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81E533" w14:textId="1962FFB9" w:rsidR="00791DC0" w:rsidRPr="00CC1CFF" w:rsidRDefault="00791DC0" w:rsidP="005C4507">
      <w:pPr>
        <w:spacing w:after="0" w:line="240" w:lineRule="auto"/>
        <w:rPr>
          <w:rFonts w:ascii="Times New Roman" w:eastAsia="Times New Roman" w:hAnsi="Times New Roman" w:cs="Times New Roman"/>
          <w:b/>
          <w:sz w:val="28"/>
          <w:szCs w:val="28"/>
          <w:lang w:val="en-US" w:eastAsia="ru-RU"/>
        </w:rPr>
      </w:pPr>
    </w:p>
    <w:p w14:paraId="20E2394F" w14:textId="24ECD71C" w:rsidR="005C4507" w:rsidRPr="00CC1CFF" w:rsidRDefault="005C4507" w:rsidP="002C0B8D">
      <w:pPr>
        <w:spacing w:after="0" w:line="240" w:lineRule="auto"/>
        <w:ind w:firstLine="709"/>
        <w:jc w:val="right"/>
        <w:rPr>
          <w:rFonts w:ascii="Times New Roman" w:hAnsi="Times New Roman" w:cs="Times New Roman"/>
          <w:sz w:val="28"/>
          <w:szCs w:val="28"/>
        </w:rPr>
      </w:pPr>
      <w:r w:rsidRPr="00CC1CFF">
        <w:rPr>
          <w:rFonts w:ascii="Times New Roman" w:hAnsi="Times New Roman" w:cs="Times New Roman"/>
          <w:sz w:val="28"/>
          <w:szCs w:val="28"/>
        </w:rPr>
        <w:t>Приложение</w:t>
      </w:r>
      <w:r w:rsidR="00A569E9" w:rsidRPr="00CC1CFF">
        <w:rPr>
          <w:rFonts w:ascii="Times New Roman" w:hAnsi="Times New Roman" w:cs="Times New Roman"/>
          <w:sz w:val="28"/>
          <w:szCs w:val="28"/>
        </w:rPr>
        <w:t xml:space="preserve"> </w:t>
      </w:r>
      <w:r w:rsidR="002C0B8D" w:rsidRPr="00CC1CFF">
        <w:rPr>
          <w:rFonts w:ascii="Times New Roman" w:hAnsi="Times New Roman" w:cs="Times New Roman"/>
          <w:sz w:val="28"/>
          <w:szCs w:val="28"/>
        </w:rPr>
        <w:t>3</w:t>
      </w:r>
    </w:p>
    <w:p w14:paraId="21BD4FE3" w14:textId="77777777" w:rsidR="005C4507" w:rsidRPr="00CC1CFF" w:rsidRDefault="005C4507" w:rsidP="002C0B8D">
      <w:pPr>
        <w:spacing w:after="0" w:line="240" w:lineRule="auto"/>
        <w:ind w:firstLine="709"/>
        <w:jc w:val="right"/>
        <w:rPr>
          <w:rFonts w:ascii="Times New Roman" w:hAnsi="Times New Roman" w:cs="Times New Roman"/>
          <w:sz w:val="28"/>
          <w:szCs w:val="28"/>
        </w:rPr>
      </w:pPr>
      <w:r w:rsidRPr="00CC1CFF">
        <w:rPr>
          <w:rFonts w:ascii="Times New Roman" w:hAnsi="Times New Roman" w:cs="Times New Roman"/>
          <w:b/>
          <w:noProof/>
          <w:sz w:val="28"/>
          <w:szCs w:val="28"/>
          <w:lang w:eastAsia="ru-RU"/>
        </w:rPr>
        <w:drawing>
          <wp:anchor distT="0" distB="0" distL="114300" distR="114300" simplePos="0" relativeHeight="251679744" behindDoc="1" locked="0" layoutInCell="1" allowOverlap="1" wp14:anchorId="4A7B98B9" wp14:editId="029EC5CE">
            <wp:simplePos x="0" y="0"/>
            <wp:positionH relativeFrom="column">
              <wp:posOffset>4733925</wp:posOffset>
            </wp:positionH>
            <wp:positionV relativeFrom="paragraph">
              <wp:posOffset>156845</wp:posOffset>
            </wp:positionV>
            <wp:extent cx="1350010" cy="1295400"/>
            <wp:effectExtent l="0" t="0" r="2540" b="0"/>
            <wp:wrapTight wrapText="bothSides">
              <wp:wrapPolygon edited="0">
                <wp:start x="0" y="0"/>
                <wp:lineTo x="0" y="21282"/>
                <wp:lineTo x="21336" y="21282"/>
                <wp:lineTo x="21336" y="0"/>
                <wp:lineTo x="0" y="0"/>
              </wp:wrapPolygon>
            </wp:wrapTight>
            <wp:docPr id="14" name="Рисунок 14" descr="C:\Users\zavzyataya_sv\Desktop\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vzyataya_sv\Desktop\unnamed.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8713" t="27633" r="17548" b="25183"/>
                    <a:stretch/>
                  </pic:blipFill>
                  <pic:spPr bwMode="auto">
                    <a:xfrm>
                      <a:off x="0" y="0"/>
                      <a:ext cx="1350010" cy="1295400"/>
                    </a:xfrm>
                    <a:prstGeom prst="rect">
                      <a:avLst/>
                    </a:prstGeom>
                    <a:noFill/>
                    <a:ln>
                      <a:noFill/>
                    </a:ln>
                    <a:extLst>
                      <a:ext uri="{53640926-AAD7-44D8-BBD7-CCE9431645EC}">
                        <a14:shadowObscured xmlns:a14="http://schemas.microsoft.com/office/drawing/2010/main"/>
                      </a:ext>
                    </a:extLst>
                  </pic:spPr>
                </pic:pic>
              </a:graphicData>
            </a:graphic>
          </wp:anchor>
        </w:drawing>
      </w:r>
    </w:p>
    <w:p w14:paraId="76AE762D" w14:textId="4F2F2F10" w:rsidR="005C4507" w:rsidRPr="00CC1CFF" w:rsidRDefault="005C4507" w:rsidP="00A70C89">
      <w:pPr>
        <w:spacing w:after="0" w:line="240" w:lineRule="auto"/>
        <w:jc w:val="center"/>
        <w:rPr>
          <w:rFonts w:ascii="Times New Roman" w:hAnsi="Times New Roman" w:cs="Times New Roman"/>
          <w:b/>
          <w:sz w:val="28"/>
          <w:szCs w:val="28"/>
        </w:rPr>
      </w:pPr>
      <w:r w:rsidRPr="00CC1CFF">
        <w:rPr>
          <w:rFonts w:ascii="Times New Roman" w:hAnsi="Times New Roman" w:cs="Times New Roman"/>
          <w:b/>
          <w:noProof/>
          <w:sz w:val="28"/>
          <w:szCs w:val="28"/>
          <w:lang w:eastAsia="ru-RU"/>
        </w:rPr>
        <w:t xml:space="preserve">Мониторинг </w:t>
      </w:r>
      <w:r w:rsidRPr="00CC1CFF">
        <w:rPr>
          <w:rFonts w:ascii="Times New Roman" w:hAnsi="Times New Roman" w:cs="Times New Roman"/>
          <w:b/>
          <w:sz w:val="28"/>
          <w:szCs w:val="28"/>
        </w:rPr>
        <w:t xml:space="preserve">исполнения мероприятий, направленных на реализацию национальных проектов за </w:t>
      </w:r>
      <w:r w:rsidR="00EE0855" w:rsidRPr="00CC1CFF">
        <w:rPr>
          <w:rFonts w:ascii="Times New Roman" w:hAnsi="Times New Roman" w:cs="Times New Roman"/>
          <w:b/>
          <w:sz w:val="28"/>
          <w:szCs w:val="28"/>
        </w:rPr>
        <w:t>2024</w:t>
      </w:r>
      <w:r w:rsidRPr="00CC1CFF">
        <w:rPr>
          <w:rFonts w:ascii="Times New Roman" w:hAnsi="Times New Roman" w:cs="Times New Roman"/>
          <w:b/>
          <w:sz w:val="28"/>
          <w:szCs w:val="28"/>
        </w:rPr>
        <w:t xml:space="preserve"> год, с указанием региональных проектов в структуре государственных программ Приморского края</w:t>
      </w:r>
    </w:p>
    <w:p w14:paraId="1DF89DD3" w14:textId="681D7018" w:rsidR="005C4507" w:rsidRPr="00CC1CFF" w:rsidRDefault="005C4507" w:rsidP="002C0B8D">
      <w:pPr>
        <w:spacing w:after="0" w:line="240" w:lineRule="auto"/>
        <w:rPr>
          <w:rFonts w:ascii="Times New Roman" w:hAnsi="Times New Roman" w:cs="Times New Roman"/>
          <w:b/>
          <w:sz w:val="28"/>
          <w:szCs w:val="28"/>
        </w:rPr>
      </w:pPr>
      <w:r w:rsidRPr="00CC1CFF">
        <w:rPr>
          <w:rFonts w:ascii="Times New Roman" w:hAnsi="Times New Roman" w:cs="Times New Roman"/>
          <w:b/>
          <w:noProof/>
          <w:sz w:val="28"/>
          <w:szCs w:val="28"/>
          <w:lang w:eastAsia="ru-RU"/>
        </w:rPr>
        <mc:AlternateContent>
          <mc:Choice Requires="wps">
            <w:drawing>
              <wp:anchor distT="0" distB="0" distL="114300" distR="114300" simplePos="0" relativeHeight="251680768" behindDoc="0" locked="0" layoutInCell="1" allowOverlap="1" wp14:anchorId="5F998DCF" wp14:editId="62A17BF6">
                <wp:simplePos x="0" y="0"/>
                <wp:positionH relativeFrom="margin">
                  <wp:posOffset>-37465</wp:posOffset>
                </wp:positionH>
                <wp:positionV relativeFrom="paragraph">
                  <wp:posOffset>159385</wp:posOffset>
                </wp:positionV>
                <wp:extent cx="4779010" cy="27305"/>
                <wp:effectExtent l="19050" t="19050" r="21590" b="2984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779010" cy="2730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E7C7D02" id="Прямая соединительная линия 15" o:spid="_x0000_s1026" style="position:absolute;flip:y;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95pt,12.55pt" to="373.3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" strokecolor="red" strokeweight="2.25pt">
                <v:stroke joinstyle="miter"/>
                <o:lock v:ext="edit" shapetype="f"/>
                <w10:wrap anchorx="margin"/>
              </v:line>
            </w:pict>
          </mc:Fallback>
        </mc:AlternateContent>
      </w:r>
    </w:p>
    <w:p w14:paraId="65CB7CB2" w14:textId="77777777" w:rsidR="005C4507" w:rsidRPr="00CC1CFF" w:rsidRDefault="005C4507" w:rsidP="002C0B8D">
      <w:pPr>
        <w:spacing w:after="0" w:line="240" w:lineRule="auto"/>
        <w:ind w:firstLine="709"/>
        <w:jc w:val="both"/>
        <w:rPr>
          <w:rFonts w:ascii="Times New Roman" w:hAnsi="Times New Roman" w:cs="Times New Roman"/>
          <w:sz w:val="28"/>
          <w:szCs w:val="28"/>
        </w:rPr>
      </w:pPr>
    </w:p>
    <w:p w14:paraId="7B042EFF" w14:textId="400D3650" w:rsidR="00775A18" w:rsidRPr="00CC1CFF" w:rsidRDefault="00E375AA" w:rsidP="002C0B8D">
      <w:pPr>
        <w:spacing w:after="0" w:line="240" w:lineRule="auto"/>
        <w:ind w:firstLine="708"/>
        <w:jc w:val="both"/>
        <w:rPr>
          <w:rFonts w:ascii="Times New Roman" w:hAnsi="Times New Roman" w:cs="Times New Roman"/>
          <w:sz w:val="28"/>
          <w:szCs w:val="28"/>
        </w:rPr>
      </w:pPr>
      <w:r w:rsidRPr="00CC1CFF">
        <w:rPr>
          <w:rFonts w:ascii="Times New Roman" w:hAnsi="Times New Roman" w:cs="Times New Roman"/>
          <w:sz w:val="28"/>
          <w:szCs w:val="28"/>
        </w:rPr>
        <w:t xml:space="preserve">В отчетном году </w:t>
      </w:r>
      <w:r w:rsidR="00D14E3D" w:rsidRPr="00CC1CFF">
        <w:rPr>
          <w:rFonts w:ascii="Times New Roman" w:hAnsi="Times New Roman" w:cs="Times New Roman"/>
          <w:sz w:val="28"/>
          <w:szCs w:val="28"/>
        </w:rPr>
        <w:t xml:space="preserve">в Приморском крае </w:t>
      </w:r>
      <w:r w:rsidRPr="00CC1CFF">
        <w:rPr>
          <w:rFonts w:ascii="Times New Roman" w:hAnsi="Times New Roman" w:cs="Times New Roman"/>
          <w:sz w:val="28"/>
          <w:szCs w:val="28"/>
        </w:rPr>
        <w:t>инструментами достижения национальных целей развити</w:t>
      </w:r>
      <w:bookmarkStart w:id="0" w:name="_GoBack"/>
      <w:bookmarkEnd w:id="0"/>
      <w:r w:rsidRPr="00CC1CFF">
        <w:rPr>
          <w:rFonts w:ascii="Times New Roman" w:hAnsi="Times New Roman" w:cs="Times New Roman"/>
          <w:sz w:val="28"/>
          <w:szCs w:val="28"/>
        </w:rPr>
        <w:t>я Российской Федерации являлись 37</w:t>
      </w:r>
      <w:r w:rsidR="0050194B" w:rsidRPr="00CC1CFF">
        <w:rPr>
          <w:rFonts w:ascii="Times New Roman" w:hAnsi="Times New Roman" w:cs="Times New Roman"/>
          <w:sz w:val="28"/>
          <w:szCs w:val="28"/>
        </w:rPr>
        <w:t> </w:t>
      </w:r>
      <w:r w:rsidRPr="00CC1CFF">
        <w:rPr>
          <w:rFonts w:ascii="Times New Roman" w:hAnsi="Times New Roman" w:cs="Times New Roman"/>
          <w:sz w:val="28"/>
          <w:szCs w:val="28"/>
        </w:rPr>
        <w:t xml:space="preserve">региональных проектов, </w:t>
      </w:r>
      <w:r w:rsidR="00D14E3D" w:rsidRPr="00CC1CFF">
        <w:rPr>
          <w:rFonts w:ascii="Times New Roman" w:hAnsi="Times New Roman" w:cs="Times New Roman"/>
          <w:sz w:val="28"/>
          <w:szCs w:val="28"/>
        </w:rPr>
        <w:t xml:space="preserve">которые </w:t>
      </w:r>
      <w:r w:rsidRPr="00CC1CFF">
        <w:rPr>
          <w:rFonts w:ascii="Times New Roman" w:hAnsi="Times New Roman" w:cs="Times New Roman"/>
          <w:sz w:val="28"/>
          <w:szCs w:val="28"/>
        </w:rPr>
        <w:t>входя</w:t>
      </w:r>
      <w:r w:rsidR="00D14E3D" w:rsidRPr="00CC1CFF">
        <w:rPr>
          <w:rFonts w:ascii="Times New Roman" w:hAnsi="Times New Roman" w:cs="Times New Roman"/>
          <w:sz w:val="28"/>
          <w:szCs w:val="28"/>
        </w:rPr>
        <w:t xml:space="preserve">т </w:t>
      </w:r>
      <w:r w:rsidRPr="00CC1CFF">
        <w:rPr>
          <w:rFonts w:ascii="Times New Roman" w:hAnsi="Times New Roman" w:cs="Times New Roman"/>
          <w:sz w:val="28"/>
          <w:szCs w:val="28"/>
        </w:rPr>
        <w:t>в состав 12 национальных проектов</w:t>
      </w:r>
      <w:r w:rsidR="00D14E3D" w:rsidRPr="00CC1CFF">
        <w:rPr>
          <w:rFonts w:ascii="Times New Roman" w:hAnsi="Times New Roman" w:cs="Times New Roman"/>
          <w:sz w:val="28"/>
          <w:szCs w:val="28"/>
        </w:rPr>
        <w:t xml:space="preserve"> и являются структурными элементами 1</w:t>
      </w:r>
      <w:r w:rsidR="00775A18" w:rsidRPr="00CC1CFF">
        <w:rPr>
          <w:rFonts w:ascii="Times New Roman" w:hAnsi="Times New Roman" w:cs="Times New Roman"/>
          <w:sz w:val="28"/>
          <w:szCs w:val="28"/>
        </w:rPr>
        <w:t>7 государственных программ Приморского края</w:t>
      </w:r>
      <w:r w:rsidR="00D14E3D" w:rsidRPr="00CC1CFF">
        <w:rPr>
          <w:rFonts w:ascii="Times New Roman" w:hAnsi="Times New Roman" w:cs="Times New Roman"/>
          <w:sz w:val="28"/>
          <w:szCs w:val="28"/>
        </w:rPr>
        <w:t>.</w:t>
      </w:r>
    </w:p>
    <w:p w14:paraId="60D8B6FD" w14:textId="53D017FE" w:rsidR="00FE03B7" w:rsidRPr="00CC1CFF" w:rsidRDefault="009154EF" w:rsidP="009154EF">
      <w:pPr>
        <w:spacing w:after="0" w:line="240" w:lineRule="auto"/>
        <w:ind w:firstLine="708"/>
        <w:jc w:val="both"/>
        <w:rPr>
          <w:rFonts w:ascii="Times New Roman" w:hAnsi="Times New Roman" w:cs="Times New Roman"/>
          <w:sz w:val="28"/>
          <w:szCs w:val="28"/>
        </w:rPr>
      </w:pPr>
      <w:r w:rsidRPr="00CC1CFF">
        <w:rPr>
          <w:rFonts w:ascii="Times New Roman" w:hAnsi="Times New Roman" w:cs="Times New Roman"/>
          <w:sz w:val="28"/>
          <w:szCs w:val="28"/>
        </w:rPr>
        <w:t xml:space="preserve">Исполнение </w:t>
      </w:r>
      <w:r w:rsidR="00FE03B7" w:rsidRPr="00CC1CFF">
        <w:rPr>
          <w:rFonts w:ascii="Times New Roman" w:hAnsi="Times New Roman" w:cs="Times New Roman"/>
          <w:sz w:val="28"/>
          <w:szCs w:val="28"/>
        </w:rPr>
        <w:t xml:space="preserve">мероприятий </w:t>
      </w:r>
      <w:r w:rsidR="00D14E3D" w:rsidRPr="00CC1CFF">
        <w:rPr>
          <w:rFonts w:ascii="Times New Roman" w:hAnsi="Times New Roman" w:cs="Times New Roman"/>
          <w:sz w:val="28"/>
          <w:szCs w:val="28"/>
        </w:rPr>
        <w:t xml:space="preserve">за счет </w:t>
      </w:r>
      <w:r w:rsidR="00FE03B7" w:rsidRPr="00CC1CFF">
        <w:rPr>
          <w:rFonts w:ascii="Times New Roman" w:hAnsi="Times New Roman" w:cs="Times New Roman"/>
          <w:sz w:val="28"/>
          <w:szCs w:val="28"/>
        </w:rPr>
        <w:t xml:space="preserve">средств </w:t>
      </w:r>
      <w:r w:rsidR="00D14E3D" w:rsidRPr="00CC1CFF">
        <w:rPr>
          <w:rFonts w:ascii="Times New Roman" w:hAnsi="Times New Roman" w:cs="Times New Roman"/>
          <w:sz w:val="28"/>
          <w:szCs w:val="28"/>
        </w:rPr>
        <w:t xml:space="preserve">федерального и краевого бюджетов </w:t>
      </w:r>
      <w:r w:rsidRPr="00CC1CFF">
        <w:rPr>
          <w:rFonts w:ascii="Times New Roman" w:hAnsi="Times New Roman" w:cs="Times New Roman"/>
          <w:sz w:val="28"/>
          <w:szCs w:val="28"/>
        </w:rPr>
        <w:t xml:space="preserve">за отчетный период составило </w:t>
      </w:r>
      <w:r w:rsidR="00FE03B7" w:rsidRPr="00CC1CFF">
        <w:rPr>
          <w:rFonts w:ascii="Times New Roman" w:hAnsi="Times New Roman" w:cs="Times New Roman"/>
          <w:sz w:val="28"/>
          <w:szCs w:val="28"/>
        </w:rPr>
        <w:t xml:space="preserve">19054,63 млн рублей, или 92,46 % уточненных бюджетных назначений (20608,96 млн рублей). Доля расходов на НП в общем объеме исполненных расходов составила 8,04 %. </w:t>
      </w:r>
    </w:p>
    <w:p w14:paraId="4AB2B0A9" w14:textId="25BFE328" w:rsidR="005C4507" w:rsidRPr="00CC1CFF" w:rsidRDefault="005C4507" w:rsidP="00B25E4E">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Исполнение бюджетных назначений в разрезе региональных проектов и государственных программ Приморского края представлено в таблице.</w:t>
      </w:r>
    </w:p>
    <w:p w14:paraId="6EFAD5AC" w14:textId="77777777" w:rsidR="00C0199A" w:rsidRPr="00CC1CFF" w:rsidRDefault="00C0199A" w:rsidP="007B03FD">
      <w:pPr>
        <w:spacing w:after="0" w:line="240" w:lineRule="auto"/>
        <w:jc w:val="both"/>
        <w:rPr>
          <w:rFonts w:ascii="Times New Roman" w:hAnsi="Times New Roman" w:cs="Times New Roman"/>
          <w:sz w:val="28"/>
          <w:szCs w:val="28"/>
        </w:rPr>
      </w:pPr>
    </w:p>
    <w:tbl>
      <w:tblPr>
        <w:tblW w:w="10904" w:type="dxa"/>
        <w:tblInd w:w="-1139" w:type="dxa"/>
        <w:tblLook w:val="04A0" w:firstRow="1" w:lastRow="0" w:firstColumn="1" w:lastColumn="0" w:noHBand="0" w:noVBand="1"/>
      </w:tblPr>
      <w:tblGrid>
        <w:gridCol w:w="3622"/>
        <w:gridCol w:w="603"/>
        <w:gridCol w:w="1414"/>
        <w:gridCol w:w="1618"/>
        <w:gridCol w:w="1479"/>
        <w:gridCol w:w="821"/>
        <w:gridCol w:w="1347"/>
      </w:tblGrid>
      <w:tr w:rsidR="00CC1CFF" w:rsidRPr="00CC1CFF" w14:paraId="104ABEF1" w14:textId="77777777" w:rsidTr="0050194B">
        <w:trPr>
          <w:trHeight w:val="20"/>
          <w:tblHeader/>
        </w:trPr>
        <w:tc>
          <w:tcPr>
            <w:tcW w:w="10904" w:type="dxa"/>
            <w:gridSpan w:val="7"/>
            <w:tcBorders>
              <w:bottom w:val="nil"/>
            </w:tcBorders>
            <w:shd w:val="clear" w:color="auto" w:fill="auto"/>
            <w:vAlign w:val="center"/>
          </w:tcPr>
          <w:p w14:paraId="7E2298BE" w14:textId="4049F73D"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sz w:val="24"/>
                <w:lang w:eastAsia="ru-RU"/>
              </w:rPr>
              <w:t>(млн рублей)</w:t>
            </w:r>
          </w:p>
        </w:tc>
      </w:tr>
      <w:tr w:rsidR="00CC1CFF" w:rsidRPr="00CC1CFF" w14:paraId="3847378D" w14:textId="77777777" w:rsidTr="0050194B">
        <w:trPr>
          <w:trHeight w:val="20"/>
          <w:tblHeader/>
        </w:trPr>
        <w:tc>
          <w:tcPr>
            <w:tcW w:w="3690" w:type="dxa"/>
            <w:tcBorders>
              <w:top w:val="single" w:sz="4" w:space="0" w:color="auto"/>
              <w:left w:val="single" w:sz="4" w:space="0" w:color="auto"/>
              <w:bottom w:val="nil"/>
              <w:right w:val="single" w:sz="4" w:space="0" w:color="auto"/>
            </w:tcBorders>
            <w:shd w:val="clear" w:color="auto" w:fill="auto"/>
            <w:vAlign w:val="center"/>
            <w:hideMark/>
          </w:tcPr>
          <w:p w14:paraId="2BA4BF90"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Наименование национального проекта, государственной программы, регионального проекта</w:t>
            </w:r>
          </w:p>
        </w:tc>
        <w:tc>
          <w:tcPr>
            <w:tcW w:w="568" w:type="dxa"/>
            <w:tcBorders>
              <w:top w:val="single" w:sz="4" w:space="0" w:color="auto"/>
              <w:left w:val="nil"/>
              <w:bottom w:val="nil"/>
              <w:right w:val="single" w:sz="4" w:space="0" w:color="auto"/>
            </w:tcBorders>
            <w:shd w:val="clear" w:color="auto" w:fill="auto"/>
            <w:vAlign w:val="center"/>
            <w:hideMark/>
          </w:tcPr>
          <w:p w14:paraId="6A55B32E"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Код вед-</w:t>
            </w:r>
            <w:proofErr w:type="spellStart"/>
            <w:r w:rsidRPr="00CC1CFF">
              <w:rPr>
                <w:rFonts w:ascii="Times New Roman" w:eastAsia="Times New Roman" w:hAnsi="Times New Roman" w:cs="Times New Roman"/>
                <w:lang w:eastAsia="ru-RU"/>
              </w:rPr>
              <w:t>ва</w:t>
            </w:r>
            <w:proofErr w:type="spellEnd"/>
          </w:p>
        </w:tc>
        <w:tc>
          <w:tcPr>
            <w:tcW w:w="1381" w:type="dxa"/>
            <w:tcBorders>
              <w:top w:val="single" w:sz="4" w:space="0" w:color="auto"/>
              <w:left w:val="nil"/>
              <w:bottom w:val="nil"/>
              <w:right w:val="single" w:sz="4" w:space="0" w:color="auto"/>
            </w:tcBorders>
            <w:shd w:val="clear" w:color="auto" w:fill="auto"/>
            <w:vAlign w:val="center"/>
            <w:hideMark/>
          </w:tcPr>
          <w:p w14:paraId="74C7CA91"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Код НП, РП</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7E10E784" w14:textId="77777777" w:rsidR="0050194B"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Уточненные бюджетные назначения</w:t>
            </w:r>
            <w:r w:rsidR="0050194B" w:rsidRPr="00CC1CFF">
              <w:rPr>
                <w:rFonts w:ascii="Times New Roman" w:eastAsia="Times New Roman" w:hAnsi="Times New Roman" w:cs="Times New Roman"/>
                <w:lang w:eastAsia="ru-RU"/>
              </w:rPr>
              <w:t xml:space="preserve"> </w:t>
            </w:r>
          </w:p>
          <w:p w14:paraId="2FB31B3B" w14:textId="19200FF5" w:rsidR="00C05D22" w:rsidRPr="00CC1CFF" w:rsidRDefault="0050194B"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на 2024 год</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14:paraId="05287856"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Исполнено за 2024 год</w:t>
            </w:r>
          </w:p>
        </w:tc>
        <w:tc>
          <w:tcPr>
            <w:tcW w:w="821" w:type="dxa"/>
            <w:tcBorders>
              <w:top w:val="single" w:sz="4" w:space="0" w:color="auto"/>
              <w:left w:val="nil"/>
              <w:bottom w:val="single" w:sz="4" w:space="0" w:color="auto"/>
              <w:right w:val="single" w:sz="4" w:space="0" w:color="auto"/>
            </w:tcBorders>
            <w:shd w:val="clear" w:color="auto" w:fill="auto"/>
            <w:vAlign w:val="center"/>
            <w:hideMark/>
          </w:tcPr>
          <w:p w14:paraId="7C9D1CCF"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исп.</w:t>
            </w:r>
          </w:p>
        </w:tc>
        <w:tc>
          <w:tcPr>
            <w:tcW w:w="1347" w:type="dxa"/>
            <w:tcBorders>
              <w:top w:val="single" w:sz="4" w:space="0" w:color="auto"/>
              <w:left w:val="nil"/>
              <w:bottom w:val="single" w:sz="4" w:space="0" w:color="auto"/>
              <w:right w:val="single" w:sz="4" w:space="0" w:color="auto"/>
            </w:tcBorders>
            <w:shd w:val="clear" w:color="auto" w:fill="auto"/>
            <w:noWrap/>
            <w:vAlign w:val="center"/>
            <w:hideMark/>
          </w:tcPr>
          <w:p w14:paraId="3267196D"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Отклонение</w:t>
            </w:r>
          </w:p>
        </w:tc>
      </w:tr>
      <w:tr w:rsidR="00CC1CFF" w:rsidRPr="00CC1CFF" w14:paraId="31D0AD72" w14:textId="77777777" w:rsidTr="0050194B">
        <w:trPr>
          <w:trHeight w:val="20"/>
        </w:trPr>
        <w:tc>
          <w:tcPr>
            <w:tcW w:w="3690" w:type="dxa"/>
            <w:tcBorders>
              <w:top w:val="single" w:sz="4" w:space="0" w:color="auto"/>
              <w:left w:val="single" w:sz="4" w:space="0" w:color="auto"/>
              <w:bottom w:val="single" w:sz="4" w:space="0" w:color="auto"/>
              <w:right w:val="single" w:sz="4" w:space="0" w:color="auto"/>
            </w:tcBorders>
            <w:shd w:val="clear" w:color="000000" w:fill="FCE4D6"/>
            <w:vAlign w:val="center"/>
            <w:hideMark/>
          </w:tcPr>
          <w:p w14:paraId="16AFDD98"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Национальный проект "Культура"</w:t>
            </w:r>
          </w:p>
        </w:tc>
        <w:tc>
          <w:tcPr>
            <w:tcW w:w="568" w:type="dxa"/>
            <w:tcBorders>
              <w:top w:val="single" w:sz="4" w:space="0" w:color="auto"/>
              <w:left w:val="nil"/>
              <w:bottom w:val="single" w:sz="4" w:space="0" w:color="auto"/>
              <w:right w:val="single" w:sz="4" w:space="0" w:color="auto"/>
            </w:tcBorders>
            <w:shd w:val="clear" w:color="000000" w:fill="FCE4D6"/>
            <w:hideMark/>
          </w:tcPr>
          <w:p w14:paraId="73D4DFDD" w14:textId="4BF9CD03"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single" w:sz="4" w:space="0" w:color="auto"/>
              <w:left w:val="nil"/>
              <w:bottom w:val="single" w:sz="4" w:space="0" w:color="auto"/>
              <w:right w:val="single" w:sz="4" w:space="0" w:color="auto"/>
            </w:tcBorders>
            <w:shd w:val="clear" w:color="000000" w:fill="FCE4D6"/>
            <w:hideMark/>
          </w:tcPr>
          <w:p w14:paraId="489D24B6"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***A******</w:t>
            </w:r>
          </w:p>
        </w:tc>
        <w:tc>
          <w:tcPr>
            <w:tcW w:w="1618" w:type="dxa"/>
            <w:tcBorders>
              <w:top w:val="nil"/>
              <w:left w:val="nil"/>
              <w:bottom w:val="single" w:sz="4" w:space="0" w:color="auto"/>
              <w:right w:val="single" w:sz="4" w:space="0" w:color="auto"/>
            </w:tcBorders>
            <w:shd w:val="clear" w:color="000000" w:fill="FCE4D6"/>
            <w:noWrap/>
            <w:hideMark/>
          </w:tcPr>
          <w:p w14:paraId="4F9624AC" w14:textId="5A0041D3" w:rsidR="00C05D22" w:rsidRPr="00CC1CFF" w:rsidRDefault="00C05D22" w:rsidP="00E20231">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665,2</w:t>
            </w:r>
            <w:r w:rsidR="00E20231" w:rsidRPr="00CC1CFF">
              <w:rPr>
                <w:rFonts w:ascii="Times New Roman" w:eastAsia="Times New Roman" w:hAnsi="Times New Roman" w:cs="Times New Roman"/>
                <w:b/>
                <w:bCs/>
                <w:lang w:eastAsia="ru-RU"/>
              </w:rPr>
              <w:t>7</w:t>
            </w:r>
          </w:p>
        </w:tc>
        <w:tc>
          <w:tcPr>
            <w:tcW w:w="1479" w:type="dxa"/>
            <w:tcBorders>
              <w:top w:val="single" w:sz="4" w:space="0" w:color="auto"/>
              <w:left w:val="nil"/>
              <w:bottom w:val="single" w:sz="4" w:space="0" w:color="auto"/>
              <w:right w:val="single" w:sz="4" w:space="0" w:color="auto"/>
            </w:tcBorders>
            <w:shd w:val="clear" w:color="000000" w:fill="FCE4D6"/>
            <w:noWrap/>
            <w:hideMark/>
          </w:tcPr>
          <w:p w14:paraId="4E09AA0F"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662,77</w:t>
            </w:r>
          </w:p>
        </w:tc>
        <w:tc>
          <w:tcPr>
            <w:tcW w:w="821" w:type="dxa"/>
            <w:tcBorders>
              <w:top w:val="single" w:sz="4" w:space="0" w:color="auto"/>
              <w:left w:val="nil"/>
              <w:bottom w:val="single" w:sz="4" w:space="0" w:color="auto"/>
              <w:right w:val="single" w:sz="4" w:space="0" w:color="auto"/>
            </w:tcBorders>
            <w:shd w:val="clear" w:color="000000" w:fill="FCE4D6"/>
            <w:noWrap/>
            <w:hideMark/>
          </w:tcPr>
          <w:p w14:paraId="63CDD78A"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99,62</w:t>
            </w:r>
          </w:p>
        </w:tc>
        <w:tc>
          <w:tcPr>
            <w:tcW w:w="1347" w:type="dxa"/>
            <w:tcBorders>
              <w:top w:val="single" w:sz="4" w:space="0" w:color="auto"/>
              <w:left w:val="nil"/>
              <w:bottom w:val="single" w:sz="4" w:space="0" w:color="auto"/>
              <w:right w:val="single" w:sz="4" w:space="0" w:color="auto"/>
            </w:tcBorders>
            <w:shd w:val="clear" w:color="000000" w:fill="FCE4D6"/>
            <w:noWrap/>
            <w:hideMark/>
          </w:tcPr>
          <w:p w14:paraId="6AD2BE05"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-2,50 </w:t>
            </w:r>
          </w:p>
        </w:tc>
      </w:tr>
      <w:tr w:rsidR="00CC1CFF" w:rsidRPr="00CC1CFF" w14:paraId="7037848B"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DDEBF7"/>
            <w:vAlign w:val="bottom"/>
            <w:hideMark/>
          </w:tcPr>
          <w:p w14:paraId="2D9AA9FC"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"Развитие культуры"</w:t>
            </w:r>
          </w:p>
        </w:tc>
        <w:tc>
          <w:tcPr>
            <w:tcW w:w="568" w:type="dxa"/>
            <w:tcBorders>
              <w:top w:val="nil"/>
              <w:left w:val="nil"/>
              <w:bottom w:val="single" w:sz="4" w:space="0" w:color="auto"/>
              <w:right w:val="single" w:sz="4" w:space="0" w:color="auto"/>
            </w:tcBorders>
            <w:shd w:val="clear" w:color="000000" w:fill="DDEBF7"/>
            <w:noWrap/>
            <w:hideMark/>
          </w:tcPr>
          <w:p w14:paraId="2177EB89" w14:textId="493AB9A4"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nil"/>
              <w:left w:val="nil"/>
              <w:bottom w:val="single" w:sz="4" w:space="0" w:color="auto"/>
              <w:right w:val="single" w:sz="4" w:space="0" w:color="auto"/>
            </w:tcBorders>
            <w:shd w:val="clear" w:color="000000" w:fill="DDEBF7"/>
            <w:hideMark/>
          </w:tcPr>
          <w:p w14:paraId="1093A916"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w:t>
            </w:r>
          </w:p>
        </w:tc>
        <w:tc>
          <w:tcPr>
            <w:tcW w:w="1618" w:type="dxa"/>
            <w:tcBorders>
              <w:top w:val="nil"/>
              <w:left w:val="nil"/>
              <w:bottom w:val="single" w:sz="4" w:space="0" w:color="auto"/>
              <w:right w:val="single" w:sz="4" w:space="0" w:color="auto"/>
            </w:tcBorders>
            <w:shd w:val="clear" w:color="000000" w:fill="DDEBF7"/>
            <w:noWrap/>
            <w:hideMark/>
          </w:tcPr>
          <w:p w14:paraId="0BCA5AF5" w14:textId="7F3363EC" w:rsidR="00C05D22" w:rsidRPr="00CC1CFF" w:rsidRDefault="00C05D22" w:rsidP="00E20231">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665,2</w:t>
            </w:r>
            <w:r w:rsidR="00E20231" w:rsidRPr="00CC1CFF">
              <w:rPr>
                <w:rFonts w:ascii="Times New Roman" w:eastAsia="Times New Roman" w:hAnsi="Times New Roman" w:cs="Times New Roman"/>
                <w:b/>
                <w:bCs/>
                <w:lang w:eastAsia="ru-RU"/>
              </w:rPr>
              <w:t>7</w:t>
            </w:r>
          </w:p>
        </w:tc>
        <w:tc>
          <w:tcPr>
            <w:tcW w:w="1479" w:type="dxa"/>
            <w:tcBorders>
              <w:top w:val="nil"/>
              <w:left w:val="nil"/>
              <w:bottom w:val="single" w:sz="4" w:space="0" w:color="auto"/>
              <w:right w:val="single" w:sz="4" w:space="0" w:color="auto"/>
            </w:tcBorders>
            <w:shd w:val="clear" w:color="000000" w:fill="DDEBF7"/>
            <w:noWrap/>
            <w:hideMark/>
          </w:tcPr>
          <w:p w14:paraId="6D1011B0"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662,77</w:t>
            </w:r>
          </w:p>
        </w:tc>
        <w:tc>
          <w:tcPr>
            <w:tcW w:w="821" w:type="dxa"/>
            <w:tcBorders>
              <w:top w:val="nil"/>
              <w:left w:val="nil"/>
              <w:bottom w:val="single" w:sz="4" w:space="0" w:color="auto"/>
              <w:right w:val="single" w:sz="4" w:space="0" w:color="auto"/>
            </w:tcBorders>
            <w:shd w:val="clear" w:color="000000" w:fill="DDEBF7"/>
            <w:noWrap/>
            <w:hideMark/>
          </w:tcPr>
          <w:p w14:paraId="1C837EFB"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99,62</w:t>
            </w:r>
          </w:p>
        </w:tc>
        <w:tc>
          <w:tcPr>
            <w:tcW w:w="1347" w:type="dxa"/>
            <w:tcBorders>
              <w:top w:val="nil"/>
              <w:left w:val="nil"/>
              <w:bottom w:val="single" w:sz="4" w:space="0" w:color="auto"/>
              <w:right w:val="single" w:sz="4" w:space="0" w:color="auto"/>
            </w:tcBorders>
            <w:shd w:val="clear" w:color="000000" w:fill="DDEBF7"/>
            <w:noWrap/>
            <w:hideMark/>
          </w:tcPr>
          <w:p w14:paraId="7BAB2857"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-2,50 </w:t>
            </w:r>
          </w:p>
        </w:tc>
      </w:tr>
      <w:tr w:rsidR="00CC1CFF" w:rsidRPr="00CC1CFF" w14:paraId="6266CFC3"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1CE4BAEA"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"Культурная среда"</w:t>
            </w:r>
          </w:p>
        </w:tc>
        <w:tc>
          <w:tcPr>
            <w:tcW w:w="568" w:type="dxa"/>
            <w:tcBorders>
              <w:top w:val="nil"/>
              <w:left w:val="nil"/>
              <w:bottom w:val="single" w:sz="4" w:space="0" w:color="auto"/>
              <w:right w:val="single" w:sz="4" w:space="0" w:color="auto"/>
            </w:tcBorders>
            <w:shd w:val="clear" w:color="auto" w:fill="auto"/>
            <w:hideMark/>
          </w:tcPr>
          <w:p w14:paraId="0DE36493"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806</w:t>
            </w:r>
          </w:p>
        </w:tc>
        <w:tc>
          <w:tcPr>
            <w:tcW w:w="1381" w:type="dxa"/>
            <w:tcBorders>
              <w:top w:val="nil"/>
              <w:left w:val="nil"/>
              <w:bottom w:val="single" w:sz="4" w:space="0" w:color="auto"/>
              <w:right w:val="single" w:sz="4" w:space="0" w:color="auto"/>
            </w:tcBorders>
            <w:shd w:val="clear" w:color="auto" w:fill="auto"/>
            <w:hideMark/>
          </w:tcPr>
          <w:p w14:paraId="67960C67"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***A1*****</w:t>
            </w:r>
          </w:p>
        </w:tc>
        <w:tc>
          <w:tcPr>
            <w:tcW w:w="1618" w:type="dxa"/>
            <w:tcBorders>
              <w:top w:val="nil"/>
              <w:left w:val="nil"/>
              <w:bottom w:val="single" w:sz="4" w:space="0" w:color="auto"/>
              <w:right w:val="single" w:sz="4" w:space="0" w:color="auto"/>
            </w:tcBorders>
            <w:shd w:val="clear" w:color="auto" w:fill="auto"/>
            <w:noWrap/>
            <w:hideMark/>
          </w:tcPr>
          <w:p w14:paraId="0266C3AF"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634,03</w:t>
            </w:r>
          </w:p>
        </w:tc>
        <w:tc>
          <w:tcPr>
            <w:tcW w:w="1479" w:type="dxa"/>
            <w:tcBorders>
              <w:top w:val="nil"/>
              <w:left w:val="nil"/>
              <w:bottom w:val="single" w:sz="4" w:space="0" w:color="auto"/>
              <w:right w:val="single" w:sz="4" w:space="0" w:color="auto"/>
            </w:tcBorders>
            <w:shd w:val="clear" w:color="auto" w:fill="auto"/>
            <w:noWrap/>
            <w:hideMark/>
          </w:tcPr>
          <w:p w14:paraId="3B6DB225" w14:textId="563029DE" w:rsidR="00EE7F8A" w:rsidRPr="00CC1CFF" w:rsidRDefault="00C05D22" w:rsidP="00EE7F8A">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631,5</w:t>
            </w:r>
            <w:r w:rsidR="00EE7F8A" w:rsidRPr="00CC1CFF">
              <w:rPr>
                <w:rFonts w:ascii="Times New Roman" w:eastAsia="Times New Roman" w:hAnsi="Times New Roman" w:cs="Times New Roman"/>
                <w:lang w:eastAsia="ru-RU"/>
              </w:rPr>
              <w:t>3</w:t>
            </w:r>
          </w:p>
        </w:tc>
        <w:tc>
          <w:tcPr>
            <w:tcW w:w="821" w:type="dxa"/>
            <w:tcBorders>
              <w:top w:val="nil"/>
              <w:left w:val="nil"/>
              <w:bottom w:val="single" w:sz="4" w:space="0" w:color="auto"/>
              <w:right w:val="single" w:sz="4" w:space="0" w:color="auto"/>
            </w:tcBorders>
            <w:shd w:val="clear" w:color="auto" w:fill="auto"/>
            <w:noWrap/>
            <w:hideMark/>
          </w:tcPr>
          <w:p w14:paraId="7A57F74D"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99,60</w:t>
            </w:r>
          </w:p>
        </w:tc>
        <w:tc>
          <w:tcPr>
            <w:tcW w:w="1347" w:type="dxa"/>
            <w:tcBorders>
              <w:top w:val="nil"/>
              <w:left w:val="nil"/>
              <w:bottom w:val="single" w:sz="4" w:space="0" w:color="auto"/>
              <w:right w:val="single" w:sz="4" w:space="0" w:color="auto"/>
            </w:tcBorders>
            <w:shd w:val="clear" w:color="auto" w:fill="auto"/>
            <w:noWrap/>
            <w:hideMark/>
          </w:tcPr>
          <w:p w14:paraId="1BB74F38"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-2,50 </w:t>
            </w:r>
          </w:p>
        </w:tc>
      </w:tr>
      <w:tr w:rsidR="00CC1CFF" w:rsidRPr="00CC1CFF" w14:paraId="36597B3F"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1D3D636E"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"Творческие люди"</w:t>
            </w:r>
          </w:p>
        </w:tc>
        <w:tc>
          <w:tcPr>
            <w:tcW w:w="568" w:type="dxa"/>
            <w:tcBorders>
              <w:top w:val="nil"/>
              <w:left w:val="nil"/>
              <w:bottom w:val="single" w:sz="4" w:space="0" w:color="auto"/>
              <w:right w:val="single" w:sz="4" w:space="0" w:color="auto"/>
            </w:tcBorders>
            <w:shd w:val="clear" w:color="auto" w:fill="auto"/>
            <w:hideMark/>
          </w:tcPr>
          <w:p w14:paraId="571C228A"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806</w:t>
            </w:r>
          </w:p>
        </w:tc>
        <w:tc>
          <w:tcPr>
            <w:tcW w:w="1381" w:type="dxa"/>
            <w:tcBorders>
              <w:top w:val="nil"/>
              <w:left w:val="nil"/>
              <w:bottom w:val="single" w:sz="4" w:space="0" w:color="auto"/>
              <w:right w:val="single" w:sz="4" w:space="0" w:color="auto"/>
            </w:tcBorders>
            <w:shd w:val="clear" w:color="auto" w:fill="auto"/>
            <w:hideMark/>
          </w:tcPr>
          <w:p w14:paraId="6D65EF15"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***A2*****</w:t>
            </w:r>
          </w:p>
        </w:tc>
        <w:tc>
          <w:tcPr>
            <w:tcW w:w="1618" w:type="dxa"/>
            <w:tcBorders>
              <w:top w:val="nil"/>
              <w:left w:val="nil"/>
              <w:bottom w:val="single" w:sz="4" w:space="0" w:color="auto"/>
              <w:right w:val="single" w:sz="4" w:space="0" w:color="auto"/>
            </w:tcBorders>
            <w:shd w:val="clear" w:color="auto" w:fill="auto"/>
            <w:noWrap/>
            <w:hideMark/>
          </w:tcPr>
          <w:p w14:paraId="7A91E87E" w14:textId="5D001E63" w:rsidR="00C05D22" w:rsidRPr="00CC1CFF" w:rsidRDefault="00C05D22" w:rsidP="00EE7F8A">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30,2</w:t>
            </w:r>
            <w:r w:rsidR="00EE7F8A" w:rsidRPr="00CC1CFF">
              <w:rPr>
                <w:rFonts w:ascii="Times New Roman" w:eastAsia="Times New Roman" w:hAnsi="Times New Roman" w:cs="Times New Roman"/>
                <w:lang w:eastAsia="ru-RU"/>
              </w:rPr>
              <w:t>2</w:t>
            </w:r>
          </w:p>
        </w:tc>
        <w:tc>
          <w:tcPr>
            <w:tcW w:w="1479" w:type="dxa"/>
            <w:tcBorders>
              <w:top w:val="nil"/>
              <w:left w:val="nil"/>
              <w:bottom w:val="single" w:sz="4" w:space="0" w:color="auto"/>
              <w:right w:val="single" w:sz="4" w:space="0" w:color="auto"/>
            </w:tcBorders>
            <w:shd w:val="clear" w:color="auto" w:fill="auto"/>
            <w:noWrap/>
            <w:hideMark/>
          </w:tcPr>
          <w:p w14:paraId="4A913152" w14:textId="25D0F3EB" w:rsidR="00C05D22" w:rsidRPr="00CC1CFF" w:rsidRDefault="00C05D22" w:rsidP="00EE7F8A">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30,2</w:t>
            </w:r>
            <w:r w:rsidR="00EE7F8A" w:rsidRPr="00CC1CFF">
              <w:rPr>
                <w:rFonts w:ascii="Times New Roman" w:eastAsia="Times New Roman" w:hAnsi="Times New Roman" w:cs="Times New Roman"/>
                <w:lang w:eastAsia="ru-RU"/>
              </w:rPr>
              <w:t>2</w:t>
            </w:r>
          </w:p>
        </w:tc>
        <w:tc>
          <w:tcPr>
            <w:tcW w:w="821" w:type="dxa"/>
            <w:tcBorders>
              <w:top w:val="nil"/>
              <w:left w:val="nil"/>
              <w:bottom w:val="single" w:sz="4" w:space="0" w:color="auto"/>
              <w:right w:val="single" w:sz="4" w:space="0" w:color="auto"/>
            </w:tcBorders>
            <w:shd w:val="clear" w:color="auto" w:fill="auto"/>
            <w:noWrap/>
            <w:hideMark/>
          </w:tcPr>
          <w:p w14:paraId="3F1DE0E5"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78497D51"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44DC7981"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21D9EC3E"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"Цифровая культура"</w:t>
            </w:r>
          </w:p>
        </w:tc>
        <w:tc>
          <w:tcPr>
            <w:tcW w:w="568" w:type="dxa"/>
            <w:tcBorders>
              <w:top w:val="nil"/>
              <w:left w:val="nil"/>
              <w:bottom w:val="single" w:sz="4" w:space="0" w:color="auto"/>
              <w:right w:val="single" w:sz="4" w:space="0" w:color="auto"/>
            </w:tcBorders>
            <w:shd w:val="clear" w:color="auto" w:fill="auto"/>
            <w:hideMark/>
          </w:tcPr>
          <w:p w14:paraId="4048BD85"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806</w:t>
            </w:r>
          </w:p>
        </w:tc>
        <w:tc>
          <w:tcPr>
            <w:tcW w:w="1381" w:type="dxa"/>
            <w:tcBorders>
              <w:top w:val="nil"/>
              <w:left w:val="nil"/>
              <w:bottom w:val="single" w:sz="4" w:space="0" w:color="auto"/>
              <w:right w:val="single" w:sz="4" w:space="0" w:color="auto"/>
            </w:tcBorders>
            <w:shd w:val="clear" w:color="auto" w:fill="auto"/>
            <w:hideMark/>
          </w:tcPr>
          <w:p w14:paraId="419B7D98"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***A3*****</w:t>
            </w:r>
          </w:p>
        </w:tc>
        <w:tc>
          <w:tcPr>
            <w:tcW w:w="1618" w:type="dxa"/>
            <w:tcBorders>
              <w:top w:val="nil"/>
              <w:left w:val="nil"/>
              <w:bottom w:val="single" w:sz="4" w:space="0" w:color="auto"/>
              <w:right w:val="single" w:sz="4" w:space="0" w:color="auto"/>
            </w:tcBorders>
            <w:shd w:val="clear" w:color="auto" w:fill="auto"/>
            <w:noWrap/>
            <w:hideMark/>
          </w:tcPr>
          <w:p w14:paraId="052E07BD"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1,02</w:t>
            </w:r>
          </w:p>
        </w:tc>
        <w:tc>
          <w:tcPr>
            <w:tcW w:w="1479" w:type="dxa"/>
            <w:tcBorders>
              <w:top w:val="nil"/>
              <w:left w:val="nil"/>
              <w:bottom w:val="single" w:sz="4" w:space="0" w:color="auto"/>
              <w:right w:val="single" w:sz="4" w:space="0" w:color="auto"/>
            </w:tcBorders>
            <w:shd w:val="clear" w:color="auto" w:fill="auto"/>
            <w:noWrap/>
            <w:hideMark/>
          </w:tcPr>
          <w:p w14:paraId="51EB9721"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1,02</w:t>
            </w:r>
          </w:p>
        </w:tc>
        <w:tc>
          <w:tcPr>
            <w:tcW w:w="821" w:type="dxa"/>
            <w:tcBorders>
              <w:top w:val="nil"/>
              <w:left w:val="nil"/>
              <w:bottom w:val="single" w:sz="4" w:space="0" w:color="auto"/>
              <w:right w:val="single" w:sz="4" w:space="0" w:color="auto"/>
            </w:tcBorders>
            <w:shd w:val="clear" w:color="auto" w:fill="auto"/>
            <w:noWrap/>
            <w:hideMark/>
          </w:tcPr>
          <w:p w14:paraId="5611B30A"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000E6F9D"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7B8E3BE6"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FCE4D6"/>
            <w:vAlign w:val="center"/>
            <w:hideMark/>
          </w:tcPr>
          <w:p w14:paraId="592E2ECB"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Национальная программа "Цифровая экономика Российской Федерации"</w:t>
            </w:r>
          </w:p>
        </w:tc>
        <w:tc>
          <w:tcPr>
            <w:tcW w:w="568" w:type="dxa"/>
            <w:tcBorders>
              <w:top w:val="nil"/>
              <w:left w:val="nil"/>
              <w:bottom w:val="single" w:sz="4" w:space="0" w:color="auto"/>
              <w:right w:val="single" w:sz="4" w:space="0" w:color="auto"/>
            </w:tcBorders>
            <w:shd w:val="clear" w:color="000000" w:fill="FCE4D6"/>
            <w:hideMark/>
          </w:tcPr>
          <w:p w14:paraId="5BC5FC8F" w14:textId="6CF0A257"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nil"/>
              <w:left w:val="nil"/>
              <w:bottom w:val="single" w:sz="4" w:space="0" w:color="auto"/>
              <w:right w:val="single" w:sz="4" w:space="0" w:color="auto"/>
            </w:tcBorders>
            <w:shd w:val="clear" w:color="000000" w:fill="FCE4D6"/>
            <w:hideMark/>
          </w:tcPr>
          <w:p w14:paraId="5576D97B"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***D******</w:t>
            </w:r>
          </w:p>
        </w:tc>
        <w:tc>
          <w:tcPr>
            <w:tcW w:w="1618" w:type="dxa"/>
            <w:tcBorders>
              <w:top w:val="nil"/>
              <w:left w:val="nil"/>
              <w:bottom w:val="single" w:sz="4" w:space="0" w:color="auto"/>
              <w:right w:val="single" w:sz="4" w:space="0" w:color="auto"/>
            </w:tcBorders>
            <w:shd w:val="clear" w:color="000000" w:fill="FCE4D6"/>
            <w:noWrap/>
            <w:hideMark/>
          </w:tcPr>
          <w:p w14:paraId="4B82343A"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98,33</w:t>
            </w:r>
          </w:p>
        </w:tc>
        <w:tc>
          <w:tcPr>
            <w:tcW w:w="1479" w:type="dxa"/>
            <w:tcBorders>
              <w:top w:val="nil"/>
              <w:left w:val="nil"/>
              <w:bottom w:val="single" w:sz="4" w:space="0" w:color="auto"/>
              <w:right w:val="single" w:sz="4" w:space="0" w:color="auto"/>
            </w:tcBorders>
            <w:shd w:val="clear" w:color="000000" w:fill="FCE4D6"/>
            <w:noWrap/>
            <w:hideMark/>
          </w:tcPr>
          <w:p w14:paraId="5D1A682A"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98,33</w:t>
            </w:r>
          </w:p>
        </w:tc>
        <w:tc>
          <w:tcPr>
            <w:tcW w:w="821" w:type="dxa"/>
            <w:tcBorders>
              <w:top w:val="nil"/>
              <w:left w:val="nil"/>
              <w:bottom w:val="single" w:sz="4" w:space="0" w:color="auto"/>
              <w:right w:val="single" w:sz="4" w:space="0" w:color="auto"/>
            </w:tcBorders>
            <w:shd w:val="clear" w:color="000000" w:fill="FCE4D6"/>
            <w:noWrap/>
            <w:hideMark/>
          </w:tcPr>
          <w:p w14:paraId="591AFDF4"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100,00</w:t>
            </w:r>
          </w:p>
        </w:tc>
        <w:tc>
          <w:tcPr>
            <w:tcW w:w="1347" w:type="dxa"/>
            <w:tcBorders>
              <w:top w:val="nil"/>
              <w:left w:val="nil"/>
              <w:bottom w:val="single" w:sz="4" w:space="0" w:color="auto"/>
              <w:right w:val="single" w:sz="4" w:space="0" w:color="auto"/>
            </w:tcBorders>
            <w:shd w:val="clear" w:color="000000" w:fill="FCE4D6"/>
            <w:noWrap/>
            <w:hideMark/>
          </w:tcPr>
          <w:p w14:paraId="7B8D6CA7"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0,00 </w:t>
            </w:r>
          </w:p>
        </w:tc>
      </w:tr>
      <w:tr w:rsidR="00CC1CFF" w:rsidRPr="00CC1CFF" w14:paraId="22EA997A"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DDEBF7"/>
            <w:vAlign w:val="bottom"/>
            <w:hideMark/>
          </w:tcPr>
          <w:p w14:paraId="1A9CE2DD"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"Информационное общество"</w:t>
            </w:r>
          </w:p>
        </w:tc>
        <w:tc>
          <w:tcPr>
            <w:tcW w:w="568" w:type="dxa"/>
            <w:tcBorders>
              <w:top w:val="nil"/>
              <w:left w:val="nil"/>
              <w:bottom w:val="single" w:sz="4" w:space="0" w:color="auto"/>
              <w:right w:val="single" w:sz="4" w:space="0" w:color="auto"/>
            </w:tcBorders>
            <w:shd w:val="clear" w:color="000000" w:fill="DDEBF7"/>
            <w:hideMark/>
          </w:tcPr>
          <w:p w14:paraId="0FB7F8F4" w14:textId="6690D4AC" w:rsidR="00C05D22" w:rsidRPr="00CC1CFF" w:rsidRDefault="00C05D22" w:rsidP="0050194B">
            <w:pPr>
              <w:spacing w:after="0" w:line="240" w:lineRule="auto"/>
              <w:jc w:val="center"/>
              <w:rPr>
                <w:rFonts w:ascii="Times New Roman" w:eastAsia="Times New Roman" w:hAnsi="Times New Roman" w:cs="Times New Roman"/>
                <w:b/>
                <w:bCs/>
                <w:lang w:eastAsia="ru-RU"/>
              </w:rPr>
            </w:pPr>
          </w:p>
        </w:tc>
        <w:tc>
          <w:tcPr>
            <w:tcW w:w="1381" w:type="dxa"/>
            <w:tcBorders>
              <w:top w:val="nil"/>
              <w:left w:val="nil"/>
              <w:bottom w:val="single" w:sz="4" w:space="0" w:color="auto"/>
              <w:right w:val="single" w:sz="4" w:space="0" w:color="auto"/>
            </w:tcBorders>
            <w:shd w:val="clear" w:color="000000" w:fill="DDEBF7"/>
            <w:hideMark/>
          </w:tcPr>
          <w:p w14:paraId="1FD652C1"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w:t>
            </w:r>
          </w:p>
        </w:tc>
        <w:tc>
          <w:tcPr>
            <w:tcW w:w="1618" w:type="dxa"/>
            <w:tcBorders>
              <w:top w:val="nil"/>
              <w:left w:val="nil"/>
              <w:bottom w:val="single" w:sz="4" w:space="0" w:color="auto"/>
              <w:right w:val="single" w:sz="4" w:space="0" w:color="auto"/>
            </w:tcBorders>
            <w:shd w:val="clear" w:color="000000" w:fill="DDEBF7"/>
            <w:noWrap/>
            <w:hideMark/>
          </w:tcPr>
          <w:p w14:paraId="7C316CBC"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98,33</w:t>
            </w:r>
          </w:p>
        </w:tc>
        <w:tc>
          <w:tcPr>
            <w:tcW w:w="1479" w:type="dxa"/>
            <w:tcBorders>
              <w:top w:val="nil"/>
              <w:left w:val="nil"/>
              <w:bottom w:val="single" w:sz="4" w:space="0" w:color="auto"/>
              <w:right w:val="single" w:sz="4" w:space="0" w:color="auto"/>
            </w:tcBorders>
            <w:shd w:val="clear" w:color="000000" w:fill="DDEBF7"/>
            <w:noWrap/>
            <w:hideMark/>
          </w:tcPr>
          <w:p w14:paraId="0F255219"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98,33</w:t>
            </w:r>
          </w:p>
        </w:tc>
        <w:tc>
          <w:tcPr>
            <w:tcW w:w="821" w:type="dxa"/>
            <w:tcBorders>
              <w:top w:val="nil"/>
              <w:left w:val="nil"/>
              <w:bottom w:val="single" w:sz="4" w:space="0" w:color="auto"/>
              <w:right w:val="single" w:sz="4" w:space="0" w:color="auto"/>
            </w:tcBorders>
            <w:shd w:val="clear" w:color="000000" w:fill="DDEBF7"/>
            <w:noWrap/>
            <w:hideMark/>
          </w:tcPr>
          <w:p w14:paraId="25CB4ED8"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100,00</w:t>
            </w:r>
          </w:p>
        </w:tc>
        <w:tc>
          <w:tcPr>
            <w:tcW w:w="1347" w:type="dxa"/>
            <w:tcBorders>
              <w:top w:val="nil"/>
              <w:left w:val="nil"/>
              <w:bottom w:val="single" w:sz="4" w:space="0" w:color="auto"/>
              <w:right w:val="single" w:sz="4" w:space="0" w:color="auto"/>
            </w:tcBorders>
            <w:shd w:val="clear" w:color="000000" w:fill="DDEBF7"/>
            <w:noWrap/>
            <w:hideMark/>
          </w:tcPr>
          <w:p w14:paraId="039C6C12"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0,00 </w:t>
            </w:r>
          </w:p>
        </w:tc>
      </w:tr>
      <w:tr w:rsidR="00CC1CFF" w:rsidRPr="00CC1CFF" w14:paraId="5253B3FD"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1D0E93DF"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"Информационная безопасность"</w:t>
            </w:r>
          </w:p>
        </w:tc>
        <w:tc>
          <w:tcPr>
            <w:tcW w:w="568" w:type="dxa"/>
            <w:tcBorders>
              <w:top w:val="nil"/>
              <w:left w:val="nil"/>
              <w:bottom w:val="single" w:sz="4" w:space="0" w:color="auto"/>
              <w:right w:val="single" w:sz="4" w:space="0" w:color="auto"/>
            </w:tcBorders>
            <w:shd w:val="clear" w:color="auto" w:fill="auto"/>
            <w:hideMark/>
          </w:tcPr>
          <w:p w14:paraId="534B8E7A"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755</w:t>
            </w:r>
          </w:p>
        </w:tc>
        <w:tc>
          <w:tcPr>
            <w:tcW w:w="1381" w:type="dxa"/>
            <w:tcBorders>
              <w:top w:val="nil"/>
              <w:left w:val="nil"/>
              <w:bottom w:val="single" w:sz="4" w:space="0" w:color="auto"/>
              <w:right w:val="single" w:sz="4" w:space="0" w:color="auto"/>
            </w:tcBorders>
            <w:shd w:val="clear" w:color="auto" w:fill="auto"/>
            <w:hideMark/>
          </w:tcPr>
          <w:p w14:paraId="14A5CE91"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***D4*****</w:t>
            </w:r>
          </w:p>
        </w:tc>
        <w:tc>
          <w:tcPr>
            <w:tcW w:w="1618" w:type="dxa"/>
            <w:tcBorders>
              <w:top w:val="nil"/>
              <w:left w:val="nil"/>
              <w:bottom w:val="single" w:sz="4" w:space="0" w:color="auto"/>
              <w:right w:val="single" w:sz="4" w:space="0" w:color="auto"/>
            </w:tcBorders>
            <w:shd w:val="clear" w:color="auto" w:fill="auto"/>
            <w:noWrap/>
            <w:hideMark/>
          </w:tcPr>
          <w:p w14:paraId="37F247E6"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57,07</w:t>
            </w:r>
          </w:p>
        </w:tc>
        <w:tc>
          <w:tcPr>
            <w:tcW w:w="1479" w:type="dxa"/>
            <w:tcBorders>
              <w:top w:val="nil"/>
              <w:left w:val="nil"/>
              <w:bottom w:val="single" w:sz="4" w:space="0" w:color="auto"/>
              <w:right w:val="single" w:sz="4" w:space="0" w:color="auto"/>
            </w:tcBorders>
            <w:shd w:val="clear" w:color="auto" w:fill="auto"/>
            <w:noWrap/>
            <w:hideMark/>
          </w:tcPr>
          <w:p w14:paraId="64BD175F"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57,07</w:t>
            </w:r>
          </w:p>
        </w:tc>
        <w:tc>
          <w:tcPr>
            <w:tcW w:w="821" w:type="dxa"/>
            <w:tcBorders>
              <w:top w:val="nil"/>
              <w:left w:val="nil"/>
              <w:bottom w:val="single" w:sz="4" w:space="0" w:color="auto"/>
              <w:right w:val="single" w:sz="4" w:space="0" w:color="auto"/>
            </w:tcBorders>
            <w:shd w:val="clear" w:color="auto" w:fill="auto"/>
            <w:noWrap/>
            <w:hideMark/>
          </w:tcPr>
          <w:p w14:paraId="45368907"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5833B280"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360489FE"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702CC26E"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"Цифровое государственное управление"</w:t>
            </w:r>
          </w:p>
        </w:tc>
        <w:tc>
          <w:tcPr>
            <w:tcW w:w="568" w:type="dxa"/>
            <w:tcBorders>
              <w:top w:val="nil"/>
              <w:left w:val="nil"/>
              <w:bottom w:val="single" w:sz="4" w:space="0" w:color="auto"/>
              <w:right w:val="single" w:sz="4" w:space="0" w:color="auto"/>
            </w:tcBorders>
            <w:shd w:val="clear" w:color="auto" w:fill="auto"/>
            <w:hideMark/>
          </w:tcPr>
          <w:p w14:paraId="002BE7C8"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755</w:t>
            </w:r>
          </w:p>
        </w:tc>
        <w:tc>
          <w:tcPr>
            <w:tcW w:w="1381" w:type="dxa"/>
            <w:tcBorders>
              <w:top w:val="nil"/>
              <w:left w:val="nil"/>
              <w:bottom w:val="single" w:sz="4" w:space="0" w:color="auto"/>
              <w:right w:val="single" w:sz="4" w:space="0" w:color="auto"/>
            </w:tcBorders>
            <w:shd w:val="clear" w:color="auto" w:fill="auto"/>
            <w:hideMark/>
          </w:tcPr>
          <w:p w14:paraId="2F6793D6"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***D6*****</w:t>
            </w:r>
          </w:p>
        </w:tc>
        <w:tc>
          <w:tcPr>
            <w:tcW w:w="1618" w:type="dxa"/>
            <w:tcBorders>
              <w:top w:val="nil"/>
              <w:left w:val="nil"/>
              <w:bottom w:val="single" w:sz="4" w:space="0" w:color="auto"/>
              <w:right w:val="single" w:sz="4" w:space="0" w:color="auto"/>
            </w:tcBorders>
            <w:shd w:val="clear" w:color="auto" w:fill="auto"/>
            <w:noWrap/>
            <w:hideMark/>
          </w:tcPr>
          <w:p w14:paraId="339F4AB7"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41,26</w:t>
            </w:r>
          </w:p>
        </w:tc>
        <w:tc>
          <w:tcPr>
            <w:tcW w:w="1479" w:type="dxa"/>
            <w:tcBorders>
              <w:top w:val="nil"/>
              <w:left w:val="nil"/>
              <w:bottom w:val="single" w:sz="4" w:space="0" w:color="auto"/>
              <w:right w:val="single" w:sz="4" w:space="0" w:color="auto"/>
            </w:tcBorders>
            <w:shd w:val="clear" w:color="auto" w:fill="auto"/>
            <w:noWrap/>
            <w:hideMark/>
          </w:tcPr>
          <w:p w14:paraId="01022BC5"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41,26</w:t>
            </w:r>
          </w:p>
        </w:tc>
        <w:tc>
          <w:tcPr>
            <w:tcW w:w="821" w:type="dxa"/>
            <w:tcBorders>
              <w:top w:val="nil"/>
              <w:left w:val="nil"/>
              <w:bottom w:val="single" w:sz="4" w:space="0" w:color="auto"/>
              <w:right w:val="single" w:sz="4" w:space="0" w:color="auto"/>
            </w:tcBorders>
            <w:shd w:val="clear" w:color="auto" w:fill="auto"/>
            <w:noWrap/>
            <w:hideMark/>
          </w:tcPr>
          <w:p w14:paraId="4B55DD83"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381FC63B"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1F9FF0BD" w14:textId="77777777" w:rsidTr="0050194B">
        <w:trPr>
          <w:trHeight w:val="20"/>
        </w:trPr>
        <w:tc>
          <w:tcPr>
            <w:tcW w:w="3690" w:type="dxa"/>
            <w:tcBorders>
              <w:top w:val="single" w:sz="4" w:space="0" w:color="auto"/>
              <w:left w:val="single" w:sz="4" w:space="0" w:color="auto"/>
              <w:bottom w:val="single" w:sz="4" w:space="0" w:color="auto"/>
              <w:right w:val="single" w:sz="4" w:space="0" w:color="auto"/>
            </w:tcBorders>
            <w:shd w:val="clear" w:color="000000" w:fill="FCE4D6"/>
            <w:vAlign w:val="center"/>
            <w:hideMark/>
          </w:tcPr>
          <w:p w14:paraId="672EB6D4"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Национальный проект "Образование"</w:t>
            </w:r>
          </w:p>
        </w:tc>
        <w:tc>
          <w:tcPr>
            <w:tcW w:w="568" w:type="dxa"/>
            <w:tcBorders>
              <w:top w:val="single" w:sz="4" w:space="0" w:color="auto"/>
              <w:left w:val="single" w:sz="4" w:space="0" w:color="auto"/>
              <w:bottom w:val="single" w:sz="4" w:space="0" w:color="auto"/>
              <w:right w:val="single" w:sz="4" w:space="0" w:color="auto"/>
            </w:tcBorders>
            <w:shd w:val="clear" w:color="000000" w:fill="FCE4D6"/>
            <w:hideMark/>
          </w:tcPr>
          <w:p w14:paraId="0628CFE4" w14:textId="5D3BA811"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single" w:sz="4" w:space="0" w:color="auto"/>
              <w:left w:val="single" w:sz="4" w:space="0" w:color="auto"/>
              <w:bottom w:val="single" w:sz="4" w:space="0" w:color="auto"/>
              <w:right w:val="single" w:sz="4" w:space="0" w:color="auto"/>
            </w:tcBorders>
            <w:shd w:val="clear" w:color="000000" w:fill="FCE4D6"/>
            <w:hideMark/>
          </w:tcPr>
          <w:p w14:paraId="66BC0E61"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***E******</w:t>
            </w:r>
          </w:p>
        </w:tc>
        <w:tc>
          <w:tcPr>
            <w:tcW w:w="1618" w:type="dxa"/>
            <w:tcBorders>
              <w:top w:val="single" w:sz="4" w:space="0" w:color="auto"/>
              <w:left w:val="single" w:sz="4" w:space="0" w:color="auto"/>
              <w:bottom w:val="single" w:sz="4" w:space="0" w:color="auto"/>
              <w:right w:val="single" w:sz="4" w:space="0" w:color="auto"/>
            </w:tcBorders>
            <w:shd w:val="clear" w:color="000000" w:fill="FCE4D6"/>
            <w:noWrap/>
            <w:hideMark/>
          </w:tcPr>
          <w:p w14:paraId="5780940D"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2 790,98</w:t>
            </w:r>
          </w:p>
        </w:tc>
        <w:tc>
          <w:tcPr>
            <w:tcW w:w="1479" w:type="dxa"/>
            <w:tcBorders>
              <w:top w:val="single" w:sz="4" w:space="0" w:color="auto"/>
              <w:left w:val="single" w:sz="4" w:space="0" w:color="auto"/>
              <w:bottom w:val="single" w:sz="4" w:space="0" w:color="auto"/>
              <w:right w:val="single" w:sz="4" w:space="0" w:color="auto"/>
            </w:tcBorders>
            <w:shd w:val="clear" w:color="000000" w:fill="FCE4D6"/>
            <w:noWrap/>
            <w:hideMark/>
          </w:tcPr>
          <w:p w14:paraId="7ABC9760"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2 748,31</w:t>
            </w:r>
          </w:p>
        </w:tc>
        <w:tc>
          <w:tcPr>
            <w:tcW w:w="821" w:type="dxa"/>
            <w:tcBorders>
              <w:top w:val="single" w:sz="4" w:space="0" w:color="auto"/>
              <w:left w:val="single" w:sz="4" w:space="0" w:color="auto"/>
              <w:bottom w:val="single" w:sz="4" w:space="0" w:color="auto"/>
              <w:right w:val="single" w:sz="4" w:space="0" w:color="auto"/>
            </w:tcBorders>
            <w:shd w:val="clear" w:color="000000" w:fill="FCE4D6"/>
            <w:noWrap/>
            <w:hideMark/>
          </w:tcPr>
          <w:p w14:paraId="30084A38"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98,47</w:t>
            </w:r>
          </w:p>
        </w:tc>
        <w:tc>
          <w:tcPr>
            <w:tcW w:w="1347" w:type="dxa"/>
            <w:tcBorders>
              <w:top w:val="single" w:sz="4" w:space="0" w:color="auto"/>
              <w:left w:val="single" w:sz="4" w:space="0" w:color="auto"/>
              <w:bottom w:val="single" w:sz="4" w:space="0" w:color="auto"/>
              <w:right w:val="single" w:sz="4" w:space="0" w:color="auto"/>
            </w:tcBorders>
            <w:shd w:val="clear" w:color="000000" w:fill="FCE4D6"/>
            <w:noWrap/>
            <w:hideMark/>
          </w:tcPr>
          <w:p w14:paraId="49140210"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-42,68 </w:t>
            </w:r>
          </w:p>
        </w:tc>
      </w:tr>
      <w:tr w:rsidR="00CC1CFF" w:rsidRPr="00CC1CFF" w14:paraId="6B724666" w14:textId="77777777" w:rsidTr="0050194B">
        <w:trPr>
          <w:trHeight w:val="20"/>
        </w:trPr>
        <w:tc>
          <w:tcPr>
            <w:tcW w:w="3690"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55E33CBB"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"Развитие образования Приморского края"</w:t>
            </w:r>
          </w:p>
        </w:tc>
        <w:tc>
          <w:tcPr>
            <w:tcW w:w="568" w:type="dxa"/>
            <w:tcBorders>
              <w:top w:val="single" w:sz="4" w:space="0" w:color="auto"/>
              <w:left w:val="nil"/>
              <w:bottom w:val="single" w:sz="4" w:space="0" w:color="auto"/>
              <w:right w:val="single" w:sz="4" w:space="0" w:color="auto"/>
            </w:tcBorders>
            <w:shd w:val="clear" w:color="000000" w:fill="DDEBF7"/>
            <w:hideMark/>
          </w:tcPr>
          <w:p w14:paraId="099DA302" w14:textId="54AB8F5B"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single" w:sz="4" w:space="0" w:color="auto"/>
              <w:left w:val="nil"/>
              <w:bottom w:val="single" w:sz="4" w:space="0" w:color="auto"/>
              <w:right w:val="single" w:sz="4" w:space="0" w:color="auto"/>
            </w:tcBorders>
            <w:shd w:val="clear" w:color="000000" w:fill="DDEBF7"/>
            <w:hideMark/>
          </w:tcPr>
          <w:p w14:paraId="7F834BBB"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w:t>
            </w:r>
          </w:p>
        </w:tc>
        <w:tc>
          <w:tcPr>
            <w:tcW w:w="1618" w:type="dxa"/>
            <w:tcBorders>
              <w:top w:val="single" w:sz="4" w:space="0" w:color="auto"/>
              <w:left w:val="nil"/>
              <w:bottom w:val="single" w:sz="4" w:space="0" w:color="auto"/>
              <w:right w:val="single" w:sz="4" w:space="0" w:color="auto"/>
            </w:tcBorders>
            <w:shd w:val="clear" w:color="000000" w:fill="DDEBF7"/>
            <w:noWrap/>
            <w:hideMark/>
          </w:tcPr>
          <w:p w14:paraId="6AFD3420"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2 738,34</w:t>
            </w:r>
          </w:p>
        </w:tc>
        <w:tc>
          <w:tcPr>
            <w:tcW w:w="1479" w:type="dxa"/>
            <w:tcBorders>
              <w:top w:val="single" w:sz="4" w:space="0" w:color="auto"/>
              <w:left w:val="nil"/>
              <w:bottom w:val="single" w:sz="4" w:space="0" w:color="auto"/>
              <w:right w:val="single" w:sz="4" w:space="0" w:color="auto"/>
            </w:tcBorders>
            <w:shd w:val="clear" w:color="000000" w:fill="DDEBF7"/>
            <w:noWrap/>
            <w:hideMark/>
          </w:tcPr>
          <w:p w14:paraId="0EC59EBF"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2 695,67</w:t>
            </w:r>
          </w:p>
        </w:tc>
        <w:tc>
          <w:tcPr>
            <w:tcW w:w="821" w:type="dxa"/>
            <w:tcBorders>
              <w:top w:val="single" w:sz="4" w:space="0" w:color="auto"/>
              <w:left w:val="nil"/>
              <w:bottom w:val="single" w:sz="4" w:space="0" w:color="auto"/>
              <w:right w:val="single" w:sz="4" w:space="0" w:color="auto"/>
            </w:tcBorders>
            <w:shd w:val="clear" w:color="000000" w:fill="DDEBF7"/>
            <w:noWrap/>
            <w:hideMark/>
          </w:tcPr>
          <w:p w14:paraId="4E67C740"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98,44</w:t>
            </w:r>
          </w:p>
        </w:tc>
        <w:tc>
          <w:tcPr>
            <w:tcW w:w="1347" w:type="dxa"/>
            <w:tcBorders>
              <w:top w:val="single" w:sz="4" w:space="0" w:color="auto"/>
              <w:left w:val="nil"/>
              <w:bottom w:val="single" w:sz="4" w:space="0" w:color="auto"/>
              <w:right w:val="single" w:sz="4" w:space="0" w:color="auto"/>
            </w:tcBorders>
            <w:shd w:val="clear" w:color="000000" w:fill="DDEBF7"/>
            <w:noWrap/>
            <w:hideMark/>
          </w:tcPr>
          <w:p w14:paraId="7E53AF1F"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-42,68 </w:t>
            </w:r>
          </w:p>
        </w:tc>
      </w:tr>
      <w:tr w:rsidR="00CC1CFF" w:rsidRPr="00CC1CFF" w14:paraId="67F98B08" w14:textId="77777777" w:rsidTr="00495498">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1A03A6ED"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"Современная школа"</w:t>
            </w:r>
          </w:p>
        </w:tc>
        <w:tc>
          <w:tcPr>
            <w:tcW w:w="568" w:type="dxa"/>
            <w:tcBorders>
              <w:top w:val="nil"/>
              <w:left w:val="nil"/>
              <w:bottom w:val="single" w:sz="4" w:space="0" w:color="auto"/>
              <w:right w:val="single" w:sz="4" w:space="0" w:color="auto"/>
            </w:tcBorders>
            <w:shd w:val="clear" w:color="auto" w:fill="auto"/>
            <w:hideMark/>
          </w:tcPr>
          <w:p w14:paraId="19278CEB"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759, 775, 810</w:t>
            </w:r>
          </w:p>
        </w:tc>
        <w:tc>
          <w:tcPr>
            <w:tcW w:w="1381" w:type="dxa"/>
            <w:tcBorders>
              <w:top w:val="nil"/>
              <w:left w:val="nil"/>
              <w:bottom w:val="single" w:sz="4" w:space="0" w:color="auto"/>
              <w:right w:val="single" w:sz="4" w:space="0" w:color="auto"/>
            </w:tcBorders>
            <w:shd w:val="clear" w:color="auto" w:fill="auto"/>
            <w:hideMark/>
          </w:tcPr>
          <w:p w14:paraId="1D55DD67"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***E1*****</w:t>
            </w:r>
          </w:p>
        </w:tc>
        <w:tc>
          <w:tcPr>
            <w:tcW w:w="1618" w:type="dxa"/>
            <w:tcBorders>
              <w:top w:val="nil"/>
              <w:left w:val="nil"/>
              <w:bottom w:val="single" w:sz="4" w:space="0" w:color="auto"/>
              <w:right w:val="single" w:sz="4" w:space="0" w:color="auto"/>
            </w:tcBorders>
            <w:shd w:val="clear" w:color="auto" w:fill="auto"/>
            <w:noWrap/>
            <w:hideMark/>
          </w:tcPr>
          <w:p w14:paraId="021B7D95"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1 844,75</w:t>
            </w:r>
          </w:p>
        </w:tc>
        <w:tc>
          <w:tcPr>
            <w:tcW w:w="1479" w:type="dxa"/>
            <w:tcBorders>
              <w:top w:val="nil"/>
              <w:left w:val="nil"/>
              <w:bottom w:val="single" w:sz="4" w:space="0" w:color="auto"/>
              <w:right w:val="single" w:sz="4" w:space="0" w:color="auto"/>
            </w:tcBorders>
            <w:shd w:val="clear" w:color="auto" w:fill="auto"/>
            <w:noWrap/>
            <w:hideMark/>
          </w:tcPr>
          <w:p w14:paraId="73AD6357"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1 824,25</w:t>
            </w:r>
          </w:p>
        </w:tc>
        <w:tc>
          <w:tcPr>
            <w:tcW w:w="821" w:type="dxa"/>
            <w:tcBorders>
              <w:top w:val="nil"/>
              <w:left w:val="nil"/>
              <w:bottom w:val="single" w:sz="4" w:space="0" w:color="auto"/>
              <w:right w:val="single" w:sz="4" w:space="0" w:color="auto"/>
            </w:tcBorders>
            <w:shd w:val="clear" w:color="auto" w:fill="auto"/>
            <w:noWrap/>
            <w:hideMark/>
          </w:tcPr>
          <w:p w14:paraId="5DC8F2DF"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98,89</w:t>
            </w:r>
          </w:p>
        </w:tc>
        <w:tc>
          <w:tcPr>
            <w:tcW w:w="1347" w:type="dxa"/>
            <w:tcBorders>
              <w:top w:val="nil"/>
              <w:left w:val="nil"/>
              <w:bottom w:val="single" w:sz="4" w:space="0" w:color="auto"/>
              <w:right w:val="single" w:sz="4" w:space="0" w:color="auto"/>
            </w:tcBorders>
            <w:shd w:val="clear" w:color="auto" w:fill="auto"/>
            <w:noWrap/>
            <w:hideMark/>
          </w:tcPr>
          <w:p w14:paraId="011A45EF"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-20,50 </w:t>
            </w:r>
          </w:p>
        </w:tc>
      </w:tr>
      <w:tr w:rsidR="00CC1CFF" w:rsidRPr="00CC1CFF" w14:paraId="70D5C215" w14:textId="77777777" w:rsidTr="00495498">
        <w:trPr>
          <w:trHeight w:val="20"/>
        </w:trPr>
        <w:tc>
          <w:tcPr>
            <w:tcW w:w="36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57AE5C"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lastRenderedPageBreak/>
              <w:t>Региональный проект "Успех каждого ребенка"</w:t>
            </w:r>
          </w:p>
        </w:tc>
        <w:tc>
          <w:tcPr>
            <w:tcW w:w="568" w:type="dxa"/>
            <w:tcBorders>
              <w:top w:val="single" w:sz="4" w:space="0" w:color="auto"/>
              <w:left w:val="single" w:sz="4" w:space="0" w:color="auto"/>
              <w:bottom w:val="single" w:sz="4" w:space="0" w:color="auto"/>
              <w:right w:val="single" w:sz="4" w:space="0" w:color="auto"/>
            </w:tcBorders>
            <w:shd w:val="clear" w:color="auto" w:fill="auto"/>
            <w:hideMark/>
          </w:tcPr>
          <w:p w14:paraId="1DC8FFC7"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759</w:t>
            </w:r>
          </w:p>
        </w:tc>
        <w:tc>
          <w:tcPr>
            <w:tcW w:w="1381" w:type="dxa"/>
            <w:tcBorders>
              <w:top w:val="single" w:sz="4" w:space="0" w:color="auto"/>
              <w:left w:val="single" w:sz="4" w:space="0" w:color="auto"/>
              <w:bottom w:val="single" w:sz="4" w:space="0" w:color="auto"/>
              <w:right w:val="single" w:sz="4" w:space="0" w:color="auto"/>
            </w:tcBorders>
            <w:shd w:val="clear" w:color="auto" w:fill="auto"/>
            <w:hideMark/>
          </w:tcPr>
          <w:p w14:paraId="43092E9D"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***E2*****</w:t>
            </w:r>
          </w:p>
        </w:tc>
        <w:tc>
          <w:tcPr>
            <w:tcW w:w="1618" w:type="dxa"/>
            <w:tcBorders>
              <w:top w:val="single" w:sz="4" w:space="0" w:color="auto"/>
              <w:left w:val="single" w:sz="4" w:space="0" w:color="auto"/>
              <w:bottom w:val="single" w:sz="4" w:space="0" w:color="auto"/>
              <w:right w:val="single" w:sz="4" w:space="0" w:color="auto"/>
            </w:tcBorders>
            <w:shd w:val="clear" w:color="auto" w:fill="auto"/>
            <w:noWrap/>
            <w:hideMark/>
          </w:tcPr>
          <w:p w14:paraId="524E1526"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39,34</w:t>
            </w:r>
          </w:p>
        </w:tc>
        <w:tc>
          <w:tcPr>
            <w:tcW w:w="1479" w:type="dxa"/>
            <w:tcBorders>
              <w:top w:val="nil"/>
              <w:left w:val="single" w:sz="4" w:space="0" w:color="auto"/>
              <w:bottom w:val="single" w:sz="4" w:space="0" w:color="auto"/>
              <w:right w:val="single" w:sz="4" w:space="0" w:color="auto"/>
            </w:tcBorders>
            <w:shd w:val="clear" w:color="auto" w:fill="auto"/>
            <w:noWrap/>
            <w:hideMark/>
          </w:tcPr>
          <w:p w14:paraId="188E4406"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38,87</w:t>
            </w:r>
          </w:p>
        </w:tc>
        <w:tc>
          <w:tcPr>
            <w:tcW w:w="821" w:type="dxa"/>
            <w:tcBorders>
              <w:top w:val="nil"/>
              <w:left w:val="nil"/>
              <w:bottom w:val="single" w:sz="4" w:space="0" w:color="auto"/>
              <w:right w:val="single" w:sz="4" w:space="0" w:color="auto"/>
            </w:tcBorders>
            <w:shd w:val="clear" w:color="auto" w:fill="auto"/>
            <w:noWrap/>
            <w:hideMark/>
          </w:tcPr>
          <w:p w14:paraId="24D45F44"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98,82</w:t>
            </w:r>
          </w:p>
        </w:tc>
        <w:tc>
          <w:tcPr>
            <w:tcW w:w="1347" w:type="dxa"/>
            <w:tcBorders>
              <w:top w:val="nil"/>
              <w:left w:val="nil"/>
              <w:bottom w:val="single" w:sz="4" w:space="0" w:color="auto"/>
              <w:right w:val="single" w:sz="4" w:space="0" w:color="auto"/>
            </w:tcBorders>
            <w:shd w:val="clear" w:color="auto" w:fill="auto"/>
            <w:noWrap/>
            <w:hideMark/>
          </w:tcPr>
          <w:p w14:paraId="02577951"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-0,46 </w:t>
            </w:r>
          </w:p>
        </w:tc>
      </w:tr>
      <w:tr w:rsidR="00CC1CFF" w:rsidRPr="00CC1CFF" w14:paraId="4735A07A" w14:textId="77777777" w:rsidTr="00495498">
        <w:trPr>
          <w:trHeight w:val="20"/>
        </w:trPr>
        <w:tc>
          <w:tcPr>
            <w:tcW w:w="36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839F88"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"Цифровая образовательная среда"</w:t>
            </w:r>
          </w:p>
        </w:tc>
        <w:tc>
          <w:tcPr>
            <w:tcW w:w="568" w:type="dxa"/>
            <w:tcBorders>
              <w:top w:val="single" w:sz="4" w:space="0" w:color="auto"/>
              <w:left w:val="nil"/>
              <w:bottom w:val="single" w:sz="4" w:space="0" w:color="auto"/>
              <w:right w:val="single" w:sz="4" w:space="0" w:color="auto"/>
            </w:tcBorders>
            <w:shd w:val="clear" w:color="auto" w:fill="auto"/>
            <w:hideMark/>
          </w:tcPr>
          <w:p w14:paraId="7B8C1791"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759</w:t>
            </w:r>
          </w:p>
        </w:tc>
        <w:tc>
          <w:tcPr>
            <w:tcW w:w="1381" w:type="dxa"/>
            <w:tcBorders>
              <w:top w:val="single" w:sz="4" w:space="0" w:color="auto"/>
              <w:left w:val="nil"/>
              <w:bottom w:val="single" w:sz="4" w:space="0" w:color="auto"/>
              <w:right w:val="single" w:sz="4" w:space="0" w:color="auto"/>
            </w:tcBorders>
            <w:shd w:val="clear" w:color="auto" w:fill="auto"/>
            <w:hideMark/>
          </w:tcPr>
          <w:p w14:paraId="48711CD9"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***E4*****</w:t>
            </w:r>
          </w:p>
        </w:tc>
        <w:tc>
          <w:tcPr>
            <w:tcW w:w="1618" w:type="dxa"/>
            <w:tcBorders>
              <w:top w:val="single" w:sz="4" w:space="0" w:color="auto"/>
              <w:left w:val="nil"/>
              <w:bottom w:val="single" w:sz="4" w:space="0" w:color="auto"/>
              <w:right w:val="single" w:sz="4" w:space="0" w:color="auto"/>
            </w:tcBorders>
            <w:shd w:val="clear" w:color="auto" w:fill="auto"/>
            <w:noWrap/>
            <w:hideMark/>
          </w:tcPr>
          <w:p w14:paraId="366C7E62"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156,24</w:t>
            </w:r>
          </w:p>
        </w:tc>
        <w:tc>
          <w:tcPr>
            <w:tcW w:w="1479" w:type="dxa"/>
            <w:tcBorders>
              <w:top w:val="nil"/>
              <w:left w:val="nil"/>
              <w:bottom w:val="single" w:sz="4" w:space="0" w:color="auto"/>
              <w:right w:val="single" w:sz="4" w:space="0" w:color="auto"/>
            </w:tcBorders>
            <w:shd w:val="clear" w:color="auto" w:fill="auto"/>
            <w:noWrap/>
            <w:hideMark/>
          </w:tcPr>
          <w:p w14:paraId="7B394F5D"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156,24</w:t>
            </w:r>
          </w:p>
        </w:tc>
        <w:tc>
          <w:tcPr>
            <w:tcW w:w="821" w:type="dxa"/>
            <w:tcBorders>
              <w:top w:val="nil"/>
              <w:left w:val="nil"/>
              <w:bottom w:val="single" w:sz="4" w:space="0" w:color="auto"/>
              <w:right w:val="single" w:sz="4" w:space="0" w:color="auto"/>
            </w:tcBorders>
            <w:shd w:val="clear" w:color="auto" w:fill="auto"/>
            <w:noWrap/>
            <w:hideMark/>
          </w:tcPr>
          <w:p w14:paraId="60A693DA"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7182EFC7"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783C0DCD"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6F5A3379"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"Молодые профессионалы (повышение конкурентоспособности профессионального образования)"</w:t>
            </w:r>
          </w:p>
        </w:tc>
        <w:tc>
          <w:tcPr>
            <w:tcW w:w="568" w:type="dxa"/>
            <w:tcBorders>
              <w:top w:val="nil"/>
              <w:left w:val="nil"/>
              <w:bottom w:val="single" w:sz="4" w:space="0" w:color="auto"/>
              <w:right w:val="single" w:sz="4" w:space="0" w:color="auto"/>
            </w:tcBorders>
            <w:shd w:val="clear" w:color="auto" w:fill="auto"/>
            <w:hideMark/>
          </w:tcPr>
          <w:p w14:paraId="727589E9"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810</w:t>
            </w:r>
          </w:p>
        </w:tc>
        <w:tc>
          <w:tcPr>
            <w:tcW w:w="1381" w:type="dxa"/>
            <w:tcBorders>
              <w:top w:val="nil"/>
              <w:left w:val="nil"/>
              <w:bottom w:val="single" w:sz="4" w:space="0" w:color="auto"/>
              <w:right w:val="single" w:sz="4" w:space="0" w:color="auto"/>
            </w:tcBorders>
            <w:shd w:val="clear" w:color="auto" w:fill="auto"/>
            <w:hideMark/>
          </w:tcPr>
          <w:p w14:paraId="2238B1A6"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***E6*****</w:t>
            </w:r>
          </w:p>
        </w:tc>
        <w:tc>
          <w:tcPr>
            <w:tcW w:w="1618" w:type="dxa"/>
            <w:tcBorders>
              <w:top w:val="nil"/>
              <w:left w:val="nil"/>
              <w:bottom w:val="single" w:sz="4" w:space="0" w:color="auto"/>
              <w:right w:val="single" w:sz="4" w:space="0" w:color="auto"/>
            </w:tcBorders>
            <w:shd w:val="clear" w:color="auto" w:fill="auto"/>
            <w:noWrap/>
            <w:hideMark/>
          </w:tcPr>
          <w:p w14:paraId="7403E679"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253,82</w:t>
            </w:r>
          </w:p>
        </w:tc>
        <w:tc>
          <w:tcPr>
            <w:tcW w:w="1479" w:type="dxa"/>
            <w:tcBorders>
              <w:top w:val="nil"/>
              <w:left w:val="nil"/>
              <w:bottom w:val="single" w:sz="4" w:space="0" w:color="auto"/>
              <w:right w:val="single" w:sz="4" w:space="0" w:color="auto"/>
            </w:tcBorders>
            <w:shd w:val="clear" w:color="auto" w:fill="auto"/>
            <w:noWrap/>
            <w:hideMark/>
          </w:tcPr>
          <w:p w14:paraId="54ADA080"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233,16</w:t>
            </w:r>
          </w:p>
        </w:tc>
        <w:tc>
          <w:tcPr>
            <w:tcW w:w="821" w:type="dxa"/>
            <w:tcBorders>
              <w:top w:val="nil"/>
              <w:left w:val="nil"/>
              <w:bottom w:val="single" w:sz="4" w:space="0" w:color="auto"/>
              <w:right w:val="single" w:sz="4" w:space="0" w:color="auto"/>
            </w:tcBorders>
            <w:shd w:val="clear" w:color="auto" w:fill="auto"/>
            <w:noWrap/>
            <w:hideMark/>
          </w:tcPr>
          <w:p w14:paraId="23F321BF"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91,86</w:t>
            </w:r>
          </w:p>
        </w:tc>
        <w:tc>
          <w:tcPr>
            <w:tcW w:w="1347" w:type="dxa"/>
            <w:tcBorders>
              <w:top w:val="nil"/>
              <w:left w:val="nil"/>
              <w:bottom w:val="single" w:sz="4" w:space="0" w:color="auto"/>
              <w:right w:val="single" w:sz="4" w:space="0" w:color="auto"/>
            </w:tcBorders>
            <w:shd w:val="clear" w:color="auto" w:fill="auto"/>
            <w:noWrap/>
            <w:hideMark/>
          </w:tcPr>
          <w:p w14:paraId="41626EA9"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-20,66 </w:t>
            </w:r>
          </w:p>
        </w:tc>
      </w:tr>
      <w:tr w:rsidR="00CC1CFF" w:rsidRPr="00CC1CFF" w14:paraId="15AAD2FC"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32EA6B75"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"Социальная активность"</w:t>
            </w:r>
          </w:p>
        </w:tc>
        <w:tc>
          <w:tcPr>
            <w:tcW w:w="568" w:type="dxa"/>
            <w:tcBorders>
              <w:top w:val="nil"/>
              <w:left w:val="nil"/>
              <w:bottom w:val="single" w:sz="4" w:space="0" w:color="auto"/>
              <w:right w:val="single" w:sz="4" w:space="0" w:color="auto"/>
            </w:tcBorders>
            <w:shd w:val="clear" w:color="auto" w:fill="auto"/>
            <w:hideMark/>
          </w:tcPr>
          <w:p w14:paraId="66293640"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774</w:t>
            </w:r>
          </w:p>
        </w:tc>
        <w:tc>
          <w:tcPr>
            <w:tcW w:w="1381" w:type="dxa"/>
            <w:tcBorders>
              <w:top w:val="nil"/>
              <w:left w:val="nil"/>
              <w:bottom w:val="single" w:sz="4" w:space="0" w:color="auto"/>
              <w:right w:val="single" w:sz="4" w:space="0" w:color="auto"/>
            </w:tcBorders>
            <w:shd w:val="clear" w:color="auto" w:fill="auto"/>
            <w:hideMark/>
          </w:tcPr>
          <w:p w14:paraId="561331C8"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***E8*****</w:t>
            </w:r>
          </w:p>
        </w:tc>
        <w:tc>
          <w:tcPr>
            <w:tcW w:w="1618" w:type="dxa"/>
            <w:tcBorders>
              <w:top w:val="nil"/>
              <w:left w:val="nil"/>
              <w:bottom w:val="single" w:sz="4" w:space="0" w:color="auto"/>
              <w:right w:val="single" w:sz="4" w:space="0" w:color="auto"/>
            </w:tcBorders>
            <w:shd w:val="clear" w:color="auto" w:fill="auto"/>
            <w:noWrap/>
            <w:hideMark/>
          </w:tcPr>
          <w:p w14:paraId="39699B26"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303,35</w:t>
            </w:r>
          </w:p>
        </w:tc>
        <w:tc>
          <w:tcPr>
            <w:tcW w:w="1479" w:type="dxa"/>
            <w:tcBorders>
              <w:top w:val="nil"/>
              <w:left w:val="nil"/>
              <w:bottom w:val="single" w:sz="4" w:space="0" w:color="auto"/>
              <w:right w:val="single" w:sz="4" w:space="0" w:color="auto"/>
            </w:tcBorders>
            <w:shd w:val="clear" w:color="auto" w:fill="auto"/>
            <w:noWrap/>
            <w:hideMark/>
          </w:tcPr>
          <w:p w14:paraId="2371E450"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303,35</w:t>
            </w:r>
          </w:p>
        </w:tc>
        <w:tc>
          <w:tcPr>
            <w:tcW w:w="821" w:type="dxa"/>
            <w:tcBorders>
              <w:top w:val="nil"/>
              <w:left w:val="nil"/>
              <w:bottom w:val="single" w:sz="4" w:space="0" w:color="auto"/>
              <w:right w:val="single" w:sz="4" w:space="0" w:color="auto"/>
            </w:tcBorders>
            <w:shd w:val="clear" w:color="auto" w:fill="auto"/>
            <w:noWrap/>
            <w:hideMark/>
          </w:tcPr>
          <w:p w14:paraId="63508CEE"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243B6552"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04DF9621"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556CB901" w14:textId="490C97AA"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w:t>
            </w:r>
            <w:r w:rsidR="009B5D18" w:rsidRPr="00CC1CFF">
              <w:rPr>
                <w:rFonts w:ascii="Times New Roman" w:eastAsia="Times New Roman" w:hAnsi="Times New Roman" w:cs="Times New Roman"/>
                <w:lang w:eastAsia="ru-RU"/>
              </w:rPr>
              <w:t>ы</w:t>
            </w:r>
            <w:r w:rsidRPr="00CC1CFF">
              <w:rPr>
                <w:rFonts w:ascii="Times New Roman" w:eastAsia="Times New Roman" w:hAnsi="Times New Roman" w:cs="Times New Roman"/>
                <w:lang w:eastAsia="ru-RU"/>
              </w:rPr>
              <w:t>й проект "Патриотическое воспитание граждан Российской Федерации"</w:t>
            </w:r>
          </w:p>
        </w:tc>
        <w:tc>
          <w:tcPr>
            <w:tcW w:w="568" w:type="dxa"/>
            <w:tcBorders>
              <w:top w:val="nil"/>
              <w:left w:val="nil"/>
              <w:bottom w:val="single" w:sz="4" w:space="0" w:color="auto"/>
              <w:right w:val="single" w:sz="4" w:space="0" w:color="auto"/>
            </w:tcBorders>
            <w:shd w:val="clear" w:color="auto" w:fill="auto"/>
            <w:hideMark/>
          </w:tcPr>
          <w:p w14:paraId="470242B0"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759</w:t>
            </w:r>
          </w:p>
        </w:tc>
        <w:tc>
          <w:tcPr>
            <w:tcW w:w="1381" w:type="dxa"/>
            <w:tcBorders>
              <w:top w:val="nil"/>
              <w:left w:val="nil"/>
              <w:bottom w:val="nil"/>
              <w:right w:val="nil"/>
            </w:tcBorders>
            <w:shd w:val="clear" w:color="auto" w:fill="auto"/>
            <w:noWrap/>
            <w:hideMark/>
          </w:tcPr>
          <w:p w14:paraId="3CC54649"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***EВ*****</w:t>
            </w:r>
          </w:p>
        </w:tc>
        <w:tc>
          <w:tcPr>
            <w:tcW w:w="1618" w:type="dxa"/>
            <w:tcBorders>
              <w:top w:val="nil"/>
              <w:left w:val="single" w:sz="4" w:space="0" w:color="auto"/>
              <w:bottom w:val="single" w:sz="4" w:space="0" w:color="auto"/>
              <w:right w:val="single" w:sz="4" w:space="0" w:color="auto"/>
            </w:tcBorders>
            <w:shd w:val="clear" w:color="auto" w:fill="auto"/>
            <w:noWrap/>
            <w:hideMark/>
          </w:tcPr>
          <w:p w14:paraId="77262B05"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140,85</w:t>
            </w:r>
          </w:p>
        </w:tc>
        <w:tc>
          <w:tcPr>
            <w:tcW w:w="1479" w:type="dxa"/>
            <w:tcBorders>
              <w:top w:val="nil"/>
              <w:left w:val="nil"/>
              <w:bottom w:val="single" w:sz="4" w:space="0" w:color="auto"/>
              <w:right w:val="single" w:sz="4" w:space="0" w:color="auto"/>
            </w:tcBorders>
            <w:shd w:val="clear" w:color="auto" w:fill="auto"/>
            <w:noWrap/>
            <w:hideMark/>
          </w:tcPr>
          <w:p w14:paraId="0E4D4A1E"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139,79</w:t>
            </w:r>
          </w:p>
        </w:tc>
        <w:tc>
          <w:tcPr>
            <w:tcW w:w="821" w:type="dxa"/>
            <w:tcBorders>
              <w:top w:val="nil"/>
              <w:left w:val="nil"/>
              <w:bottom w:val="single" w:sz="4" w:space="0" w:color="auto"/>
              <w:right w:val="single" w:sz="4" w:space="0" w:color="auto"/>
            </w:tcBorders>
            <w:shd w:val="clear" w:color="auto" w:fill="auto"/>
            <w:noWrap/>
            <w:hideMark/>
          </w:tcPr>
          <w:p w14:paraId="46211892"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99,25</w:t>
            </w:r>
          </w:p>
        </w:tc>
        <w:tc>
          <w:tcPr>
            <w:tcW w:w="1347" w:type="dxa"/>
            <w:tcBorders>
              <w:top w:val="nil"/>
              <w:left w:val="nil"/>
              <w:bottom w:val="single" w:sz="4" w:space="0" w:color="auto"/>
              <w:right w:val="single" w:sz="4" w:space="0" w:color="auto"/>
            </w:tcBorders>
            <w:shd w:val="clear" w:color="auto" w:fill="auto"/>
            <w:noWrap/>
            <w:hideMark/>
          </w:tcPr>
          <w:p w14:paraId="7EB8714D"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-1,06 </w:t>
            </w:r>
          </w:p>
        </w:tc>
      </w:tr>
      <w:tr w:rsidR="00CC1CFF" w:rsidRPr="00CC1CFF" w14:paraId="0C1D555F"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DDEBF7"/>
            <w:vAlign w:val="bottom"/>
            <w:hideMark/>
          </w:tcPr>
          <w:p w14:paraId="108F2CE9"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568" w:type="dxa"/>
            <w:tcBorders>
              <w:top w:val="nil"/>
              <w:left w:val="nil"/>
              <w:bottom w:val="single" w:sz="4" w:space="0" w:color="auto"/>
              <w:right w:val="single" w:sz="4" w:space="0" w:color="auto"/>
            </w:tcBorders>
            <w:shd w:val="clear" w:color="000000" w:fill="DDEBF7"/>
            <w:hideMark/>
          </w:tcPr>
          <w:p w14:paraId="5FBA8D9B" w14:textId="54A78793"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single" w:sz="4" w:space="0" w:color="auto"/>
              <w:left w:val="nil"/>
              <w:bottom w:val="single" w:sz="4" w:space="0" w:color="auto"/>
              <w:right w:val="single" w:sz="4" w:space="0" w:color="auto"/>
            </w:tcBorders>
            <w:shd w:val="clear" w:color="000000" w:fill="DDEBF7"/>
            <w:hideMark/>
          </w:tcPr>
          <w:p w14:paraId="12D75E89"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w:t>
            </w:r>
          </w:p>
        </w:tc>
        <w:tc>
          <w:tcPr>
            <w:tcW w:w="1618" w:type="dxa"/>
            <w:tcBorders>
              <w:top w:val="nil"/>
              <w:left w:val="nil"/>
              <w:bottom w:val="single" w:sz="4" w:space="0" w:color="auto"/>
              <w:right w:val="single" w:sz="4" w:space="0" w:color="auto"/>
            </w:tcBorders>
            <w:shd w:val="clear" w:color="000000" w:fill="DDEBF7"/>
            <w:noWrap/>
            <w:hideMark/>
          </w:tcPr>
          <w:p w14:paraId="6B525E78"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52,64</w:t>
            </w:r>
          </w:p>
        </w:tc>
        <w:tc>
          <w:tcPr>
            <w:tcW w:w="1479" w:type="dxa"/>
            <w:tcBorders>
              <w:top w:val="nil"/>
              <w:left w:val="nil"/>
              <w:bottom w:val="single" w:sz="4" w:space="0" w:color="auto"/>
              <w:right w:val="single" w:sz="4" w:space="0" w:color="auto"/>
            </w:tcBorders>
            <w:shd w:val="clear" w:color="000000" w:fill="DDEBF7"/>
            <w:noWrap/>
            <w:hideMark/>
          </w:tcPr>
          <w:p w14:paraId="51FF2458"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52,64</w:t>
            </w:r>
          </w:p>
        </w:tc>
        <w:tc>
          <w:tcPr>
            <w:tcW w:w="821" w:type="dxa"/>
            <w:tcBorders>
              <w:top w:val="nil"/>
              <w:left w:val="nil"/>
              <w:bottom w:val="single" w:sz="4" w:space="0" w:color="auto"/>
              <w:right w:val="single" w:sz="4" w:space="0" w:color="auto"/>
            </w:tcBorders>
            <w:shd w:val="clear" w:color="000000" w:fill="DDEBF7"/>
            <w:noWrap/>
            <w:hideMark/>
          </w:tcPr>
          <w:p w14:paraId="44221C76"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100,00</w:t>
            </w:r>
          </w:p>
        </w:tc>
        <w:tc>
          <w:tcPr>
            <w:tcW w:w="1347" w:type="dxa"/>
            <w:tcBorders>
              <w:top w:val="nil"/>
              <w:left w:val="nil"/>
              <w:bottom w:val="single" w:sz="4" w:space="0" w:color="auto"/>
              <w:right w:val="single" w:sz="4" w:space="0" w:color="auto"/>
            </w:tcBorders>
            <w:shd w:val="clear" w:color="000000" w:fill="DDEBF7"/>
            <w:noWrap/>
            <w:hideMark/>
          </w:tcPr>
          <w:p w14:paraId="6BAAA232"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0,00 </w:t>
            </w:r>
          </w:p>
        </w:tc>
      </w:tr>
      <w:tr w:rsidR="00CC1CFF" w:rsidRPr="00CC1CFF" w14:paraId="66486C8D"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5C60E511"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"Социальная активность"</w:t>
            </w:r>
          </w:p>
        </w:tc>
        <w:tc>
          <w:tcPr>
            <w:tcW w:w="568" w:type="dxa"/>
            <w:tcBorders>
              <w:top w:val="nil"/>
              <w:left w:val="nil"/>
              <w:bottom w:val="single" w:sz="4" w:space="0" w:color="auto"/>
              <w:right w:val="single" w:sz="4" w:space="0" w:color="auto"/>
            </w:tcBorders>
            <w:shd w:val="clear" w:color="auto" w:fill="auto"/>
            <w:hideMark/>
          </w:tcPr>
          <w:p w14:paraId="0C40A8ED"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774</w:t>
            </w:r>
          </w:p>
        </w:tc>
        <w:tc>
          <w:tcPr>
            <w:tcW w:w="1381" w:type="dxa"/>
            <w:tcBorders>
              <w:top w:val="nil"/>
              <w:left w:val="nil"/>
              <w:bottom w:val="single" w:sz="4" w:space="0" w:color="auto"/>
              <w:right w:val="single" w:sz="4" w:space="0" w:color="auto"/>
            </w:tcBorders>
            <w:shd w:val="clear" w:color="auto" w:fill="auto"/>
            <w:hideMark/>
          </w:tcPr>
          <w:p w14:paraId="279D4738"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***E8*****</w:t>
            </w:r>
          </w:p>
        </w:tc>
        <w:tc>
          <w:tcPr>
            <w:tcW w:w="1618" w:type="dxa"/>
            <w:tcBorders>
              <w:top w:val="nil"/>
              <w:left w:val="nil"/>
              <w:bottom w:val="single" w:sz="4" w:space="0" w:color="auto"/>
              <w:right w:val="single" w:sz="4" w:space="0" w:color="auto"/>
            </w:tcBorders>
            <w:shd w:val="clear" w:color="auto" w:fill="auto"/>
            <w:noWrap/>
            <w:hideMark/>
          </w:tcPr>
          <w:p w14:paraId="57C1EEE2"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52,64</w:t>
            </w:r>
          </w:p>
        </w:tc>
        <w:tc>
          <w:tcPr>
            <w:tcW w:w="1479" w:type="dxa"/>
            <w:tcBorders>
              <w:top w:val="nil"/>
              <w:left w:val="nil"/>
              <w:bottom w:val="single" w:sz="4" w:space="0" w:color="auto"/>
              <w:right w:val="single" w:sz="4" w:space="0" w:color="auto"/>
            </w:tcBorders>
            <w:shd w:val="clear" w:color="auto" w:fill="auto"/>
            <w:noWrap/>
            <w:hideMark/>
          </w:tcPr>
          <w:p w14:paraId="45F62F24"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52,64</w:t>
            </w:r>
          </w:p>
        </w:tc>
        <w:tc>
          <w:tcPr>
            <w:tcW w:w="821" w:type="dxa"/>
            <w:tcBorders>
              <w:top w:val="nil"/>
              <w:left w:val="nil"/>
              <w:bottom w:val="single" w:sz="4" w:space="0" w:color="auto"/>
              <w:right w:val="single" w:sz="4" w:space="0" w:color="auto"/>
            </w:tcBorders>
            <w:shd w:val="clear" w:color="auto" w:fill="auto"/>
            <w:noWrap/>
            <w:hideMark/>
          </w:tcPr>
          <w:p w14:paraId="107B4628"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643F2A58"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44045F42"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FCE4D6"/>
            <w:vAlign w:val="center"/>
            <w:hideMark/>
          </w:tcPr>
          <w:p w14:paraId="03793D5C"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Национальный проект "Жилье и городская среда"</w:t>
            </w:r>
          </w:p>
        </w:tc>
        <w:tc>
          <w:tcPr>
            <w:tcW w:w="568" w:type="dxa"/>
            <w:tcBorders>
              <w:top w:val="nil"/>
              <w:left w:val="nil"/>
              <w:bottom w:val="single" w:sz="4" w:space="0" w:color="auto"/>
              <w:right w:val="single" w:sz="4" w:space="0" w:color="auto"/>
            </w:tcBorders>
            <w:shd w:val="clear" w:color="000000" w:fill="FCE4D6"/>
            <w:hideMark/>
          </w:tcPr>
          <w:p w14:paraId="5D33A79F" w14:textId="3A08F35C"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nil"/>
              <w:left w:val="nil"/>
              <w:bottom w:val="single" w:sz="4" w:space="0" w:color="auto"/>
              <w:right w:val="single" w:sz="4" w:space="0" w:color="auto"/>
            </w:tcBorders>
            <w:shd w:val="clear" w:color="000000" w:fill="FCE4D6"/>
            <w:hideMark/>
          </w:tcPr>
          <w:p w14:paraId="21B25741"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***F******</w:t>
            </w:r>
          </w:p>
        </w:tc>
        <w:tc>
          <w:tcPr>
            <w:tcW w:w="1618" w:type="dxa"/>
            <w:tcBorders>
              <w:top w:val="nil"/>
              <w:left w:val="nil"/>
              <w:bottom w:val="single" w:sz="4" w:space="0" w:color="auto"/>
              <w:right w:val="single" w:sz="4" w:space="0" w:color="auto"/>
            </w:tcBorders>
            <w:shd w:val="clear" w:color="000000" w:fill="FCE4D6"/>
            <w:noWrap/>
            <w:hideMark/>
          </w:tcPr>
          <w:p w14:paraId="51CA1FF2"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2 724,19</w:t>
            </w:r>
          </w:p>
        </w:tc>
        <w:tc>
          <w:tcPr>
            <w:tcW w:w="1479" w:type="dxa"/>
            <w:tcBorders>
              <w:top w:val="nil"/>
              <w:left w:val="nil"/>
              <w:bottom w:val="single" w:sz="4" w:space="0" w:color="auto"/>
              <w:right w:val="single" w:sz="4" w:space="0" w:color="auto"/>
            </w:tcBorders>
            <w:shd w:val="clear" w:color="000000" w:fill="FCE4D6"/>
            <w:noWrap/>
            <w:hideMark/>
          </w:tcPr>
          <w:p w14:paraId="52385DC1"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2 678,08</w:t>
            </w:r>
          </w:p>
        </w:tc>
        <w:tc>
          <w:tcPr>
            <w:tcW w:w="821" w:type="dxa"/>
            <w:tcBorders>
              <w:top w:val="nil"/>
              <w:left w:val="nil"/>
              <w:bottom w:val="single" w:sz="4" w:space="0" w:color="auto"/>
              <w:right w:val="single" w:sz="4" w:space="0" w:color="auto"/>
            </w:tcBorders>
            <w:shd w:val="clear" w:color="000000" w:fill="FCE4D6"/>
            <w:noWrap/>
            <w:hideMark/>
          </w:tcPr>
          <w:p w14:paraId="5771A2F5"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98,31</w:t>
            </w:r>
          </w:p>
        </w:tc>
        <w:tc>
          <w:tcPr>
            <w:tcW w:w="1347" w:type="dxa"/>
            <w:tcBorders>
              <w:top w:val="nil"/>
              <w:left w:val="nil"/>
              <w:bottom w:val="single" w:sz="4" w:space="0" w:color="auto"/>
              <w:right w:val="single" w:sz="4" w:space="0" w:color="auto"/>
            </w:tcBorders>
            <w:shd w:val="clear" w:color="000000" w:fill="FCE4D6"/>
            <w:noWrap/>
            <w:hideMark/>
          </w:tcPr>
          <w:p w14:paraId="3D8575C8"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-46,11 </w:t>
            </w:r>
          </w:p>
        </w:tc>
      </w:tr>
      <w:tr w:rsidR="00CC1CFF" w:rsidRPr="00CC1CFF" w14:paraId="4522E371"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DDEBF7"/>
            <w:vAlign w:val="bottom"/>
            <w:hideMark/>
          </w:tcPr>
          <w:p w14:paraId="76C74C80"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"Формирование современной городской среды муниципальных образований Приморского края"</w:t>
            </w:r>
          </w:p>
        </w:tc>
        <w:tc>
          <w:tcPr>
            <w:tcW w:w="568" w:type="dxa"/>
            <w:tcBorders>
              <w:top w:val="nil"/>
              <w:left w:val="nil"/>
              <w:bottom w:val="single" w:sz="4" w:space="0" w:color="auto"/>
              <w:right w:val="single" w:sz="4" w:space="0" w:color="auto"/>
            </w:tcBorders>
            <w:shd w:val="clear" w:color="000000" w:fill="DDEBF7"/>
            <w:hideMark/>
          </w:tcPr>
          <w:p w14:paraId="56CECF6C" w14:textId="046CEBEA"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nil"/>
              <w:left w:val="nil"/>
              <w:bottom w:val="single" w:sz="4" w:space="0" w:color="auto"/>
              <w:right w:val="single" w:sz="4" w:space="0" w:color="auto"/>
            </w:tcBorders>
            <w:shd w:val="clear" w:color="000000" w:fill="DDEBF7"/>
            <w:hideMark/>
          </w:tcPr>
          <w:p w14:paraId="56F84510"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w:t>
            </w:r>
          </w:p>
        </w:tc>
        <w:tc>
          <w:tcPr>
            <w:tcW w:w="1618" w:type="dxa"/>
            <w:tcBorders>
              <w:top w:val="nil"/>
              <w:left w:val="nil"/>
              <w:bottom w:val="single" w:sz="4" w:space="0" w:color="auto"/>
              <w:right w:val="single" w:sz="4" w:space="0" w:color="auto"/>
            </w:tcBorders>
            <w:shd w:val="clear" w:color="000000" w:fill="DDEBF7"/>
            <w:noWrap/>
            <w:hideMark/>
          </w:tcPr>
          <w:p w14:paraId="0D7E670F"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1 120,15</w:t>
            </w:r>
          </w:p>
        </w:tc>
        <w:tc>
          <w:tcPr>
            <w:tcW w:w="1479" w:type="dxa"/>
            <w:tcBorders>
              <w:top w:val="nil"/>
              <w:left w:val="nil"/>
              <w:bottom w:val="single" w:sz="4" w:space="0" w:color="auto"/>
              <w:right w:val="single" w:sz="4" w:space="0" w:color="auto"/>
            </w:tcBorders>
            <w:shd w:val="clear" w:color="000000" w:fill="DDEBF7"/>
            <w:noWrap/>
            <w:hideMark/>
          </w:tcPr>
          <w:p w14:paraId="454461AC"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1 119,71</w:t>
            </w:r>
          </w:p>
        </w:tc>
        <w:tc>
          <w:tcPr>
            <w:tcW w:w="821" w:type="dxa"/>
            <w:tcBorders>
              <w:top w:val="nil"/>
              <w:left w:val="nil"/>
              <w:bottom w:val="single" w:sz="4" w:space="0" w:color="auto"/>
              <w:right w:val="single" w:sz="4" w:space="0" w:color="auto"/>
            </w:tcBorders>
            <w:shd w:val="clear" w:color="000000" w:fill="DDEBF7"/>
            <w:noWrap/>
            <w:hideMark/>
          </w:tcPr>
          <w:p w14:paraId="6B63D84D"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99,96</w:t>
            </w:r>
          </w:p>
        </w:tc>
        <w:tc>
          <w:tcPr>
            <w:tcW w:w="1347" w:type="dxa"/>
            <w:tcBorders>
              <w:top w:val="nil"/>
              <w:left w:val="nil"/>
              <w:bottom w:val="single" w:sz="4" w:space="0" w:color="auto"/>
              <w:right w:val="single" w:sz="4" w:space="0" w:color="auto"/>
            </w:tcBorders>
            <w:shd w:val="clear" w:color="000000" w:fill="DDEBF7"/>
            <w:noWrap/>
            <w:hideMark/>
          </w:tcPr>
          <w:p w14:paraId="706DF37D"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-0,44 </w:t>
            </w:r>
          </w:p>
        </w:tc>
      </w:tr>
      <w:tr w:rsidR="00CC1CFF" w:rsidRPr="00CC1CFF" w14:paraId="12F32231"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667C4894"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"Формирование комфортной городской среды"</w:t>
            </w:r>
          </w:p>
        </w:tc>
        <w:tc>
          <w:tcPr>
            <w:tcW w:w="568" w:type="dxa"/>
            <w:tcBorders>
              <w:top w:val="nil"/>
              <w:left w:val="nil"/>
              <w:bottom w:val="single" w:sz="4" w:space="0" w:color="auto"/>
              <w:right w:val="single" w:sz="4" w:space="0" w:color="auto"/>
            </w:tcBorders>
            <w:shd w:val="clear" w:color="auto" w:fill="auto"/>
            <w:hideMark/>
          </w:tcPr>
          <w:p w14:paraId="48F9507F"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768</w:t>
            </w:r>
          </w:p>
        </w:tc>
        <w:tc>
          <w:tcPr>
            <w:tcW w:w="1381" w:type="dxa"/>
            <w:tcBorders>
              <w:top w:val="nil"/>
              <w:left w:val="nil"/>
              <w:bottom w:val="single" w:sz="4" w:space="0" w:color="auto"/>
              <w:right w:val="single" w:sz="4" w:space="0" w:color="auto"/>
            </w:tcBorders>
            <w:shd w:val="clear" w:color="auto" w:fill="auto"/>
            <w:hideMark/>
          </w:tcPr>
          <w:p w14:paraId="1F920635"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***F2*****</w:t>
            </w:r>
          </w:p>
        </w:tc>
        <w:tc>
          <w:tcPr>
            <w:tcW w:w="1618" w:type="dxa"/>
            <w:tcBorders>
              <w:top w:val="nil"/>
              <w:left w:val="nil"/>
              <w:bottom w:val="single" w:sz="4" w:space="0" w:color="auto"/>
              <w:right w:val="single" w:sz="4" w:space="0" w:color="auto"/>
            </w:tcBorders>
            <w:shd w:val="clear" w:color="auto" w:fill="auto"/>
            <w:noWrap/>
            <w:hideMark/>
          </w:tcPr>
          <w:p w14:paraId="4004F293"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1 120,15</w:t>
            </w:r>
          </w:p>
        </w:tc>
        <w:tc>
          <w:tcPr>
            <w:tcW w:w="1479" w:type="dxa"/>
            <w:tcBorders>
              <w:top w:val="nil"/>
              <w:left w:val="nil"/>
              <w:bottom w:val="single" w:sz="4" w:space="0" w:color="auto"/>
              <w:right w:val="single" w:sz="4" w:space="0" w:color="auto"/>
            </w:tcBorders>
            <w:shd w:val="clear" w:color="auto" w:fill="auto"/>
            <w:noWrap/>
            <w:hideMark/>
          </w:tcPr>
          <w:p w14:paraId="18DACAA5"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1 119,71</w:t>
            </w:r>
          </w:p>
        </w:tc>
        <w:tc>
          <w:tcPr>
            <w:tcW w:w="821" w:type="dxa"/>
            <w:tcBorders>
              <w:top w:val="nil"/>
              <w:left w:val="nil"/>
              <w:bottom w:val="single" w:sz="4" w:space="0" w:color="auto"/>
              <w:right w:val="single" w:sz="4" w:space="0" w:color="auto"/>
            </w:tcBorders>
            <w:shd w:val="clear" w:color="auto" w:fill="auto"/>
            <w:noWrap/>
            <w:hideMark/>
          </w:tcPr>
          <w:p w14:paraId="1C9CDC3B"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99,96</w:t>
            </w:r>
          </w:p>
        </w:tc>
        <w:tc>
          <w:tcPr>
            <w:tcW w:w="1347" w:type="dxa"/>
            <w:tcBorders>
              <w:top w:val="nil"/>
              <w:left w:val="nil"/>
              <w:bottom w:val="single" w:sz="4" w:space="0" w:color="auto"/>
              <w:right w:val="single" w:sz="4" w:space="0" w:color="auto"/>
            </w:tcBorders>
            <w:shd w:val="clear" w:color="auto" w:fill="auto"/>
            <w:noWrap/>
            <w:hideMark/>
          </w:tcPr>
          <w:p w14:paraId="48B9976E"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-0,44 </w:t>
            </w:r>
          </w:p>
        </w:tc>
      </w:tr>
      <w:tr w:rsidR="00CC1CFF" w:rsidRPr="00CC1CFF" w14:paraId="45AB62C6" w14:textId="77777777" w:rsidTr="0050194B">
        <w:trPr>
          <w:trHeight w:val="20"/>
        </w:trPr>
        <w:tc>
          <w:tcPr>
            <w:tcW w:w="3690"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1473735E"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"Обеспечение доступным жильем и качественными услугами жилищно-коммунального хозяйства населения Приморского края"</w:t>
            </w:r>
          </w:p>
        </w:tc>
        <w:tc>
          <w:tcPr>
            <w:tcW w:w="568" w:type="dxa"/>
            <w:tcBorders>
              <w:top w:val="single" w:sz="4" w:space="0" w:color="auto"/>
              <w:left w:val="single" w:sz="4" w:space="0" w:color="auto"/>
              <w:bottom w:val="single" w:sz="4" w:space="0" w:color="auto"/>
              <w:right w:val="single" w:sz="4" w:space="0" w:color="auto"/>
            </w:tcBorders>
            <w:shd w:val="clear" w:color="000000" w:fill="DDEBF7"/>
            <w:hideMark/>
          </w:tcPr>
          <w:p w14:paraId="2C1D8E27" w14:textId="61A31B2A"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single" w:sz="4" w:space="0" w:color="auto"/>
              <w:left w:val="single" w:sz="4" w:space="0" w:color="auto"/>
              <w:bottom w:val="single" w:sz="4" w:space="0" w:color="auto"/>
              <w:right w:val="single" w:sz="4" w:space="0" w:color="auto"/>
            </w:tcBorders>
            <w:shd w:val="clear" w:color="000000" w:fill="DDEBF7"/>
            <w:hideMark/>
          </w:tcPr>
          <w:p w14:paraId="04E34012"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w:t>
            </w:r>
          </w:p>
        </w:tc>
        <w:tc>
          <w:tcPr>
            <w:tcW w:w="1618" w:type="dxa"/>
            <w:tcBorders>
              <w:top w:val="single" w:sz="4" w:space="0" w:color="auto"/>
              <w:left w:val="single" w:sz="4" w:space="0" w:color="auto"/>
              <w:bottom w:val="single" w:sz="4" w:space="0" w:color="auto"/>
              <w:right w:val="single" w:sz="4" w:space="0" w:color="auto"/>
            </w:tcBorders>
            <w:shd w:val="clear" w:color="000000" w:fill="DDEBF7"/>
            <w:noWrap/>
            <w:hideMark/>
          </w:tcPr>
          <w:p w14:paraId="1D1D941C"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1 604,04</w:t>
            </w:r>
          </w:p>
        </w:tc>
        <w:tc>
          <w:tcPr>
            <w:tcW w:w="1479" w:type="dxa"/>
            <w:tcBorders>
              <w:top w:val="single" w:sz="4" w:space="0" w:color="auto"/>
              <w:left w:val="single" w:sz="4" w:space="0" w:color="auto"/>
              <w:bottom w:val="single" w:sz="4" w:space="0" w:color="auto"/>
              <w:right w:val="single" w:sz="4" w:space="0" w:color="auto"/>
            </w:tcBorders>
            <w:shd w:val="clear" w:color="000000" w:fill="DDEBF7"/>
            <w:noWrap/>
            <w:hideMark/>
          </w:tcPr>
          <w:p w14:paraId="12C7B809"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1 558,38</w:t>
            </w:r>
          </w:p>
        </w:tc>
        <w:tc>
          <w:tcPr>
            <w:tcW w:w="821" w:type="dxa"/>
            <w:tcBorders>
              <w:top w:val="nil"/>
              <w:left w:val="single" w:sz="4" w:space="0" w:color="auto"/>
              <w:bottom w:val="single" w:sz="4" w:space="0" w:color="auto"/>
              <w:right w:val="single" w:sz="4" w:space="0" w:color="auto"/>
            </w:tcBorders>
            <w:shd w:val="clear" w:color="000000" w:fill="DDEBF7"/>
            <w:noWrap/>
            <w:hideMark/>
          </w:tcPr>
          <w:p w14:paraId="12EBFE26"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97,15</w:t>
            </w:r>
          </w:p>
        </w:tc>
        <w:tc>
          <w:tcPr>
            <w:tcW w:w="1347" w:type="dxa"/>
            <w:tcBorders>
              <w:top w:val="nil"/>
              <w:left w:val="nil"/>
              <w:bottom w:val="single" w:sz="4" w:space="0" w:color="auto"/>
              <w:right w:val="single" w:sz="4" w:space="0" w:color="auto"/>
            </w:tcBorders>
            <w:shd w:val="clear" w:color="000000" w:fill="DDEBF7"/>
            <w:noWrap/>
            <w:hideMark/>
          </w:tcPr>
          <w:p w14:paraId="0281B939"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-45,67 </w:t>
            </w:r>
          </w:p>
        </w:tc>
      </w:tr>
      <w:tr w:rsidR="00CC1CFF" w:rsidRPr="00CC1CFF" w14:paraId="586170C5" w14:textId="77777777" w:rsidTr="0050194B">
        <w:trPr>
          <w:trHeight w:val="20"/>
        </w:trPr>
        <w:tc>
          <w:tcPr>
            <w:tcW w:w="36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92012"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"Обеспечение устойчивого сокращения непригодного для проживания жилищного фонда"</w:t>
            </w:r>
          </w:p>
        </w:tc>
        <w:tc>
          <w:tcPr>
            <w:tcW w:w="568" w:type="dxa"/>
            <w:tcBorders>
              <w:top w:val="single" w:sz="4" w:space="0" w:color="auto"/>
              <w:left w:val="nil"/>
              <w:bottom w:val="single" w:sz="4" w:space="0" w:color="auto"/>
              <w:right w:val="single" w:sz="4" w:space="0" w:color="auto"/>
            </w:tcBorders>
            <w:shd w:val="clear" w:color="auto" w:fill="auto"/>
            <w:hideMark/>
          </w:tcPr>
          <w:p w14:paraId="225030BA"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775</w:t>
            </w:r>
          </w:p>
        </w:tc>
        <w:tc>
          <w:tcPr>
            <w:tcW w:w="1381" w:type="dxa"/>
            <w:tcBorders>
              <w:top w:val="single" w:sz="4" w:space="0" w:color="auto"/>
              <w:left w:val="nil"/>
              <w:bottom w:val="single" w:sz="4" w:space="0" w:color="auto"/>
              <w:right w:val="single" w:sz="4" w:space="0" w:color="auto"/>
            </w:tcBorders>
            <w:shd w:val="clear" w:color="auto" w:fill="auto"/>
            <w:hideMark/>
          </w:tcPr>
          <w:p w14:paraId="796A0F68"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***F3*****</w:t>
            </w:r>
          </w:p>
        </w:tc>
        <w:tc>
          <w:tcPr>
            <w:tcW w:w="1618" w:type="dxa"/>
            <w:tcBorders>
              <w:top w:val="single" w:sz="4" w:space="0" w:color="auto"/>
              <w:left w:val="nil"/>
              <w:bottom w:val="single" w:sz="4" w:space="0" w:color="auto"/>
              <w:right w:val="single" w:sz="4" w:space="0" w:color="auto"/>
            </w:tcBorders>
            <w:shd w:val="clear" w:color="auto" w:fill="auto"/>
            <w:noWrap/>
            <w:hideMark/>
          </w:tcPr>
          <w:p w14:paraId="74DDFFB1"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664,06</w:t>
            </w:r>
          </w:p>
        </w:tc>
        <w:tc>
          <w:tcPr>
            <w:tcW w:w="1479" w:type="dxa"/>
            <w:tcBorders>
              <w:top w:val="single" w:sz="4" w:space="0" w:color="auto"/>
              <w:left w:val="nil"/>
              <w:bottom w:val="single" w:sz="4" w:space="0" w:color="auto"/>
              <w:right w:val="single" w:sz="4" w:space="0" w:color="auto"/>
            </w:tcBorders>
            <w:shd w:val="clear" w:color="auto" w:fill="auto"/>
            <w:noWrap/>
            <w:hideMark/>
          </w:tcPr>
          <w:p w14:paraId="03A70D56"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635,89</w:t>
            </w:r>
          </w:p>
        </w:tc>
        <w:tc>
          <w:tcPr>
            <w:tcW w:w="821" w:type="dxa"/>
            <w:tcBorders>
              <w:top w:val="nil"/>
              <w:left w:val="nil"/>
              <w:bottom w:val="single" w:sz="4" w:space="0" w:color="auto"/>
              <w:right w:val="single" w:sz="4" w:space="0" w:color="auto"/>
            </w:tcBorders>
            <w:shd w:val="clear" w:color="auto" w:fill="auto"/>
            <w:noWrap/>
            <w:hideMark/>
          </w:tcPr>
          <w:p w14:paraId="3AB73C3D"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95,76</w:t>
            </w:r>
          </w:p>
        </w:tc>
        <w:tc>
          <w:tcPr>
            <w:tcW w:w="1347" w:type="dxa"/>
            <w:tcBorders>
              <w:top w:val="nil"/>
              <w:left w:val="nil"/>
              <w:bottom w:val="single" w:sz="4" w:space="0" w:color="auto"/>
              <w:right w:val="single" w:sz="4" w:space="0" w:color="auto"/>
            </w:tcBorders>
            <w:shd w:val="clear" w:color="auto" w:fill="auto"/>
            <w:noWrap/>
            <w:hideMark/>
          </w:tcPr>
          <w:p w14:paraId="228EB924"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-28,17 </w:t>
            </w:r>
          </w:p>
        </w:tc>
      </w:tr>
      <w:tr w:rsidR="00CC1CFF" w:rsidRPr="00CC1CFF" w14:paraId="7F983FB4"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2D30157A"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"Чистая вода"</w:t>
            </w:r>
          </w:p>
        </w:tc>
        <w:tc>
          <w:tcPr>
            <w:tcW w:w="568" w:type="dxa"/>
            <w:tcBorders>
              <w:top w:val="nil"/>
              <w:left w:val="nil"/>
              <w:bottom w:val="single" w:sz="4" w:space="0" w:color="auto"/>
              <w:right w:val="single" w:sz="4" w:space="0" w:color="auto"/>
            </w:tcBorders>
            <w:shd w:val="clear" w:color="auto" w:fill="auto"/>
            <w:hideMark/>
          </w:tcPr>
          <w:p w14:paraId="28B4AFFB"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768</w:t>
            </w:r>
          </w:p>
        </w:tc>
        <w:tc>
          <w:tcPr>
            <w:tcW w:w="1381" w:type="dxa"/>
            <w:tcBorders>
              <w:top w:val="nil"/>
              <w:left w:val="nil"/>
              <w:bottom w:val="single" w:sz="4" w:space="0" w:color="auto"/>
              <w:right w:val="single" w:sz="4" w:space="0" w:color="auto"/>
            </w:tcBorders>
            <w:shd w:val="clear" w:color="auto" w:fill="auto"/>
            <w:hideMark/>
          </w:tcPr>
          <w:p w14:paraId="36CFEEAD"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***F5*****</w:t>
            </w:r>
          </w:p>
        </w:tc>
        <w:tc>
          <w:tcPr>
            <w:tcW w:w="1618" w:type="dxa"/>
            <w:tcBorders>
              <w:top w:val="nil"/>
              <w:left w:val="nil"/>
              <w:bottom w:val="single" w:sz="4" w:space="0" w:color="auto"/>
              <w:right w:val="single" w:sz="4" w:space="0" w:color="auto"/>
            </w:tcBorders>
            <w:shd w:val="clear" w:color="auto" w:fill="auto"/>
            <w:noWrap/>
            <w:hideMark/>
          </w:tcPr>
          <w:p w14:paraId="6204290E"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939,98</w:t>
            </w:r>
          </w:p>
        </w:tc>
        <w:tc>
          <w:tcPr>
            <w:tcW w:w="1479" w:type="dxa"/>
            <w:tcBorders>
              <w:top w:val="nil"/>
              <w:left w:val="nil"/>
              <w:bottom w:val="single" w:sz="4" w:space="0" w:color="auto"/>
              <w:right w:val="single" w:sz="4" w:space="0" w:color="auto"/>
            </w:tcBorders>
            <w:shd w:val="clear" w:color="auto" w:fill="auto"/>
            <w:noWrap/>
            <w:hideMark/>
          </w:tcPr>
          <w:p w14:paraId="54A7DF7E"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922,49</w:t>
            </w:r>
          </w:p>
        </w:tc>
        <w:tc>
          <w:tcPr>
            <w:tcW w:w="821" w:type="dxa"/>
            <w:tcBorders>
              <w:top w:val="nil"/>
              <w:left w:val="nil"/>
              <w:bottom w:val="single" w:sz="4" w:space="0" w:color="auto"/>
              <w:right w:val="single" w:sz="4" w:space="0" w:color="auto"/>
            </w:tcBorders>
            <w:shd w:val="clear" w:color="auto" w:fill="auto"/>
            <w:noWrap/>
            <w:hideMark/>
          </w:tcPr>
          <w:p w14:paraId="4735C3B5"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98,14</w:t>
            </w:r>
          </w:p>
        </w:tc>
        <w:tc>
          <w:tcPr>
            <w:tcW w:w="1347" w:type="dxa"/>
            <w:tcBorders>
              <w:top w:val="nil"/>
              <w:left w:val="nil"/>
              <w:bottom w:val="single" w:sz="4" w:space="0" w:color="auto"/>
              <w:right w:val="single" w:sz="4" w:space="0" w:color="auto"/>
            </w:tcBorders>
            <w:shd w:val="clear" w:color="auto" w:fill="auto"/>
            <w:noWrap/>
            <w:hideMark/>
          </w:tcPr>
          <w:p w14:paraId="74A1D5E9"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-17,49 </w:t>
            </w:r>
          </w:p>
        </w:tc>
      </w:tr>
      <w:tr w:rsidR="00CC1CFF" w:rsidRPr="00CC1CFF" w14:paraId="2D9D91BA"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FCE4D6"/>
            <w:vAlign w:val="center"/>
            <w:hideMark/>
          </w:tcPr>
          <w:p w14:paraId="0ED0EA88"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Национальный проект "Экология"</w:t>
            </w:r>
          </w:p>
        </w:tc>
        <w:tc>
          <w:tcPr>
            <w:tcW w:w="568" w:type="dxa"/>
            <w:tcBorders>
              <w:top w:val="nil"/>
              <w:left w:val="nil"/>
              <w:bottom w:val="single" w:sz="4" w:space="0" w:color="auto"/>
              <w:right w:val="single" w:sz="4" w:space="0" w:color="auto"/>
            </w:tcBorders>
            <w:shd w:val="clear" w:color="000000" w:fill="FCE4D6"/>
            <w:hideMark/>
          </w:tcPr>
          <w:p w14:paraId="7FC22CE8" w14:textId="49560C13"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nil"/>
              <w:left w:val="nil"/>
              <w:bottom w:val="single" w:sz="4" w:space="0" w:color="auto"/>
              <w:right w:val="single" w:sz="4" w:space="0" w:color="auto"/>
            </w:tcBorders>
            <w:shd w:val="clear" w:color="000000" w:fill="FCE4D6"/>
            <w:hideMark/>
          </w:tcPr>
          <w:p w14:paraId="5741C7C0"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***G******</w:t>
            </w:r>
          </w:p>
        </w:tc>
        <w:tc>
          <w:tcPr>
            <w:tcW w:w="1618" w:type="dxa"/>
            <w:tcBorders>
              <w:top w:val="nil"/>
              <w:left w:val="nil"/>
              <w:bottom w:val="single" w:sz="4" w:space="0" w:color="auto"/>
              <w:right w:val="single" w:sz="4" w:space="0" w:color="auto"/>
            </w:tcBorders>
            <w:shd w:val="clear" w:color="000000" w:fill="FCE4D6"/>
            <w:noWrap/>
            <w:hideMark/>
          </w:tcPr>
          <w:p w14:paraId="1198FA2D" w14:textId="734B8EAF" w:rsidR="00C05D22" w:rsidRPr="00CC1CFF" w:rsidRDefault="00C05D22" w:rsidP="00754CBD">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435,</w:t>
            </w:r>
            <w:r w:rsidR="00754CBD" w:rsidRPr="00CC1CFF">
              <w:rPr>
                <w:rFonts w:ascii="Times New Roman" w:eastAsia="Times New Roman" w:hAnsi="Times New Roman" w:cs="Times New Roman"/>
                <w:b/>
                <w:bCs/>
                <w:lang w:eastAsia="ru-RU"/>
              </w:rPr>
              <w:t>20</w:t>
            </w:r>
          </w:p>
        </w:tc>
        <w:tc>
          <w:tcPr>
            <w:tcW w:w="1479" w:type="dxa"/>
            <w:tcBorders>
              <w:top w:val="nil"/>
              <w:left w:val="nil"/>
              <w:bottom w:val="single" w:sz="4" w:space="0" w:color="auto"/>
              <w:right w:val="single" w:sz="4" w:space="0" w:color="auto"/>
            </w:tcBorders>
            <w:shd w:val="clear" w:color="000000" w:fill="FCE4D6"/>
            <w:noWrap/>
            <w:hideMark/>
          </w:tcPr>
          <w:p w14:paraId="34C259A1"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387,75</w:t>
            </w:r>
          </w:p>
        </w:tc>
        <w:tc>
          <w:tcPr>
            <w:tcW w:w="821" w:type="dxa"/>
            <w:tcBorders>
              <w:top w:val="nil"/>
              <w:left w:val="nil"/>
              <w:bottom w:val="single" w:sz="4" w:space="0" w:color="auto"/>
              <w:right w:val="single" w:sz="4" w:space="0" w:color="auto"/>
            </w:tcBorders>
            <w:shd w:val="clear" w:color="000000" w:fill="FCE4D6"/>
            <w:noWrap/>
            <w:hideMark/>
          </w:tcPr>
          <w:p w14:paraId="1EF541B1"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89,10</w:t>
            </w:r>
          </w:p>
        </w:tc>
        <w:tc>
          <w:tcPr>
            <w:tcW w:w="1347" w:type="dxa"/>
            <w:tcBorders>
              <w:top w:val="nil"/>
              <w:left w:val="nil"/>
              <w:bottom w:val="single" w:sz="4" w:space="0" w:color="auto"/>
              <w:right w:val="single" w:sz="4" w:space="0" w:color="auto"/>
            </w:tcBorders>
            <w:shd w:val="clear" w:color="000000" w:fill="FCE4D6"/>
            <w:noWrap/>
            <w:hideMark/>
          </w:tcPr>
          <w:p w14:paraId="41E5F2BA"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-47,44 </w:t>
            </w:r>
          </w:p>
        </w:tc>
      </w:tr>
      <w:tr w:rsidR="00CC1CFF" w:rsidRPr="00CC1CFF" w14:paraId="34389960"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DDEBF7"/>
            <w:vAlign w:val="center"/>
            <w:hideMark/>
          </w:tcPr>
          <w:p w14:paraId="10EC6357"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"Охрана окружающей среды"</w:t>
            </w:r>
          </w:p>
        </w:tc>
        <w:tc>
          <w:tcPr>
            <w:tcW w:w="568" w:type="dxa"/>
            <w:tcBorders>
              <w:top w:val="nil"/>
              <w:left w:val="nil"/>
              <w:bottom w:val="single" w:sz="4" w:space="0" w:color="auto"/>
              <w:right w:val="single" w:sz="4" w:space="0" w:color="auto"/>
            </w:tcBorders>
            <w:shd w:val="clear" w:color="000000" w:fill="DDEBF7"/>
            <w:hideMark/>
          </w:tcPr>
          <w:p w14:paraId="57ABC11E" w14:textId="051A0B60"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nil"/>
              <w:left w:val="nil"/>
              <w:bottom w:val="single" w:sz="4" w:space="0" w:color="auto"/>
              <w:right w:val="single" w:sz="4" w:space="0" w:color="auto"/>
            </w:tcBorders>
            <w:shd w:val="clear" w:color="000000" w:fill="DDEBF7"/>
            <w:hideMark/>
          </w:tcPr>
          <w:p w14:paraId="731C84CC"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w:t>
            </w:r>
          </w:p>
        </w:tc>
        <w:tc>
          <w:tcPr>
            <w:tcW w:w="1618" w:type="dxa"/>
            <w:tcBorders>
              <w:top w:val="nil"/>
              <w:left w:val="nil"/>
              <w:bottom w:val="single" w:sz="4" w:space="0" w:color="auto"/>
              <w:right w:val="single" w:sz="4" w:space="0" w:color="auto"/>
            </w:tcBorders>
            <w:shd w:val="clear" w:color="000000" w:fill="DDEBF7"/>
            <w:noWrap/>
            <w:hideMark/>
          </w:tcPr>
          <w:p w14:paraId="281F6B57"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280,13</w:t>
            </w:r>
          </w:p>
        </w:tc>
        <w:tc>
          <w:tcPr>
            <w:tcW w:w="1479" w:type="dxa"/>
            <w:tcBorders>
              <w:top w:val="nil"/>
              <w:left w:val="nil"/>
              <w:bottom w:val="single" w:sz="4" w:space="0" w:color="auto"/>
              <w:right w:val="single" w:sz="4" w:space="0" w:color="auto"/>
            </w:tcBorders>
            <w:shd w:val="clear" w:color="000000" w:fill="DDEBF7"/>
            <w:noWrap/>
            <w:hideMark/>
          </w:tcPr>
          <w:p w14:paraId="5865AB5E"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232,69</w:t>
            </w:r>
          </w:p>
        </w:tc>
        <w:tc>
          <w:tcPr>
            <w:tcW w:w="821" w:type="dxa"/>
            <w:tcBorders>
              <w:top w:val="nil"/>
              <w:left w:val="nil"/>
              <w:bottom w:val="single" w:sz="4" w:space="0" w:color="auto"/>
              <w:right w:val="single" w:sz="4" w:space="0" w:color="auto"/>
            </w:tcBorders>
            <w:shd w:val="clear" w:color="000000" w:fill="DDEBF7"/>
            <w:noWrap/>
            <w:hideMark/>
          </w:tcPr>
          <w:p w14:paraId="4F6C08EB"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83,06</w:t>
            </w:r>
          </w:p>
        </w:tc>
        <w:tc>
          <w:tcPr>
            <w:tcW w:w="1347" w:type="dxa"/>
            <w:tcBorders>
              <w:top w:val="nil"/>
              <w:left w:val="nil"/>
              <w:bottom w:val="single" w:sz="4" w:space="0" w:color="auto"/>
              <w:right w:val="single" w:sz="4" w:space="0" w:color="auto"/>
            </w:tcBorders>
            <w:shd w:val="clear" w:color="000000" w:fill="DDEBF7"/>
            <w:noWrap/>
            <w:hideMark/>
          </w:tcPr>
          <w:p w14:paraId="7E9EFC0E"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-47,44 </w:t>
            </w:r>
          </w:p>
        </w:tc>
      </w:tr>
      <w:tr w:rsidR="00CC1CFF" w:rsidRPr="00CC1CFF" w14:paraId="7395CB4A"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7A60CE1D"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"Чистая страна"</w:t>
            </w:r>
          </w:p>
        </w:tc>
        <w:tc>
          <w:tcPr>
            <w:tcW w:w="568" w:type="dxa"/>
            <w:tcBorders>
              <w:top w:val="nil"/>
              <w:left w:val="nil"/>
              <w:bottom w:val="single" w:sz="4" w:space="0" w:color="auto"/>
              <w:right w:val="single" w:sz="4" w:space="0" w:color="auto"/>
            </w:tcBorders>
            <w:shd w:val="clear" w:color="auto" w:fill="auto"/>
            <w:hideMark/>
          </w:tcPr>
          <w:p w14:paraId="6ED0315C"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768</w:t>
            </w:r>
          </w:p>
        </w:tc>
        <w:tc>
          <w:tcPr>
            <w:tcW w:w="1381" w:type="dxa"/>
            <w:tcBorders>
              <w:top w:val="nil"/>
              <w:left w:val="nil"/>
              <w:bottom w:val="nil"/>
              <w:right w:val="nil"/>
            </w:tcBorders>
            <w:shd w:val="clear" w:color="auto" w:fill="auto"/>
            <w:noWrap/>
            <w:hideMark/>
          </w:tcPr>
          <w:p w14:paraId="440275F5"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***G1*****</w:t>
            </w:r>
          </w:p>
        </w:tc>
        <w:tc>
          <w:tcPr>
            <w:tcW w:w="1618" w:type="dxa"/>
            <w:tcBorders>
              <w:top w:val="nil"/>
              <w:left w:val="single" w:sz="4" w:space="0" w:color="auto"/>
              <w:bottom w:val="single" w:sz="4" w:space="0" w:color="auto"/>
              <w:right w:val="single" w:sz="4" w:space="0" w:color="auto"/>
            </w:tcBorders>
            <w:shd w:val="clear" w:color="auto" w:fill="auto"/>
            <w:noWrap/>
            <w:hideMark/>
          </w:tcPr>
          <w:p w14:paraId="2D740242"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280,13</w:t>
            </w:r>
          </w:p>
        </w:tc>
        <w:tc>
          <w:tcPr>
            <w:tcW w:w="1479" w:type="dxa"/>
            <w:tcBorders>
              <w:top w:val="nil"/>
              <w:left w:val="nil"/>
              <w:bottom w:val="single" w:sz="4" w:space="0" w:color="auto"/>
              <w:right w:val="single" w:sz="4" w:space="0" w:color="auto"/>
            </w:tcBorders>
            <w:shd w:val="clear" w:color="auto" w:fill="auto"/>
            <w:noWrap/>
            <w:hideMark/>
          </w:tcPr>
          <w:p w14:paraId="5687780A"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232,69</w:t>
            </w:r>
          </w:p>
        </w:tc>
        <w:tc>
          <w:tcPr>
            <w:tcW w:w="821" w:type="dxa"/>
            <w:tcBorders>
              <w:top w:val="nil"/>
              <w:left w:val="nil"/>
              <w:bottom w:val="single" w:sz="4" w:space="0" w:color="auto"/>
              <w:right w:val="single" w:sz="4" w:space="0" w:color="auto"/>
            </w:tcBorders>
            <w:shd w:val="clear" w:color="auto" w:fill="auto"/>
            <w:noWrap/>
            <w:hideMark/>
          </w:tcPr>
          <w:p w14:paraId="2614FE36"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83,06</w:t>
            </w:r>
          </w:p>
        </w:tc>
        <w:tc>
          <w:tcPr>
            <w:tcW w:w="1347" w:type="dxa"/>
            <w:tcBorders>
              <w:top w:val="nil"/>
              <w:left w:val="nil"/>
              <w:bottom w:val="single" w:sz="4" w:space="0" w:color="auto"/>
              <w:right w:val="single" w:sz="4" w:space="0" w:color="auto"/>
            </w:tcBorders>
            <w:shd w:val="clear" w:color="auto" w:fill="auto"/>
            <w:noWrap/>
            <w:hideMark/>
          </w:tcPr>
          <w:p w14:paraId="0E692AA6"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-47,44 </w:t>
            </w:r>
          </w:p>
        </w:tc>
      </w:tr>
      <w:tr w:rsidR="00CC1CFF" w:rsidRPr="00CC1CFF" w14:paraId="3CD71C06"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DDEBF7"/>
            <w:vAlign w:val="bottom"/>
            <w:hideMark/>
          </w:tcPr>
          <w:p w14:paraId="54A4BD6F"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"Развитие лесного хозяйства в Приморском крае"</w:t>
            </w:r>
          </w:p>
        </w:tc>
        <w:tc>
          <w:tcPr>
            <w:tcW w:w="568" w:type="dxa"/>
            <w:tcBorders>
              <w:top w:val="nil"/>
              <w:left w:val="nil"/>
              <w:bottom w:val="single" w:sz="4" w:space="0" w:color="auto"/>
              <w:right w:val="single" w:sz="4" w:space="0" w:color="auto"/>
            </w:tcBorders>
            <w:shd w:val="clear" w:color="000000" w:fill="DDEBF7"/>
            <w:hideMark/>
          </w:tcPr>
          <w:p w14:paraId="4F04265D" w14:textId="53330684"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single" w:sz="4" w:space="0" w:color="auto"/>
              <w:left w:val="nil"/>
              <w:bottom w:val="single" w:sz="4" w:space="0" w:color="auto"/>
              <w:right w:val="single" w:sz="4" w:space="0" w:color="auto"/>
            </w:tcBorders>
            <w:shd w:val="clear" w:color="000000" w:fill="DDEBF7"/>
            <w:hideMark/>
          </w:tcPr>
          <w:p w14:paraId="6D408BDC"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w:t>
            </w:r>
          </w:p>
        </w:tc>
        <w:tc>
          <w:tcPr>
            <w:tcW w:w="1618" w:type="dxa"/>
            <w:tcBorders>
              <w:top w:val="nil"/>
              <w:left w:val="nil"/>
              <w:bottom w:val="single" w:sz="4" w:space="0" w:color="auto"/>
              <w:right w:val="single" w:sz="4" w:space="0" w:color="auto"/>
            </w:tcBorders>
            <w:shd w:val="clear" w:color="000000" w:fill="DDEBF7"/>
            <w:noWrap/>
            <w:hideMark/>
          </w:tcPr>
          <w:p w14:paraId="60425B19"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155,06</w:t>
            </w:r>
          </w:p>
        </w:tc>
        <w:tc>
          <w:tcPr>
            <w:tcW w:w="1479" w:type="dxa"/>
            <w:tcBorders>
              <w:top w:val="nil"/>
              <w:left w:val="nil"/>
              <w:bottom w:val="single" w:sz="4" w:space="0" w:color="auto"/>
              <w:right w:val="single" w:sz="4" w:space="0" w:color="auto"/>
            </w:tcBorders>
            <w:shd w:val="clear" w:color="000000" w:fill="DDEBF7"/>
            <w:noWrap/>
            <w:hideMark/>
          </w:tcPr>
          <w:p w14:paraId="6CADC8BD"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155,06</w:t>
            </w:r>
          </w:p>
        </w:tc>
        <w:tc>
          <w:tcPr>
            <w:tcW w:w="821" w:type="dxa"/>
            <w:tcBorders>
              <w:top w:val="nil"/>
              <w:left w:val="nil"/>
              <w:bottom w:val="single" w:sz="4" w:space="0" w:color="auto"/>
              <w:right w:val="single" w:sz="4" w:space="0" w:color="auto"/>
            </w:tcBorders>
            <w:shd w:val="clear" w:color="000000" w:fill="DDEBF7"/>
            <w:noWrap/>
            <w:hideMark/>
          </w:tcPr>
          <w:p w14:paraId="61FAE1C2"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100,00</w:t>
            </w:r>
          </w:p>
        </w:tc>
        <w:tc>
          <w:tcPr>
            <w:tcW w:w="1347" w:type="dxa"/>
            <w:tcBorders>
              <w:top w:val="nil"/>
              <w:left w:val="nil"/>
              <w:bottom w:val="single" w:sz="4" w:space="0" w:color="auto"/>
              <w:right w:val="single" w:sz="4" w:space="0" w:color="auto"/>
            </w:tcBorders>
            <w:shd w:val="clear" w:color="000000" w:fill="DDEBF7"/>
            <w:noWrap/>
            <w:hideMark/>
          </w:tcPr>
          <w:p w14:paraId="70B3CD47"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0,00 </w:t>
            </w:r>
          </w:p>
        </w:tc>
      </w:tr>
      <w:tr w:rsidR="00CC1CFF" w:rsidRPr="00CC1CFF" w14:paraId="077D8E83" w14:textId="77777777" w:rsidTr="00495498">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235AD624"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"Сохранение лесов"</w:t>
            </w:r>
          </w:p>
        </w:tc>
        <w:tc>
          <w:tcPr>
            <w:tcW w:w="568" w:type="dxa"/>
            <w:tcBorders>
              <w:top w:val="nil"/>
              <w:left w:val="nil"/>
              <w:bottom w:val="single" w:sz="4" w:space="0" w:color="auto"/>
              <w:right w:val="single" w:sz="4" w:space="0" w:color="auto"/>
            </w:tcBorders>
            <w:shd w:val="clear" w:color="auto" w:fill="auto"/>
            <w:hideMark/>
          </w:tcPr>
          <w:p w14:paraId="6ED5F340"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807</w:t>
            </w:r>
          </w:p>
        </w:tc>
        <w:tc>
          <w:tcPr>
            <w:tcW w:w="1381" w:type="dxa"/>
            <w:tcBorders>
              <w:top w:val="nil"/>
              <w:left w:val="nil"/>
              <w:bottom w:val="single" w:sz="4" w:space="0" w:color="auto"/>
              <w:right w:val="single" w:sz="4" w:space="0" w:color="auto"/>
            </w:tcBorders>
            <w:shd w:val="clear" w:color="auto" w:fill="auto"/>
            <w:hideMark/>
          </w:tcPr>
          <w:p w14:paraId="20E1C5BA"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***GА*****</w:t>
            </w:r>
          </w:p>
        </w:tc>
        <w:tc>
          <w:tcPr>
            <w:tcW w:w="1618" w:type="dxa"/>
            <w:tcBorders>
              <w:top w:val="nil"/>
              <w:left w:val="nil"/>
              <w:bottom w:val="single" w:sz="4" w:space="0" w:color="auto"/>
              <w:right w:val="single" w:sz="4" w:space="0" w:color="auto"/>
            </w:tcBorders>
            <w:shd w:val="clear" w:color="auto" w:fill="auto"/>
            <w:noWrap/>
            <w:hideMark/>
          </w:tcPr>
          <w:p w14:paraId="106B4491"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155,06</w:t>
            </w:r>
          </w:p>
        </w:tc>
        <w:tc>
          <w:tcPr>
            <w:tcW w:w="1479" w:type="dxa"/>
            <w:tcBorders>
              <w:top w:val="nil"/>
              <w:left w:val="nil"/>
              <w:bottom w:val="single" w:sz="4" w:space="0" w:color="auto"/>
              <w:right w:val="single" w:sz="4" w:space="0" w:color="auto"/>
            </w:tcBorders>
            <w:shd w:val="clear" w:color="auto" w:fill="auto"/>
            <w:noWrap/>
            <w:hideMark/>
          </w:tcPr>
          <w:p w14:paraId="7E3239E6"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155,06</w:t>
            </w:r>
          </w:p>
        </w:tc>
        <w:tc>
          <w:tcPr>
            <w:tcW w:w="821" w:type="dxa"/>
            <w:tcBorders>
              <w:top w:val="nil"/>
              <w:left w:val="nil"/>
              <w:bottom w:val="single" w:sz="4" w:space="0" w:color="auto"/>
              <w:right w:val="single" w:sz="4" w:space="0" w:color="auto"/>
            </w:tcBorders>
            <w:shd w:val="clear" w:color="auto" w:fill="auto"/>
            <w:noWrap/>
            <w:hideMark/>
          </w:tcPr>
          <w:p w14:paraId="67E43AD7"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39B247E9"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450F9671" w14:textId="77777777" w:rsidTr="00495498">
        <w:trPr>
          <w:trHeight w:val="20"/>
        </w:trPr>
        <w:tc>
          <w:tcPr>
            <w:tcW w:w="3690" w:type="dxa"/>
            <w:tcBorders>
              <w:top w:val="single" w:sz="4" w:space="0" w:color="auto"/>
              <w:left w:val="single" w:sz="4" w:space="0" w:color="auto"/>
              <w:bottom w:val="single" w:sz="4" w:space="0" w:color="auto"/>
              <w:right w:val="single" w:sz="4" w:space="0" w:color="auto"/>
            </w:tcBorders>
            <w:shd w:val="clear" w:color="000000" w:fill="FCE4D6"/>
            <w:vAlign w:val="center"/>
            <w:hideMark/>
          </w:tcPr>
          <w:p w14:paraId="76D0FB66"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Национальный проект "Малое и среднее предпринимательство и </w:t>
            </w:r>
            <w:r w:rsidRPr="00CC1CFF">
              <w:rPr>
                <w:rFonts w:ascii="Times New Roman" w:eastAsia="Times New Roman" w:hAnsi="Times New Roman" w:cs="Times New Roman"/>
                <w:b/>
                <w:bCs/>
                <w:lang w:eastAsia="ru-RU"/>
              </w:rPr>
              <w:lastRenderedPageBreak/>
              <w:t>поддержка индивидуальной предпринимательской инициативы"</w:t>
            </w:r>
          </w:p>
        </w:tc>
        <w:tc>
          <w:tcPr>
            <w:tcW w:w="568" w:type="dxa"/>
            <w:tcBorders>
              <w:top w:val="single" w:sz="4" w:space="0" w:color="auto"/>
              <w:left w:val="single" w:sz="4" w:space="0" w:color="auto"/>
              <w:bottom w:val="single" w:sz="4" w:space="0" w:color="auto"/>
              <w:right w:val="single" w:sz="4" w:space="0" w:color="auto"/>
            </w:tcBorders>
            <w:shd w:val="clear" w:color="000000" w:fill="FCE4D6"/>
            <w:hideMark/>
          </w:tcPr>
          <w:p w14:paraId="4A4960A7" w14:textId="678DC8F9"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single" w:sz="4" w:space="0" w:color="auto"/>
              <w:left w:val="single" w:sz="4" w:space="0" w:color="auto"/>
              <w:bottom w:val="single" w:sz="4" w:space="0" w:color="auto"/>
              <w:right w:val="single" w:sz="4" w:space="0" w:color="auto"/>
            </w:tcBorders>
            <w:shd w:val="clear" w:color="000000" w:fill="FCE4D6"/>
            <w:hideMark/>
          </w:tcPr>
          <w:p w14:paraId="7C0DD662"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***I******</w:t>
            </w:r>
          </w:p>
        </w:tc>
        <w:tc>
          <w:tcPr>
            <w:tcW w:w="1618" w:type="dxa"/>
            <w:tcBorders>
              <w:top w:val="single" w:sz="4" w:space="0" w:color="auto"/>
              <w:left w:val="single" w:sz="4" w:space="0" w:color="auto"/>
              <w:bottom w:val="single" w:sz="4" w:space="0" w:color="auto"/>
              <w:right w:val="single" w:sz="4" w:space="0" w:color="auto"/>
            </w:tcBorders>
            <w:shd w:val="clear" w:color="000000" w:fill="FCE4D6"/>
            <w:noWrap/>
            <w:hideMark/>
          </w:tcPr>
          <w:p w14:paraId="39E66723" w14:textId="0A22E164" w:rsidR="00C05D22" w:rsidRPr="00CC1CFF" w:rsidRDefault="00C05D22" w:rsidP="00754CBD">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1 211,4</w:t>
            </w:r>
            <w:r w:rsidR="00754CBD" w:rsidRPr="00CC1CFF">
              <w:rPr>
                <w:rFonts w:ascii="Times New Roman" w:eastAsia="Times New Roman" w:hAnsi="Times New Roman" w:cs="Times New Roman"/>
                <w:b/>
                <w:bCs/>
                <w:lang w:eastAsia="ru-RU"/>
              </w:rPr>
              <w:t>1</w:t>
            </w:r>
          </w:p>
        </w:tc>
        <w:tc>
          <w:tcPr>
            <w:tcW w:w="1479" w:type="dxa"/>
            <w:tcBorders>
              <w:top w:val="single" w:sz="4" w:space="0" w:color="auto"/>
              <w:left w:val="single" w:sz="4" w:space="0" w:color="auto"/>
              <w:bottom w:val="single" w:sz="4" w:space="0" w:color="auto"/>
              <w:right w:val="single" w:sz="4" w:space="0" w:color="auto"/>
            </w:tcBorders>
            <w:shd w:val="clear" w:color="000000" w:fill="FCE4D6"/>
            <w:noWrap/>
            <w:hideMark/>
          </w:tcPr>
          <w:p w14:paraId="570F752B" w14:textId="23581C29" w:rsidR="00C05D22" w:rsidRPr="00CC1CFF" w:rsidRDefault="00C05D22" w:rsidP="00754CBD">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1 210,4</w:t>
            </w:r>
            <w:r w:rsidR="00754CBD" w:rsidRPr="00CC1CFF">
              <w:rPr>
                <w:rFonts w:ascii="Times New Roman" w:eastAsia="Times New Roman" w:hAnsi="Times New Roman" w:cs="Times New Roman"/>
                <w:b/>
                <w:bCs/>
                <w:lang w:eastAsia="ru-RU"/>
              </w:rPr>
              <w:t>1</w:t>
            </w:r>
          </w:p>
        </w:tc>
        <w:tc>
          <w:tcPr>
            <w:tcW w:w="821" w:type="dxa"/>
            <w:tcBorders>
              <w:top w:val="single" w:sz="4" w:space="0" w:color="auto"/>
              <w:left w:val="single" w:sz="4" w:space="0" w:color="auto"/>
              <w:bottom w:val="single" w:sz="4" w:space="0" w:color="auto"/>
              <w:right w:val="single" w:sz="4" w:space="0" w:color="auto"/>
            </w:tcBorders>
            <w:shd w:val="clear" w:color="000000" w:fill="FCE4D6"/>
            <w:noWrap/>
            <w:hideMark/>
          </w:tcPr>
          <w:p w14:paraId="070EC918"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99,92</w:t>
            </w:r>
          </w:p>
        </w:tc>
        <w:tc>
          <w:tcPr>
            <w:tcW w:w="1347" w:type="dxa"/>
            <w:tcBorders>
              <w:top w:val="single" w:sz="4" w:space="0" w:color="auto"/>
              <w:left w:val="single" w:sz="4" w:space="0" w:color="auto"/>
              <w:bottom w:val="single" w:sz="4" w:space="0" w:color="auto"/>
              <w:right w:val="single" w:sz="4" w:space="0" w:color="auto"/>
            </w:tcBorders>
            <w:shd w:val="clear" w:color="000000" w:fill="FCE4D6"/>
            <w:noWrap/>
            <w:hideMark/>
          </w:tcPr>
          <w:p w14:paraId="5D45425B"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-1,00 </w:t>
            </w:r>
          </w:p>
        </w:tc>
      </w:tr>
      <w:tr w:rsidR="00CC1CFF" w:rsidRPr="00CC1CFF" w14:paraId="4FAB0D87" w14:textId="77777777" w:rsidTr="00495498">
        <w:trPr>
          <w:trHeight w:val="20"/>
        </w:trPr>
        <w:tc>
          <w:tcPr>
            <w:tcW w:w="3690"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020B50C9"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"Экономическое развитие и инновационная экономика Приморского края"</w:t>
            </w:r>
          </w:p>
        </w:tc>
        <w:tc>
          <w:tcPr>
            <w:tcW w:w="568" w:type="dxa"/>
            <w:tcBorders>
              <w:top w:val="single" w:sz="4" w:space="0" w:color="auto"/>
              <w:left w:val="nil"/>
              <w:bottom w:val="single" w:sz="4" w:space="0" w:color="auto"/>
              <w:right w:val="single" w:sz="4" w:space="0" w:color="auto"/>
            </w:tcBorders>
            <w:shd w:val="clear" w:color="000000" w:fill="DDEBF7"/>
            <w:hideMark/>
          </w:tcPr>
          <w:p w14:paraId="0726D96F" w14:textId="4563DC30"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single" w:sz="4" w:space="0" w:color="auto"/>
              <w:left w:val="nil"/>
              <w:bottom w:val="single" w:sz="4" w:space="0" w:color="auto"/>
              <w:right w:val="single" w:sz="4" w:space="0" w:color="auto"/>
            </w:tcBorders>
            <w:shd w:val="clear" w:color="000000" w:fill="DDEBF7"/>
            <w:hideMark/>
          </w:tcPr>
          <w:p w14:paraId="78702375"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w:t>
            </w:r>
          </w:p>
        </w:tc>
        <w:tc>
          <w:tcPr>
            <w:tcW w:w="1618" w:type="dxa"/>
            <w:tcBorders>
              <w:top w:val="single" w:sz="4" w:space="0" w:color="auto"/>
              <w:left w:val="nil"/>
              <w:bottom w:val="single" w:sz="4" w:space="0" w:color="auto"/>
              <w:right w:val="single" w:sz="4" w:space="0" w:color="auto"/>
            </w:tcBorders>
            <w:shd w:val="clear" w:color="000000" w:fill="DDEBF7"/>
            <w:noWrap/>
            <w:hideMark/>
          </w:tcPr>
          <w:p w14:paraId="010D2FD1"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1 111,82</w:t>
            </w:r>
          </w:p>
        </w:tc>
        <w:tc>
          <w:tcPr>
            <w:tcW w:w="1479" w:type="dxa"/>
            <w:tcBorders>
              <w:top w:val="single" w:sz="4" w:space="0" w:color="auto"/>
              <w:left w:val="nil"/>
              <w:bottom w:val="single" w:sz="4" w:space="0" w:color="auto"/>
              <w:right w:val="single" w:sz="4" w:space="0" w:color="auto"/>
            </w:tcBorders>
            <w:shd w:val="clear" w:color="000000" w:fill="DDEBF7"/>
            <w:noWrap/>
            <w:hideMark/>
          </w:tcPr>
          <w:p w14:paraId="71F013E7"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1 110,82</w:t>
            </w:r>
          </w:p>
        </w:tc>
        <w:tc>
          <w:tcPr>
            <w:tcW w:w="821" w:type="dxa"/>
            <w:tcBorders>
              <w:top w:val="single" w:sz="4" w:space="0" w:color="auto"/>
              <w:left w:val="nil"/>
              <w:bottom w:val="single" w:sz="4" w:space="0" w:color="auto"/>
              <w:right w:val="single" w:sz="4" w:space="0" w:color="auto"/>
            </w:tcBorders>
            <w:shd w:val="clear" w:color="000000" w:fill="DDEBF7"/>
            <w:noWrap/>
            <w:hideMark/>
          </w:tcPr>
          <w:p w14:paraId="223880DA"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99,91</w:t>
            </w:r>
          </w:p>
        </w:tc>
        <w:tc>
          <w:tcPr>
            <w:tcW w:w="1347" w:type="dxa"/>
            <w:tcBorders>
              <w:top w:val="single" w:sz="4" w:space="0" w:color="auto"/>
              <w:left w:val="nil"/>
              <w:bottom w:val="single" w:sz="4" w:space="0" w:color="auto"/>
              <w:right w:val="single" w:sz="4" w:space="0" w:color="auto"/>
            </w:tcBorders>
            <w:shd w:val="clear" w:color="000000" w:fill="DDEBF7"/>
            <w:noWrap/>
            <w:hideMark/>
          </w:tcPr>
          <w:p w14:paraId="6CB3FAD7"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-1,00 </w:t>
            </w:r>
          </w:p>
        </w:tc>
      </w:tr>
      <w:tr w:rsidR="00CC1CFF" w:rsidRPr="00CC1CFF" w14:paraId="217A0C60"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bottom"/>
            <w:hideMark/>
          </w:tcPr>
          <w:p w14:paraId="7032E4F5"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"Создание благоприятных условий для осуществления деятельности самозанятыми гражданами"</w:t>
            </w:r>
          </w:p>
        </w:tc>
        <w:tc>
          <w:tcPr>
            <w:tcW w:w="568" w:type="dxa"/>
            <w:tcBorders>
              <w:top w:val="nil"/>
              <w:left w:val="nil"/>
              <w:bottom w:val="single" w:sz="4" w:space="0" w:color="auto"/>
              <w:right w:val="single" w:sz="4" w:space="0" w:color="auto"/>
            </w:tcBorders>
            <w:shd w:val="clear" w:color="auto" w:fill="auto"/>
            <w:hideMark/>
          </w:tcPr>
          <w:p w14:paraId="6B8680F0"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784</w:t>
            </w:r>
          </w:p>
        </w:tc>
        <w:tc>
          <w:tcPr>
            <w:tcW w:w="1381" w:type="dxa"/>
            <w:tcBorders>
              <w:top w:val="nil"/>
              <w:left w:val="nil"/>
              <w:bottom w:val="single" w:sz="4" w:space="0" w:color="auto"/>
              <w:right w:val="single" w:sz="4" w:space="0" w:color="auto"/>
            </w:tcBorders>
            <w:shd w:val="clear" w:color="auto" w:fill="auto"/>
            <w:hideMark/>
          </w:tcPr>
          <w:p w14:paraId="220D73CC"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***I2*****</w:t>
            </w:r>
          </w:p>
        </w:tc>
        <w:tc>
          <w:tcPr>
            <w:tcW w:w="1618" w:type="dxa"/>
            <w:tcBorders>
              <w:top w:val="nil"/>
              <w:left w:val="nil"/>
              <w:bottom w:val="single" w:sz="4" w:space="0" w:color="auto"/>
              <w:right w:val="single" w:sz="4" w:space="0" w:color="auto"/>
            </w:tcBorders>
            <w:shd w:val="clear" w:color="auto" w:fill="auto"/>
            <w:noWrap/>
            <w:hideMark/>
          </w:tcPr>
          <w:p w14:paraId="79200F48"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9,81</w:t>
            </w:r>
          </w:p>
        </w:tc>
        <w:tc>
          <w:tcPr>
            <w:tcW w:w="1479" w:type="dxa"/>
            <w:tcBorders>
              <w:top w:val="nil"/>
              <w:left w:val="nil"/>
              <w:bottom w:val="single" w:sz="4" w:space="0" w:color="auto"/>
              <w:right w:val="single" w:sz="4" w:space="0" w:color="auto"/>
            </w:tcBorders>
            <w:shd w:val="clear" w:color="auto" w:fill="auto"/>
            <w:noWrap/>
            <w:hideMark/>
          </w:tcPr>
          <w:p w14:paraId="5DF72382"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9,81</w:t>
            </w:r>
          </w:p>
        </w:tc>
        <w:tc>
          <w:tcPr>
            <w:tcW w:w="821" w:type="dxa"/>
            <w:tcBorders>
              <w:top w:val="nil"/>
              <w:left w:val="nil"/>
              <w:bottom w:val="single" w:sz="4" w:space="0" w:color="auto"/>
              <w:right w:val="single" w:sz="4" w:space="0" w:color="auto"/>
            </w:tcBorders>
            <w:shd w:val="clear" w:color="auto" w:fill="auto"/>
            <w:noWrap/>
            <w:hideMark/>
          </w:tcPr>
          <w:p w14:paraId="6D1A10DC"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1C05B193"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24714CAC"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62398CA6"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"Создание условий для легкого старта и комфортного ведения бизнеса"</w:t>
            </w:r>
          </w:p>
        </w:tc>
        <w:tc>
          <w:tcPr>
            <w:tcW w:w="568" w:type="dxa"/>
            <w:tcBorders>
              <w:top w:val="nil"/>
              <w:left w:val="nil"/>
              <w:bottom w:val="single" w:sz="4" w:space="0" w:color="auto"/>
              <w:right w:val="single" w:sz="4" w:space="0" w:color="auto"/>
            </w:tcBorders>
            <w:shd w:val="clear" w:color="auto" w:fill="auto"/>
            <w:hideMark/>
          </w:tcPr>
          <w:p w14:paraId="54D5AAF9"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784</w:t>
            </w:r>
          </w:p>
        </w:tc>
        <w:tc>
          <w:tcPr>
            <w:tcW w:w="1381" w:type="dxa"/>
            <w:tcBorders>
              <w:top w:val="nil"/>
              <w:left w:val="nil"/>
              <w:bottom w:val="single" w:sz="4" w:space="0" w:color="auto"/>
              <w:right w:val="single" w:sz="4" w:space="0" w:color="auto"/>
            </w:tcBorders>
            <w:shd w:val="clear" w:color="auto" w:fill="auto"/>
            <w:hideMark/>
          </w:tcPr>
          <w:p w14:paraId="240CF72A"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***I4*****</w:t>
            </w:r>
          </w:p>
        </w:tc>
        <w:tc>
          <w:tcPr>
            <w:tcW w:w="1618" w:type="dxa"/>
            <w:tcBorders>
              <w:top w:val="nil"/>
              <w:left w:val="nil"/>
              <w:bottom w:val="single" w:sz="4" w:space="0" w:color="auto"/>
              <w:right w:val="single" w:sz="4" w:space="0" w:color="auto"/>
            </w:tcBorders>
            <w:shd w:val="clear" w:color="auto" w:fill="auto"/>
            <w:noWrap/>
            <w:hideMark/>
          </w:tcPr>
          <w:p w14:paraId="2072BE88"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44,65</w:t>
            </w:r>
          </w:p>
        </w:tc>
        <w:tc>
          <w:tcPr>
            <w:tcW w:w="1479" w:type="dxa"/>
            <w:tcBorders>
              <w:top w:val="nil"/>
              <w:left w:val="nil"/>
              <w:bottom w:val="single" w:sz="4" w:space="0" w:color="auto"/>
              <w:right w:val="single" w:sz="4" w:space="0" w:color="auto"/>
            </w:tcBorders>
            <w:shd w:val="clear" w:color="auto" w:fill="auto"/>
            <w:noWrap/>
            <w:hideMark/>
          </w:tcPr>
          <w:p w14:paraId="6D042AB0"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44,65</w:t>
            </w:r>
          </w:p>
        </w:tc>
        <w:tc>
          <w:tcPr>
            <w:tcW w:w="821" w:type="dxa"/>
            <w:tcBorders>
              <w:top w:val="nil"/>
              <w:left w:val="nil"/>
              <w:bottom w:val="single" w:sz="4" w:space="0" w:color="auto"/>
              <w:right w:val="single" w:sz="4" w:space="0" w:color="auto"/>
            </w:tcBorders>
            <w:shd w:val="clear" w:color="auto" w:fill="auto"/>
            <w:noWrap/>
            <w:hideMark/>
          </w:tcPr>
          <w:p w14:paraId="53E6A67C"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528DC953"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3901EE6F"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29971BF5"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"Акселерация субъектов малого и среднего предпринимательства"</w:t>
            </w:r>
          </w:p>
        </w:tc>
        <w:tc>
          <w:tcPr>
            <w:tcW w:w="568" w:type="dxa"/>
            <w:tcBorders>
              <w:top w:val="nil"/>
              <w:left w:val="nil"/>
              <w:bottom w:val="single" w:sz="4" w:space="0" w:color="auto"/>
              <w:right w:val="single" w:sz="4" w:space="0" w:color="auto"/>
            </w:tcBorders>
            <w:shd w:val="clear" w:color="auto" w:fill="auto"/>
            <w:hideMark/>
          </w:tcPr>
          <w:p w14:paraId="251845B2"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784</w:t>
            </w:r>
          </w:p>
        </w:tc>
        <w:tc>
          <w:tcPr>
            <w:tcW w:w="1381" w:type="dxa"/>
            <w:tcBorders>
              <w:top w:val="nil"/>
              <w:left w:val="nil"/>
              <w:bottom w:val="single" w:sz="4" w:space="0" w:color="auto"/>
              <w:right w:val="single" w:sz="4" w:space="0" w:color="auto"/>
            </w:tcBorders>
            <w:shd w:val="clear" w:color="auto" w:fill="auto"/>
            <w:hideMark/>
          </w:tcPr>
          <w:p w14:paraId="2F368047"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***I5*****</w:t>
            </w:r>
          </w:p>
        </w:tc>
        <w:tc>
          <w:tcPr>
            <w:tcW w:w="1618" w:type="dxa"/>
            <w:tcBorders>
              <w:top w:val="nil"/>
              <w:left w:val="nil"/>
              <w:bottom w:val="single" w:sz="4" w:space="0" w:color="auto"/>
              <w:right w:val="single" w:sz="4" w:space="0" w:color="auto"/>
            </w:tcBorders>
            <w:shd w:val="clear" w:color="auto" w:fill="auto"/>
            <w:noWrap/>
            <w:hideMark/>
          </w:tcPr>
          <w:p w14:paraId="58E3E9A0"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1 057,37</w:t>
            </w:r>
          </w:p>
        </w:tc>
        <w:tc>
          <w:tcPr>
            <w:tcW w:w="1479" w:type="dxa"/>
            <w:tcBorders>
              <w:top w:val="nil"/>
              <w:left w:val="nil"/>
              <w:bottom w:val="single" w:sz="4" w:space="0" w:color="auto"/>
              <w:right w:val="single" w:sz="4" w:space="0" w:color="auto"/>
            </w:tcBorders>
            <w:shd w:val="clear" w:color="auto" w:fill="auto"/>
            <w:noWrap/>
            <w:hideMark/>
          </w:tcPr>
          <w:p w14:paraId="3A86840E"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1 056,37</w:t>
            </w:r>
          </w:p>
        </w:tc>
        <w:tc>
          <w:tcPr>
            <w:tcW w:w="821" w:type="dxa"/>
            <w:tcBorders>
              <w:top w:val="nil"/>
              <w:left w:val="nil"/>
              <w:bottom w:val="single" w:sz="4" w:space="0" w:color="auto"/>
              <w:right w:val="single" w:sz="4" w:space="0" w:color="auto"/>
            </w:tcBorders>
            <w:shd w:val="clear" w:color="auto" w:fill="auto"/>
            <w:noWrap/>
            <w:hideMark/>
          </w:tcPr>
          <w:p w14:paraId="5584DA43"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99,91</w:t>
            </w:r>
          </w:p>
        </w:tc>
        <w:tc>
          <w:tcPr>
            <w:tcW w:w="1347" w:type="dxa"/>
            <w:tcBorders>
              <w:top w:val="nil"/>
              <w:left w:val="nil"/>
              <w:bottom w:val="single" w:sz="4" w:space="0" w:color="auto"/>
              <w:right w:val="single" w:sz="4" w:space="0" w:color="auto"/>
            </w:tcBorders>
            <w:shd w:val="clear" w:color="auto" w:fill="auto"/>
            <w:noWrap/>
            <w:hideMark/>
          </w:tcPr>
          <w:p w14:paraId="64B619A0"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-1,00 </w:t>
            </w:r>
          </w:p>
        </w:tc>
      </w:tr>
      <w:tr w:rsidR="00CC1CFF" w:rsidRPr="00CC1CFF" w14:paraId="3E2B3702" w14:textId="77777777" w:rsidTr="0050194B">
        <w:trPr>
          <w:trHeight w:val="20"/>
        </w:trPr>
        <w:tc>
          <w:tcPr>
            <w:tcW w:w="3690"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1A24F3F7" w14:textId="7F7EFE46"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"Развитие сельского хозяйства и регулирования рынков сельскохозяйственной продукции, сырья и продовольствия"</w:t>
            </w:r>
          </w:p>
        </w:tc>
        <w:tc>
          <w:tcPr>
            <w:tcW w:w="568" w:type="dxa"/>
            <w:tcBorders>
              <w:top w:val="single" w:sz="4" w:space="0" w:color="auto"/>
              <w:left w:val="single" w:sz="4" w:space="0" w:color="auto"/>
              <w:bottom w:val="single" w:sz="4" w:space="0" w:color="auto"/>
              <w:right w:val="single" w:sz="4" w:space="0" w:color="auto"/>
            </w:tcBorders>
            <w:shd w:val="clear" w:color="000000" w:fill="DDEBF7"/>
            <w:hideMark/>
          </w:tcPr>
          <w:p w14:paraId="16B003D4" w14:textId="2302EE36" w:rsidR="00C05D22" w:rsidRPr="00CC1CFF" w:rsidRDefault="00C05D22" w:rsidP="0050194B">
            <w:pPr>
              <w:spacing w:after="0" w:line="240" w:lineRule="auto"/>
              <w:jc w:val="center"/>
              <w:rPr>
                <w:rFonts w:ascii="Times New Roman" w:eastAsia="Times New Roman" w:hAnsi="Times New Roman" w:cs="Times New Roman"/>
                <w:b/>
                <w:bCs/>
                <w:lang w:eastAsia="ru-RU"/>
              </w:rPr>
            </w:pPr>
          </w:p>
        </w:tc>
        <w:tc>
          <w:tcPr>
            <w:tcW w:w="1381" w:type="dxa"/>
            <w:tcBorders>
              <w:top w:val="single" w:sz="4" w:space="0" w:color="auto"/>
              <w:left w:val="single" w:sz="4" w:space="0" w:color="auto"/>
              <w:bottom w:val="single" w:sz="4" w:space="0" w:color="auto"/>
              <w:right w:val="single" w:sz="4" w:space="0" w:color="auto"/>
            </w:tcBorders>
            <w:shd w:val="clear" w:color="000000" w:fill="DDEBF7"/>
            <w:hideMark/>
          </w:tcPr>
          <w:p w14:paraId="798F9F39"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w:t>
            </w:r>
          </w:p>
        </w:tc>
        <w:tc>
          <w:tcPr>
            <w:tcW w:w="1618" w:type="dxa"/>
            <w:tcBorders>
              <w:top w:val="single" w:sz="4" w:space="0" w:color="auto"/>
              <w:left w:val="single" w:sz="4" w:space="0" w:color="auto"/>
              <w:bottom w:val="single" w:sz="4" w:space="0" w:color="auto"/>
              <w:right w:val="single" w:sz="4" w:space="0" w:color="auto"/>
            </w:tcBorders>
            <w:shd w:val="clear" w:color="000000" w:fill="DDEBF7"/>
            <w:noWrap/>
            <w:hideMark/>
          </w:tcPr>
          <w:p w14:paraId="15DC4B4A" w14:textId="14AE08E5" w:rsidR="00C05D22" w:rsidRPr="00CC1CFF" w:rsidRDefault="00DE6778"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99,59</w:t>
            </w:r>
          </w:p>
        </w:tc>
        <w:tc>
          <w:tcPr>
            <w:tcW w:w="1479" w:type="dxa"/>
            <w:tcBorders>
              <w:top w:val="nil"/>
              <w:left w:val="single" w:sz="4" w:space="0" w:color="auto"/>
              <w:bottom w:val="single" w:sz="4" w:space="0" w:color="auto"/>
              <w:right w:val="single" w:sz="4" w:space="0" w:color="auto"/>
            </w:tcBorders>
            <w:shd w:val="clear" w:color="000000" w:fill="DDEBF7"/>
            <w:noWrap/>
            <w:hideMark/>
          </w:tcPr>
          <w:p w14:paraId="3F4119D8" w14:textId="325C0144" w:rsidR="00C05D22" w:rsidRPr="00CC1CFF" w:rsidRDefault="00DE6778"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99,59</w:t>
            </w:r>
          </w:p>
        </w:tc>
        <w:tc>
          <w:tcPr>
            <w:tcW w:w="821" w:type="dxa"/>
            <w:tcBorders>
              <w:top w:val="nil"/>
              <w:left w:val="nil"/>
              <w:bottom w:val="single" w:sz="4" w:space="0" w:color="auto"/>
              <w:right w:val="single" w:sz="4" w:space="0" w:color="auto"/>
            </w:tcBorders>
            <w:shd w:val="clear" w:color="000000" w:fill="DDEBF7"/>
            <w:noWrap/>
            <w:hideMark/>
          </w:tcPr>
          <w:p w14:paraId="3F8943A4"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100,00</w:t>
            </w:r>
          </w:p>
        </w:tc>
        <w:tc>
          <w:tcPr>
            <w:tcW w:w="1347" w:type="dxa"/>
            <w:tcBorders>
              <w:top w:val="nil"/>
              <w:left w:val="nil"/>
              <w:bottom w:val="single" w:sz="4" w:space="0" w:color="auto"/>
              <w:right w:val="single" w:sz="4" w:space="0" w:color="auto"/>
            </w:tcBorders>
            <w:shd w:val="clear" w:color="000000" w:fill="DDEBF7"/>
            <w:noWrap/>
            <w:hideMark/>
          </w:tcPr>
          <w:p w14:paraId="0FF4D20F"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-0,00 </w:t>
            </w:r>
          </w:p>
        </w:tc>
      </w:tr>
      <w:tr w:rsidR="00CC1CFF" w:rsidRPr="00CC1CFF" w14:paraId="5F5E2372" w14:textId="77777777" w:rsidTr="0050194B">
        <w:trPr>
          <w:trHeight w:val="20"/>
        </w:trPr>
        <w:tc>
          <w:tcPr>
            <w:tcW w:w="36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A0BFD"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"Акселерация субъектов малого и среднего предпринимательства"</w:t>
            </w:r>
          </w:p>
        </w:tc>
        <w:tc>
          <w:tcPr>
            <w:tcW w:w="568" w:type="dxa"/>
            <w:tcBorders>
              <w:top w:val="single" w:sz="4" w:space="0" w:color="auto"/>
              <w:left w:val="nil"/>
              <w:bottom w:val="single" w:sz="4" w:space="0" w:color="auto"/>
              <w:right w:val="single" w:sz="4" w:space="0" w:color="auto"/>
            </w:tcBorders>
            <w:shd w:val="clear" w:color="auto" w:fill="auto"/>
            <w:hideMark/>
          </w:tcPr>
          <w:p w14:paraId="1FDAAE99" w14:textId="4279601D" w:rsidR="00C05D22" w:rsidRPr="00CC1CFF" w:rsidRDefault="00C05D22" w:rsidP="0050194B">
            <w:pPr>
              <w:spacing w:after="0" w:line="240" w:lineRule="auto"/>
              <w:jc w:val="center"/>
              <w:rPr>
                <w:rFonts w:ascii="Times New Roman" w:eastAsia="Times New Roman" w:hAnsi="Times New Roman" w:cs="Times New Roman"/>
                <w:b/>
                <w:bCs/>
                <w:lang w:eastAsia="ru-RU"/>
              </w:rPr>
            </w:pPr>
          </w:p>
        </w:tc>
        <w:tc>
          <w:tcPr>
            <w:tcW w:w="1381" w:type="dxa"/>
            <w:tcBorders>
              <w:top w:val="single" w:sz="4" w:space="0" w:color="auto"/>
              <w:left w:val="nil"/>
              <w:bottom w:val="single" w:sz="4" w:space="0" w:color="auto"/>
              <w:right w:val="single" w:sz="4" w:space="0" w:color="auto"/>
            </w:tcBorders>
            <w:shd w:val="clear" w:color="auto" w:fill="auto"/>
            <w:hideMark/>
          </w:tcPr>
          <w:p w14:paraId="2368D436"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***I5*****</w:t>
            </w:r>
          </w:p>
        </w:tc>
        <w:tc>
          <w:tcPr>
            <w:tcW w:w="1618" w:type="dxa"/>
            <w:tcBorders>
              <w:top w:val="single" w:sz="4" w:space="0" w:color="auto"/>
              <w:left w:val="nil"/>
              <w:bottom w:val="single" w:sz="4" w:space="0" w:color="auto"/>
              <w:right w:val="single" w:sz="4" w:space="0" w:color="auto"/>
            </w:tcBorders>
            <w:shd w:val="clear" w:color="auto" w:fill="auto"/>
            <w:noWrap/>
            <w:hideMark/>
          </w:tcPr>
          <w:p w14:paraId="07A1F10A" w14:textId="14AA2BBE" w:rsidR="00C05D22" w:rsidRPr="00CC1CFF" w:rsidRDefault="00C05D22" w:rsidP="00DE6778">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99,5</w:t>
            </w:r>
            <w:r w:rsidR="00DE6778" w:rsidRPr="00CC1CFF">
              <w:rPr>
                <w:rFonts w:ascii="Times New Roman" w:eastAsia="Times New Roman" w:hAnsi="Times New Roman" w:cs="Times New Roman"/>
                <w:lang w:eastAsia="ru-RU"/>
              </w:rPr>
              <w:t>9</w:t>
            </w:r>
          </w:p>
        </w:tc>
        <w:tc>
          <w:tcPr>
            <w:tcW w:w="1479" w:type="dxa"/>
            <w:tcBorders>
              <w:top w:val="nil"/>
              <w:left w:val="nil"/>
              <w:bottom w:val="single" w:sz="4" w:space="0" w:color="auto"/>
              <w:right w:val="single" w:sz="4" w:space="0" w:color="auto"/>
            </w:tcBorders>
            <w:shd w:val="clear" w:color="auto" w:fill="auto"/>
            <w:noWrap/>
            <w:hideMark/>
          </w:tcPr>
          <w:p w14:paraId="6AA8C2CE" w14:textId="06A4376B" w:rsidR="00C05D22" w:rsidRPr="00CC1CFF" w:rsidRDefault="00C05D22" w:rsidP="00DE6778">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99,5</w:t>
            </w:r>
            <w:r w:rsidR="00DE6778" w:rsidRPr="00CC1CFF">
              <w:rPr>
                <w:rFonts w:ascii="Times New Roman" w:eastAsia="Times New Roman" w:hAnsi="Times New Roman" w:cs="Times New Roman"/>
                <w:lang w:eastAsia="ru-RU"/>
              </w:rPr>
              <w:t>9</w:t>
            </w:r>
          </w:p>
        </w:tc>
        <w:tc>
          <w:tcPr>
            <w:tcW w:w="821" w:type="dxa"/>
            <w:tcBorders>
              <w:top w:val="nil"/>
              <w:left w:val="nil"/>
              <w:bottom w:val="single" w:sz="4" w:space="0" w:color="auto"/>
              <w:right w:val="single" w:sz="4" w:space="0" w:color="auto"/>
            </w:tcBorders>
            <w:shd w:val="clear" w:color="auto" w:fill="auto"/>
            <w:noWrap/>
            <w:hideMark/>
          </w:tcPr>
          <w:p w14:paraId="67463F30"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0CF2F2ED"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2EC51A90"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FCE4D6"/>
            <w:vAlign w:val="center"/>
            <w:hideMark/>
          </w:tcPr>
          <w:p w14:paraId="3982B2D7"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Национальный проект "Туризм и индустрия гостеприимства"</w:t>
            </w:r>
          </w:p>
        </w:tc>
        <w:tc>
          <w:tcPr>
            <w:tcW w:w="568" w:type="dxa"/>
            <w:tcBorders>
              <w:top w:val="nil"/>
              <w:left w:val="nil"/>
              <w:bottom w:val="single" w:sz="4" w:space="0" w:color="auto"/>
              <w:right w:val="single" w:sz="4" w:space="0" w:color="auto"/>
            </w:tcBorders>
            <w:shd w:val="clear" w:color="000000" w:fill="FCE4D6"/>
            <w:hideMark/>
          </w:tcPr>
          <w:p w14:paraId="6613C78E" w14:textId="456911DA" w:rsidR="00C05D22" w:rsidRPr="00CC1CFF" w:rsidRDefault="00C05D22" w:rsidP="0050194B">
            <w:pPr>
              <w:spacing w:after="0" w:line="240" w:lineRule="auto"/>
              <w:jc w:val="center"/>
              <w:rPr>
                <w:rFonts w:ascii="Times New Roman" w:eastAsia="Times New Roman" w:hAnsi="Times New Roman" w:cs="Times New Roman"/>
                <w:b/>
                <w:bCs/>
                <w:lang w:eastAsia="ru-RU"/>
              </w:rPr>
            </w:pPr>
          </w:p>
        </w:tc>
        <w:tc>
          <w:tcPr>
            <w:tcW w:w="1381" w:type="dxa"/>
            <w:tcBorders>
              <w:top w:val="nil"/>
              <w:left w:val="nil"/>
              <w:bottom w:val="single" w:sz="4" w:space="0" w:color="auto"/>
              <w:right w:val="single" w:sz="4" w:space="0" w:color="auto"/>
            </w:tcBorders>
            <w:shd w:val="clear" w:color="000000" w:fill="FCE4D6"/>
            <w:hideMark/>
          </w:tcPr>
          <w:p w14:paraId="1FDB908B"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***J*****</w:t>
            </w:r>
          </w:p>
        </w:tc>
        <w:tc>
          <w:tcPr>
            <w:tcW w:w="1618" w:type="dxa"/>
            <w:tcBorders>
              <w:top w:val="nil"/>
              <w:left w:val="nil"/>
              <w:bottom w:val="single" w:sz="4" w:space="0" w:color="auto"/>
              <w:right w:val="single" w:sz="4" w:space="0" w:color="auto"/>
            </w:tcBorders>
            <w:shd w:val="clear" w:color="000000" w:fill="FCE4D6"/>
            <w:noWrap/>
            <w:hideMark/>
          </w:tcPr>
          <w:p w14:paraId="4544E4EF"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170,73</w:t>
            </w:r>
          </w:p>
        </w:tc>
        <w:tc>
          <w:tcPr>
            <w:tcW w:w="1479" w:type="dxa"/>
            <w:tcBorders>
              <w:top w:val="nil"/>
              <w:left w:val="nil"/>
              <w:bottom w:val="single" w:sz="4" w:space="0" w:color="auto"/>
              <w:right w:val="single" w:sz="4" w:space="0" w:color="auto"/>
            </w:tcBorders>
            <w:shd w:val="clear" w:color="000000" w:fill="FCE4D6"/>
            <w:noWrap/>
            <w:hideMark/>
          </w:tcPr>
          <w:p w14:paraId="7F0F86C1"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170,73</w:t>
            </w:r>
          </w:p>
        </w:tc>
        <w:tc>
          <w:tcPr>
            <w:tcW w:w="821" w:type="dxa"/>
            <w:tcBorders>
              <w:top w:val="nil"/>
              <w:left w:val="nil"/>
              <w:bottom w:val="single" w:sz="4" w:space="0" w:color="auto"/>
              <w:right w:val="single" w:sz="4" w:space="0" w:color="auto"/>
            </w:tcBorders>
            <w:shd w:val="clear" w:color="000000" w:fill="FCE4D6"/>
            <w:noWrap/>
            <w:hideMark/>
          </w:tcPr>
          <w:p w14:paraId="11B18377"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100,00</w:t>
            </w:r>
          </w:p>
        </w:tc>
        <w:tc>
          <w:tcPr>
            <w:tcW w:w="1347" w:type="dxa"/>
            <w:tcBorders>
              <w:top w:val="nil"/>
              <w:left w:val="nil"/>
              <w:bottom w:val="single" w:sz="4" w:space="0" w:color="auto"/>
              <w:right w:val="single" w:sz="4" w:space="0" w:color="auto"/>
            </w:tcBorders>
            <w:shd w:val="clear" w:color="000000" w:fill="FCE4D6"/>
            <w:noWrap/>
            <w:hideMark/>
          </w:tcPr>
          <w:p w14:paraId="620D2EB1"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0,00 </w:t>
            </w:r>
          </w:p>
        </w:tc>
      </w:tr>
      <w:tr w:rsidR="00CC1CFF" w:rsidRPr="00CC1CFF" w14:paraId="5531A79E"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DDEBF7"/>
            <w:vAlign w:val="center"/>
            <w:hideMark/>
          </w:tcPr>
          <w:p w14:paraId="5A98CD1E"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"Развитие туризма в Приморском крае"</w:t>
            </w:r>
          </w:p>
        </w:tc>
        <w:tc>
          <w:tcPr>
            <w:tcW w:w="568" w:type="dxa"/>
            <w:tcBorders>
              <w:top w:val="nil"/>
              <w:left w:val="nil"/>
              <w:bottom w:val="single" w:sz="4" w:space="0" w:color="auto"/>
              <w:right w:val="single" w:sz="4" w:space="0" w:color="auto"/>
            </w:tcBorders>
            <w:shd w:val="clear" w:color="000000" w:fill="DDEBF7"/>
            <w:hideMark/>
          </w:tcPr>
          <w:p w14:paraId="3301EAB1" w14:textId="6ADE9F73" w:rsidR="00C05D22" w:rsidRPr="00CC1CFF" w:rsidRDefault="00C05D22" w:rsidP="0050194B">
            <w:pPr>
              <w:spacing w:after="0" w:line="240" w:lineRule="auto"/>
              <w:jc w:val="center"/>
              <w:rPr>
                <w:rFonts w:ascii="Times New Roman" w:eastAsia="Times New Roman" w:hAnsi="Times New Roman" w:cs="Times New Roman"/>
                <w:b/>
                <w:bCs/>
                <w:lang w:eastAsia="ru-RU"/>
              </w:rPr>
            </w:pPr>
          </w:p>
        </w:tc>
        <w:tc>
          <w:tcPr>
            <w:tcW w:w="1381" w:type="dxa"/>
            <w:tcBorders>
              <w:top w:val="nil"/>
              <w:left w:val="nil"/>
              <w:bottom w:val="single" w:sz="4" w:space="0" w:color="auto"/>
              <w:right w:val="single" w:sz="4" w:space="0" w:color="auto"/>
            </w:tcBorders>
            <w:shd w:val="clear" w:color="000000" w:fill="DDEBF7"/>
            <w:hideMark/>
          </w:tcPr>
          <w:p w14:paraId="6B954644"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w:t>
            </w:r>
          </w:p>
        </w:tc>
        <w:tc>
          <w:tcPr>
            <w:tcW w:w="1618" w:type="dxa"/>
            <w:tcBorders>
              <w:top w:val="nil"/>
              <w:left w:val="nil"/>
              <w:bottom w:val="single" w:sz="4" w:space="0" w:color="auto"/>
              <w:right w:val="single" w:sz="4" w:space="0" w:color="auto"/>
            </w:tcBorders>
            <w:shd w:val="clear" w:color="000000" w:fill="DDEBF7"/>
            <w:noWrap/>
            <w:hideMark/>
          </w:tcPr>
          <w:p w14:paraId="58B580DC"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170,73</w:t>
            </w:r>
          </w:p>
        </w:tc>
        <w:tc>
          <w:tcPr>
            <w:tcW w:w="1479" w:type="dxa"/>
            <w:tcBorders>
              <w:top w:val="nil"/>
              <w:left w:val="nil"/>
              <w:bottom w:val="single" w:sz="4" w:space="0" w:color="auto"/>
              <w:right w:val="single" w:sz="4" w:space="0" w:color="auto"/>
            </w:tcBorders>
            <w:shd w:val="clear" w:color="000000" w:fill="DDEBF7"/>
            <w:noWrap/>
            <w:hideMark/>
          </w:tcPr>
          <w:p w14:paraId="461D4FF6"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170,73</w:t>
            </w:r>
          </w:p>
        </w:tc>
        <w:tc>
          <w:tcPr>
            <w:tcW w:w="821" w:type="dxa"/>
            <w:tcBorders>
              <w:top w:val="nil"/>
              <w:left w:val="nil"/>
              <w:bottom w:val="single" w:sz="4" w:space="0" w:color="auto"/>
              <w:right w:val="single" w:sz="4" w:space="0" w:color="auto"/>
            </w:tcBorders>
            <w:shd w:val="clear" w:color="000000" w:fill="DDEBF7"/>
            <w:noWrap/>
            <w:hideMark/>
          </w:tcPr>
          <w:p w14:paraId="6D917A9D"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100,00</w:t>
            </w:r>
          </w:p>
        </w:tc>
        <w:tc>
          <w:tcPr>
            <w:tcW w:w="1347" w:type="dxa"/>
            <w:tcBorders>
              <w:top w:val="nil"/>
              <w:left w:val="nil"/>
              <w:bottom w:val="single" w:sz="4" w:space="0" w:color="auto"/>
              <w:right w:val="single" w:sz="4" w:space="0" w:color="auto"/>
            </w:tcBorders>
            <w:shd w:val="clear" w:color="000000" w:fill="DDEBF7"/>
            <w:noWrap/>
            <w:hideMark/>
          </w:tcPr>
          <w:p w14:paraId="0119C89C"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0,00 </w:t>
            </w:r>
          </w:p>
        </w:tc>
      </w:tr>
      <w:tr w:rsidR="00CC1CFF" w:rsidRPr="00CC1CFF" w14:paraId="78410B59"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6CF832E9"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"Развитие туристической инфраструктуры"</w:t>
            </w:r>
          </w:p>
        </w:tc>
        <w:tc>
          <w:tcPr>
            <w:tcW w:w="568" w:type="dxa"/>
            <w:tcBorders>
              <w:top w:val="nil"/>
              <w:left w:val="nil"/>
              <w:bottom w:val="single" w:sz="4" w:space="0" w:color="auto"/>
              <w:right w:val="single" w:sz="4" w:space="0" w:color="auto"/>
            </w:tcBorders>
            <w:shd w:val="clear" w:color="auto" w:fill="auto"/>
            <w:hideMark/>
          </w:tcPr>
          <w:p w14:paraId="08C60A23"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775, 780</w:t>
            </w:r>
          </w:p>
        </w:tc>
        <w:tc>
          <w:tcPr>
            <w:tcW w:w="1381" w:type="dxa"/>
            <w:tcBorders>
              <w:top w:val="nil"/>
              <w:left w:val="nil"/>
              <w:bottom w:val="single" w:sz="4" w:space="0" w:color="auto"/>
              <w:right w:val="single" w:sz="4" w:space="0" w:color="auto"/>
            </w:tcBorders>
            <w:shd w:val="clear" w:color="auto" w:fill="auto"/>
            <w:hideMark/>
          </w:tcPr>
          <w:p w14:paraId="307F8D00"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***J1*****</w:t>
            </w:r>
          </w:p>
        </w:tc>
        <w:tc>
          <w:tcPr>
            <w:tcW w:w="1618" w:type="dxa"/>
            <w:tcBorders>
              <w:top w:val="nil"/>
              <w:left w:val="nil"/>
              <w:bottom w:val="single" w:sz="4" w:space="0" w:color="auto"/>
              <w:right w:val="single" w:sz="4" w:space="0" w:color="auto"/>
            </w:tcBorders>
            <w:shd w:val="clear" w:color="auto" w:fill="auto"/>
            <w:noWrap/>
            <w:hideMark/>
          </w:tcPr>
          <w:p w14:paraId="2850F9E4"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170,73</w:t>
            </w:r>
          </w:p>
        </w:tc>
        <w:tc>
          <w:tcPr>
            <w:tcW w:w="1479" w:type="dxa"/>
            <w:tcBorders>
              <w:top w:val="nil"/>
              <w:left w:val="nil"/>
              <w:bottom w:val="single" w:sz="4" w:space="0" w:color="auto"/>
              <w:right w:val="single" w:sz="4" w:space="0" w:color="auto"/>
            </w:tcBorders>
            <w:shd w:val="clear" w:color="auto" w:fill="auto"/>
            <w:noWrap/>
            <w:hideMark/>
          </w:tcPr>
          <w:p w14:paraId="458F5ED8"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170,73</w:t>
            </w:r>
          </w:p>
        </w:tc>
        <w:tc>
          <w:tcPr>
            <w:tcW w:w="821" w:type="dxa"/>
            <w:tcBorders>
              <w:top w:val="nil"/>
              <w:left w:val="nil"/>
              <w:bottom w:val="single" w:sz="4" w:space="0" w:color="auto"/>
              <w:right w:val="single" w:sz="4" w:space="0" w:color="auto"/>
            </w:tcBorders>
            <w:shd w:val="clear" w:color="auto" w:fill="auto"/>
            <w:noWrap/>
            <w:hideMark/>
          </w:tcPr>
          <w:p w14:paraId="28365518"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476B3E47"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62CD0CE9"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FCE4D6"/>
            <w:vAlign w:val="center"/>
            <w:hideMark/>
          </w:tcPr>
          <w:p w14:paraId="725D4233"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Национальный проект "Производительность труда"</w:t>
            </w:r>
          </w:p>
        </w:tc>
        <w:tc>
          <w:tcPr>
            <w:tcW w:w="568" w:type="dxa"/>
            <w:tcBorders>
              <w:top w:val="nil"/>
              <w:left w:val="nil"/>
              <w:bottom w:val="single" w:sz="4" w:space="0" w:color="auto"/>
              <w:right w:val="single" w:sz="4" w:space="0" w:color="auto"/>
            </w:tcBorders>
            <w:shd w:val="clear" w:color="000000" w:fill="FCE4D6"/>
            <w:hideMark/>
          </w:tcPr>
          <w:p w14:paraId="7EC19BE1" w14:textId="7997F503"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nil"/>
              <w:left w:val="nil"/>
              <w:bottom w:val="single" w:sz="4" w:space="0" w:color="auto"/>
              <w:right w:val="single" w:sz="4" w:space="0" w:color="auto"/>
            </w:tcBorders>
            <w:shd w:val="clear" w:color="000000" w:fill="FCE4D6"/>
            <w:hideMark/>
          </w:tcPr>
          <w:p w14:paraId="64860298"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***L******</w:t>
            </w:r>
          </w:p>
        </w:tc>
        <w:tc>
          <w:tcPr>
            <w:tcW w:w="1618" w:type="dxa"/>
            <w:tcBorders>
              <w:top w:val="nil"/>
              <w:left w:val="nil"/>
              <w:bottom w:val="single" w:sz="4" w:space="0" w:color="auto"/>
              <w:right w:val="single" w:sz="4" w:space="0" w:color="auto"/>
            </w:tcBorders>
            <w:shd w:val="clear" w:color="000000" w:fill="FCE4D6"/>
            <w:noWrap/>
            <w:hideMark/>
          </w:tcPr>
          <w:p w14:paraId="041E64CD"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61,69</w:t>
            </w:r>
          </w:p>
        </w:tc>
        <w:tc>
          <w:tcPr>
            <w:tcW w:w="1479" w:type="dxa"/>
            <w:tcBorders>
              <w:top w:val="nil"/>
              <w:left w:val="nil"/>
              <w:bottom w:val="single" w:sz="4" w:space="0" w:color="auto"/>
              <w:right w:val="single" w:sz="4" w:space="0" w:color="auto"/>
            </w:tcBorders>
            <w:shd w:val="clear" w:color="000000" w:fill="FCE4D6"/>
            <w:noWrap/>
            <w:hideMark/>
          </w:tcPr>
          <w:p w14:paraId="1D0DCF50"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61,69</w:t>
            </w:r>
          </w:p>
        </w:tc>
        <w:tc>
          <w:tcPr>
            <w:tcW w:w="821" w:type="dxa"/>
            <w:tcBorders>
              <w:top w:val="nil"/>
              <w:left w:val="nil"/>
              <w:bottom w:val="single" w:sz="4" w:space="0" w:color="auto"/>
              <w:right w:val="single" w:sz="4" w:space="0" w:color="auto"/>
            </w:tcBorders>
            <w:shd w:val="clear" w:color="000000" w:fill="FCE4D6"/>
            <w:noWrap/>
            <w:hideMark/>
          </w:tcPr>
          <w:p w14:paraId="35D6E470"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100,00</w:t>
            </w:r>
          </w:p>
        </w:tc>
        <w:tc>
          <w:tcPr>
            <w:tcW w:w="1347" w:type="dxa"/>
            <w:tcBorders>
              <w:top w:val="nil"/>
              <w:left w:val="nil"/>
              <w:bottom w:val="single" w:sz="4" w:space="0" w:color="auto"/>
              <w:right w:val="single" w:sz="4" w:space="0" w:color="auto"/>
            </w:tcBorders>
            <w:shd w:val="clear" w:color="000000" w:fill="FCE4D6"/>
            <w:noWrap/>
            <w:hideMark/>
          </w:tcPr>
          <w:p w14:paraId="10067542"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0,00 </w:t>
            </w:r>
          </w:p>
        </w:tc>
      </w:tr>
      <w:tr w:rsidR="00CC1CFF" w:rsidRPr="00CC1CFF" w14:paraId="32039C3E"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DDEBF7"/>
            <w:vAlign w:val="bottom"/>
            <w:hideMark/>
          </w:tcPr>
          <w:p w14:paraId="6F753FBA"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"Экономическое развитие и инновационная экономика Приморского края"</w:t>
            </w:r>
          </w:p>
        </w:tc>
        <w:tc>
          <w:tcPr>
            <w:tcW w:w="568" w:type="dxa"/>
            <w:tcBorders>
              <w:top w:val="nil"/>
              <w:left w:val="nil"/>
              <w:bottom w:val="single" w:sz="4" w:space="0" w:color="auto"/>
              <w:right w:val="single" w:sz="4" w:space="0" w:color="auto"/>
            </w:tcBorders>
            <w:shd w:val="clear" w:color="000000" w:fill="DDEBF7"/>
            <w:hideMark/>
          </w:tcPr>
          <w:p w14:paraId="001AB0CB" w14:textId="559F6634"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nil"/>
              <w:left w:val="nil"/>
              <w:bottom w:val="single" w:sz="4" w:space="0" w:color="auto"/>
              <w:right w:val="single" w:sz="4" w:space="0" w:color="auto"/>
            </w:tcBorders>
            <w:shd w:val="clear" w:color="000000" w:fill="DDEBF7"/>
            <w:hideMark/>
          </w:tcPr>
          <w:p w14:paraId="1AFD16B8"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w:t>
            </w:r>
          </w:p>
        </w:tc>
        <w:tc>
          <w:tcPr>
            <w:tcW w:w="1618" w:type="dxa"/>
            <w:tcBorders>
              <w:top w:val="nil"/>
              <w:left w:val="nil"/>
              <w:bottom w:val="single" w:sz="4" w:space="0" w:color="auto"/>
              <w:right w:val="single" w:sz="4" w:space="0" w:color="auto"/>
            </w:tcBorders>
            <w:shd w:val="clear" w:color="000000" w:fill="DDEBF7"/>
            <w:noWrap/>
            <w:hideMark/>
          </w:tcPr>
          <w:p w14:paraId="7A5D4272"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61,69</w:t>
            </w:r>
          </w:p>
        </w:tc>
        <w:tc>
          <w:tcPr>
            <w:tcW w:w="1479" w:type="dxa"/>
            <w:tcBorders>
              <w:top w:val="nil"/>
              <w:left w:val="nil"/>
              <w:bottom w:val="single" w:sz="4" w:space="0" w:color="auto"/>
              <w:right w:val="single" w:sz="4" w:space="0" w:color="auto"/>
            </w:tcBorders>
            <w:shd w:val="clear" w:color="000000" w:fill="DDEBF7"/>
            <w:noWrap/>
            <w:hideMark/>
          </w:tcPr>
          <w:p w14:paraId="66CB0114"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61,69</w:t>
            </w:r>
          </w:p>
        </w:tc>
        <w:tc>
          <w:tcPr>
            <w:tcW w:w="821" w:type="dxa"/>
            <w:tcBorders>
              <w:top w:val="nil"/>
              <w:left w:val="nil"/>
              <w:bottom w:val="single" w:sz="4" w:space="0" w:color="auto"/>
              <w:right w:val="single" w:sz="4" w:space="0" w:color="auto"/>
            </w:tcBorders>
            <w:shd w:val="clear" w:color="000000" w:fill="DDEBF7"/>
            <w:noWrap/>
            <w:hideMark/>
          </w:tcPr>
          <w:p w14:paraId="14F54B3D"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100,00</w:t>
            </w:r>
          </w:p>
        </w:tc>
        <w:tc>
          <w:tcPr>
            <w:tcW w:w="1347" w:type="dxa"/>
            <w:tcBorders>
              <w:top w:val="nil"/>
              <w:left w:val="nil"/>
              <w:bottom w:val="single" w:sz="4" w:space="0" w:color="auto"/>
              <w:right w:val="single" w:sz="4" w:space="0" w:color="auto"/>
            </w:tcBorders>
            <w:shd w:val="clear" w:color="000000" w:fill="DDEBF7"/>
            <w:noWrap/>
            <w:hideMark/>
          </w:tcPr>
          <w:p w14:paraId="21541703"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0,00 </w:t>
            </w:r>
          </w:p>
        </w:tc>
      </w:tr>
      <w:tr w:rsidR="00CC1CFF" w:rsidRPr="00CC1CFF" w14:paraId="532A28A4"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4F8DBB4F"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"Адресная поддержка повышения производительности труда на предприятиях"</w:t>
            </w:r>
          </w:p>
        </w:tc>
        <w:tc>
          <w:tcPr>
            <w:tcW w:w="568" w:type="dxa"/>
            <w:tcBorders>
              <w:top w:val="nil"/>
              <w:left w:val="nil"/>
              <w:bottom w:val="single" w:sz="4" w:space="0" w:color="auto"/>
              <w:right w:val="single" w:sz="4" w:space="0" w:color="auto"/>
            </w:tcBorders>
            <w:shd w:val="clear" w:color="auto" w:fill="auto"/>
            <w:hideMark/>
          </w:tcPr>
          <w:p w14:paraId="0B5795CD"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784</w:t>
            </w:r>
          </w:p>
        </w:tc>
        <w:tc>
          <w:tcPr>
            <w:tcW w:w="1381" w:type="dxa"/>
            <w:tcBorders>
              <w:top w:val="nil"/>
              <w:left w:val="nil"/>
              <w:bottom w:val="single" w:sz="4" w:space="0" w:color="auto"/>
              <w:right w:val="single" w:sz="4" w:space="0" w:color="auto"/>
            </w:tcBorders>
            <w:shd w:val="clear" w:color="auto" w:fill="auto"/>
            <w:hideMark/>
          </w:tcPr>
          <w:p w14:paraId="3A1A939E"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***L2*****</w:t>
            </w:r>
          </w:p>
        </w:tc>
        <w:tc>
          <w:tcPr>
            <w:tcW w:w="1618" w:type="dxa"/>
            <w:tcBorders>
              <w:top w:val="nil"/>
              <w:left w:val="nil"/>
              <w:bottom w:val="single" w:sz="4" w:space="0" w:color="auto"/>
              <w:right w:val="single" w:sz="4" w:space="0" w:color="auto"/>
            </w:tcBorders>
            <w:shd w:val="clear" w:color="auto" w:fill="auto"/>
            <w:noWrap/>
            <w:hideMark/>
          </w:tcPr>
          <w:p w14:paraId="289DEC71"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61,69</w:t>
            </w:r>
          </w:p>
        </w:tc>
        <w:tc>
          <w:tcPr>
            <w:tcW w:w="1479" w:type="dxa"/>
            <w:tcBorders>
              <w:top w:val="nil"/>
              <w:left w:val="nil"/>
              <w:bottom w:val="single" w:sz="4" w:space="0" w:color="auto"/>
              <w:right w:val="single" w:sz="4" w:space="0" w:color="auto"/>
            </w:tcBorders>
            <w:shd w:val="clear" w:color="auto" w:fill="auto"/>
            <w:noWrap/>
            <w:hideMark/>
          </w:tcPr>
          <w:p w14:paraId="4D846EEF"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61,69</w:t>
            </w:r>
          </w:p>
        </w:tc>
        <w:tc>
          <w:tcPr>
            <w:tcW w:w="821" w:type="dxa"/>
            <w:tcBorders>
              <w:top w:val="nil"/>
              <w:left w:val="nil"/>
              <w:bottom w:val="single" w:sz="4" w:space="0" w:color="auto"/>
              <w:right w:val="single" w:sz="4" w:space="0" w:color="auto"/>
            </w:tcBorders>
            <w:shd w:val="clear" w:color="auto" w:fill="auto"/>
            <w:noWrap/>
            <w:hideMark/>
          </w:tcPr>
          <w:p w14:paraId="6CA0B664"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6C8205EC"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0136CF03"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FCE4D6"/>
            <w:vAlign w:val="center"/>
            <w:hideMark/>
          </w:tcPr>
          <w:p w14:paraId="136609CD"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Национальный проект "Здравоохранение"</w:t>
            </w:r>
          </w:p>
        </w:tc>
        <w:tc>
          <w:tcPr>
            <w:tcW w:w="568" w:type="dxa"/>
            <w:tcBorders>
              <w:top w:val="nil"/>
              <w:left w:val="nil"/>
              <w:bottom w:val="single" w:sz="4" w:space="0" w:color="auto"/>
              <w:right w:val="single" w:sz="4" w:space="0" w:color="auto"/>
            </w:tcBorders>
            <w:shd w:val="clear" w:color="000000" w:fill="FCE4D6"/>
            <w:hideMark/>
          </w:tcPr>
          <w:p w14:paraId="4C92B85E" w14:textId="5F20CB4E"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nil"/>
              <w:left w:val="nil"/>
              <w:bottom w:val="single" w:sz="4" w:space="0" w:color="auto"/>
              <w:right w:val="single" w:sz="4" w:space="0" w:color="auto"/>
            </w:tcBorders>
            <w:shd w:val="clear" w:color="000000" w:fill="FCE4D6"/>
            <w:hideMark/>
          </w:tcPr>
          <w:p w14:paraId="33B7BF26"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***N******</w:t>
            </w:r>
          </w:p>
        </w:tc>
        <w:tc>
          <w:tcPr>
            <w:tcW w:w="1618" w:type="dxa"/>
            <w:tcBorders>
              <w:top w:val="nil"/>
              <w:left w:val="nil"/>
              <w:bottom w:val="single" w:sz="4" w:space="0" w:color="auto"/>
              <w:right w:val="single" w:sz="4" w:space="0" w:color="auto"/>
            </w:tcBorders>
            <w:shd w:val="clear" w:color="000000" w:fill="FCE4D6"/>
            <w:noWrap/>
            <w:hideMark/>
          </w:tcPr>
          <w:p w14:paraId="2B2CD5D8"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4 974,15</w:t>
            </w:r>
          </w:p>
        </w:tc>
        <w:tc>
          <w:tcPr>
            <w:tcW w:w="1479" w:type="dxa"/>
            <w:tcBorders>
              <w:top w:val="nil"/>
              <w:left w:val="nil"/>
              <w:bottom w:val="single" w:sz="4" w:space="0" w:color="auto"/>
              <w:right w:val="single" w:sz="4" w:space="0" w:color="auto"/>
            </w:tcBorders>
            <w:shd w:val="clear" w:color="000000" w:fill="FCE4D6"/>
            <w:noWrap/>
            <w:hideMark/>
          </w:tcPr>
          <w:p w14:paraId="72148C6B"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4 070,15</w:t>
            </w:r>
          </w:p>
        </w:tc>
        <w:tc>
          <w:tcPr>
            <w:tcW w:w="821" w:type="dxa"/>
            <w:tcBorders>
              <w:top w:val="nil"/>
              <w:left w:val="nil"/>
              <w:bottom w:val="single" w:sz="4" w:space="0" w:color="auto"/>
              <w:right w:val="single" w:sz="4" w:space="0" w:color="auto"/>
            </w:tcBorders>
            <w:shd w:val="clear" w:color="000000" w:fill="FCE4D6"/>
            <w:noWrap/>
            <w:hideMark/>
          </w:tcPr>
          <w:p w14:paraId="195BD39E"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81,83</w:t>
            </w:r>
          </w:p>
        </w:tc>
        <w:tc>
          <w:tcPr>
            <w:tcW w:w="1347" w:type="dxa"/>
            <w:tcBorders>
              <w:top w:val="nil"/>
              <w:left w:val="nil"/>
              <w:bottom w:val="single" w:sz="4" w:space="0" w:color="auto"/>
              <w:right w:val="single" w:sz="4" w:space="0" w:color="auto"/>
            </w:tcBorders>
            <w:shd w:val="clear" w:color="000000" w:fill="FCE4D6"/>
            <w:noWrap/>
            <w:hideMark/>
          </w:tcPr>
          <w:p w14:paraId="72D219DB"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-904,00 </w:t>
            </w:r>
          </w:p>
        </w:tc>
      </w:tr>
      <w:tr w:rsidR="00CC1CFF" w:rsidRPr="00CC1CFF" w14:paraId="32C9C2D2"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DDEBF7"/>
            <w:vAlign w:val="bottom"/>
            <w:hideMark/>
          </w:tcPr>
          <w:p w14:paraId="2EB061A9"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"Развитие здравоохранения Приморского края"</w:t>
            </w:r>
          </w:p>
        </w:tc>
        <w:tc>
          <w:tcPr>
            <w:tcW w:w="568" w:type="dxa"/>
            <w:tcBorders>
              <w:top w:val="nil"/>
              <w:left w:val="nil"/>
              <w:bottom w:val="single" w:sz="4" w:space="0" w:color="auto"/>
              <w:right w:val="single" w:sz="4" w:space="0" w:color="auto"/>
            </w:tcBorders>
            <w:shd w:val="clear" w:color="000000" w:fill="DDEBF7"/>
            <w:hideMark/>
          </w:tcPr>
          <w:p w14:paraId="3F9F5362" w14:textId="08245731"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nil"/>
              <w:left w:val="nil"/>
              <w:bottom w:val="single" w:sz="4" w:space="0" w:color="auto"/>
              <w:right w:val="single" w:sz="4" w:space="0" w:color="auto"/>
            </w:tcBorders>
            <w:shd w:val="clear" w:color="000000" w:fill="DDEBF7"/>
            <w:hideMark/>
          </w:tcPr>
          <w:p w14:paraId="5E4EA46A"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w:t>
            </w:r>
          </w:p>
        </w:tc>
        <w:tc>
          <w:tcPr>
            <w:tcW w:w="1618" w:type="dxa"/>
            <w:tcBorders>
              <w:top w:val="nil"/>
              <w:left w:val="nil"/>
              <w:bottom w:val="single" w:sz="4" w:space="0" w:color="auto"/>
              <w:right w:val="single" w:sz="4" w:space="0" w:color="auto"/>
            </w:tcBorders>
            <w:shd w:val="clear" w:color="000000" w:fill="DDEBF7"/>
            <w:noWrap/>
            <w:hideMark/>
          </w:tcPr>
          <w:p w14:paraId="0A065585"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4 962,43</w:t>
            </w:r>
          </w:p>
        </w:tc>
        <w:tc>
          <w:tcPr>
            <w:tcW w:w="1479" w:type="dxa"/>
            <w:tcBorders>
              <w:top w:val="nil"/>
              <w:left w:val="nil"/>
              <w:bottom w:val="single" w:sz="4" w:space="0" w:color="auto"/>
              <w:right w:val="single" w:sz="4" w:space="0" w:color="auto"/>
            </w:tcBorders>
            <w:shd w:val="clear" w:color="000000" w:fill="DDEBF7"/>
            <w:noWrap/>
            <w:hideMark/>
          </w:tcPr>
          <w:p w14:paraId="300B8F15"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4 058,43</w:t>
            </w:r>
          </w:p>
        </w:tc>
        <w:tc>
          <w:tcPr>
            <w:tcW w:w="821" w:type="dxa"/>
            <w:tcBorders>
              <w:top w:val="nil"/>
              <w:left w:val="nil"/>
              <w:bottom w:val="single" w:sz="4" w:space="0" w:color="auto"/>
              <w:right w:val="single" w:sz="4" w:space="0" w:color="auto"/>
            </w:tcBorders>
            <w:shd w:val="clear" w:color="000000" w:fill="DDEBF7"/>
            <w:noWrap/>
            <w:hideMark/>
          </w:tcPr>
          <w:p w14:paraId="467CE235"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81,78</w:t>
            </w:r>
          </w:p>
        </w:tc>
        <w:tc>
          <w:tcPr>
            <w:tcW w:w="1347" w:type="dxa"/>
            <w:tcBorders>
              <w:top w:val="nil"/>
              <w:left w:val="nil"/>
              <w:bottom w:val="single" w:sz="4" w:space="0" w:color="auto"/>
              <w:right w:val="single" w:sz="4" w:space="0" w:color="auto"/>
            </w:tcBorders>
            <w:shd w:val="clear" w:color="000000" w:fill="DDEBF7"/>
            <w:noWrap/>
            <w:hideMark/>
          </w:tcPr>
          <w:p w14:paraId="3FFEF354"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-904,00 </w:t>
            </w:r>
          </w:p>
        </w:tc>
      </w:tr>
      <w:tr w:rsidR="00CC1CFF" w:rsidRPr="00CC1CFF" w14:paraId="1C8F2EC4"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0143BBF3"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"Развитие системы оказания первичной медико-санитарной помощи"</w:t>
            </w:r>
          </w:p>
        </w:tc>
        <w:tc>
          <w:tcPr>
            <w:tcW w:w="568" w:type="dxa"/>
            <w:tcBorders>
              <w:top w:val="nil"/>
              <w:left w:val="nil"/>
              <w:bottom w:val="single" w:sz="4" w:space="0" w:color="auto"/>
              <w:right w:val="single" w:sz="4" w:space="0" w:color="auto"/>
            </w:tcBorders>
            <w:shd w:val="clear" w:color="auto" w:fill="auto"/>
            <w:hideMark/>
          </w:tcPr>
          <w:p w14:paraId="1E8DFB99"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761</w:t>
            </w:r>
          </w:p>
        </w:tc>
        <w:tc>
          <w:tcPr>
            <w:tcW w:w="1381" w:type="dxa"/>
            <w:tcBorders>
              <w:top w:val="nil"/>
              <w:left w:val="nil"/>
              <w:bottom w:val="single" w:sz="4" w:space="0" w:color="auto"/>
              <w:right w:val="single" w:sz="4" w:space="0" w:color="auto"/>
            </w:tcBorders>
            <w:shd w:val="clear" w:color="auto" w:fill="auto"/>
            <w:hideMark/>
          </w:tcPr>
          <w:p w14:paraId="47F9D767"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***N1*****</w:t>
            </w:r>
          </w:p>
        </w:tc>
        <w:tc>
          <w:tcPr>
            <w:tcW w:w="1618" w:type="dxa"/>
            <w:tcBorders>
              <w:top w:val="nil"/>
              <w:left w:val="nil"/>
              <w:bottom w:val="single" w:sz="4" w:space="0" w:color="auto"/>
              <w:right w:val="single" w:sz="4" w:space="0" w:color="auto"/>
            </w:tcBorders>
            <w:shd w:val="clear" w:color="auto" w:fill="auto"/>
            <w:noWrap/>
            <w:hideMark/>
          </w:tcPr>
          <w:p w14:paraId="56C95FF3"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229,50</w:t>
            </w:r>
          </w:p>
        </w:tc>
        <w:tc>
          <w:tcPr>
            <w:tcW w:w="1479" w:type="dxa"/>
            <w:tcBorders>
              <w:top w:val="nil"/>
              <w:left w:val="nil"/>
              <w:bottom w:val="single" w:sz="4" w:space="0" w:color="auto"/>
              <w:right w:val="single" w:sz="4" w:space="0" w:color="auto"/>
            </w:tcBorders>
            <w:shd w:val="clear" w:color="auto" w:fill="auto"/>
            <w:noWrap/>
            <w:hideMark/>
          </w:tcPr>
          <w:p w14:paraId="0672C10D"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229,24</w:t>
            </w:r>
          </w:p>
        </w:tc>
        <w:tc>
          <w:tcPr>
            <w:tcW w:w="821" w:type="dxa"/>
            <w:tcBorders>
              <w:top w:val="nil"/>
              <w:left w:val="nil"/>
              <w:bottom w:val="single" w:sz="4" w:space="0" w:color="auto"/>
              <w:right w:val="single" w:sz="4" w:space="0" w:color="auto"/>
            </w:tcBorders>
            <w:shd w:val="clear" w:color="auto" w:fill="auto"/>
            <w:noWrap/>
            <w:hideMark/>
          </w:tcPr>
          <w:p w14:paraId="7B64C60B"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99,89</w:t>
            </w:r>
          </w:p>
        </w:tc>
        <w:tc>
          <w:tcPr>
            <w:tcW w:w="1347" w:type="dxa"/>
            <w:tcBorders>
              <w:top w:val="nil"/>
              <w:left w:val="nil"/>
              <w:bottom w:val="single" w:sz="4" w:space="0" w:color="auto"/>
              <w:right w:val="single" w:sz="4" w:space="0" w:color="auto"/>
            </w:tcBorders>
            <w:shd w:val="clear" w:color="auto" w:fill="auto"/>
            <w:noWrap/>
            <w:hideMark/>
          </w:tcPr>
          <w:p w14:paraId="640E8848"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-0,26 </w:t>
            </w:r>
          </w:p>
        </w:tc>
      </w:tr>
      <w:tr w:rsidR="00CC1CFF" w:rsidRPr="00CC1CFF" w14:paraId="4E7A09EE"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3C01CB4D"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"Борьба с сердечно-сосудистыми заболеваниями"</w:t>
            </w:r>
          </w:p>
        </w:tc>
        <w:tc>
          <w:tcPr>
            <w:tcW w:w="568" w:type="dxa"/>
            <w:tcBorders>
              <w:top w:val="nil"/>
              <w:left w:val="nil"/>
              <w:bottom w:val="single" w:sz="4" w:space="0" w:color="auto"/>
              <w:right w:val="single" w:sz="4" w:space="0" w:color="auto"/>
            </w:tcBorders>
            <w:shd w:val="clear" w:color="auto" w:fill="auto"/>
            <w:hideMark/>
          </w:tcPr>
          <w:p w14:paraId="2BE1285C"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761</w:t>
            </w:r>
          </w:p>
        </w:tc>
        <w:tc>
          <w:tcPr>
            <w:tcW w:w="1381" w:type="dxa"/>
            <w:tcBorders>
              <w:top w:val="nil"/>
              <w:left w:val="nil"/>
              <w:bottom w:val="single" w:sz="4" w:space="0" w:color="auto"/>
              <w:right w:val="single" w:sz="4" w:space="0" w:color="auto"/>
            </w:tcBorders>
            <w:shd w:val="clear" w:color="auto" w:fill="auto"/>
            <w:hideMark/>
          </w:tcPr>
          <w:p w14:paraId="77D60DA9"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***N2*****</w:t>
            </w:r>
          </w:p>
        </w:tc>
        <w:tc>
          <w:tcPr>
            <w:tcW w:w="1618" w:type="dxa"/>
            <w:tcBorders>
              <w:top w:val="nil"/>
              <w:left w:val="nil"/>
              <w:bottom w:val="single" w:sz="4" w:space="0" w:color="auto"/>
              <w:right w:val="single" w:sz="4" w:space="0" w:color="auto"/>
            </w:tcBorders>
            <w:shd w:val="clear" w:color="auto" w:fill="auto"/>
            <w:noWrap/>
            <w:hideMark/>
          </w:tcPr>
          <w:p w14:paraId="69D70E18"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339,54</w:t>
            </w:r>
          </w:p>
        </w:tc>
        <w:tc>
          <w:tcPr>
            <w:tcW w:w="1479" w:type="dxa"/>
            <w:tcBorders>
              <w:top w:val="nil"/>
              <w:left w:val="nil"/>
              <w:bottom w:val="single" w:sz="4" w:space="0" w:color="auto"/>
              <w:right w:val="single" w:sz="4" w:space="0" w:color="auto"/>
            </w:tcBorders>
            <w:shd w:val="clear" w:color="auto" w:fill="auto"/>
            <w:noWrap/>
            <w:hideMark/>
          </w:tcPr>
          <w:p w14:paraId="7A4498BD"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339,45</w:t>
            </w:r>
          </w:p>
        </w:tc>
        <w:tc>
          <w:tcPr>
            <w:tcW w:w="821" w:type="dxa"/>
            <w:tcBorders>
              <w:top w:val="nil"/>
              <w:left w:val="nil"/>
              <w:bottom w:val="single" w:sz="4" w:space="0" w:color="auto"/>
              <w:right w:val="single" w:sz="4" w:space="0" w:color="auto"/>
            </w:tcBorders>
            <w:shd w:val="clear" w:color="auto" w:fill="auto"/>
            <w:noWrap/>
            <w:hideMark/>
          </w:tcPr>
          <w:p w14:paraId="34A48BB0"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99,98</w:t>
            </w:r>
          </w:p>
        </w:tc>
        <w:tc>
          <w:tcPr>
            <w:tcW w:w="1347" w:type="dxa"/>
            <w:tcBorders>
              <w:top w:val="nil"/>
              <w:left w:val="nil"/>
              <w:bottom w:val="single" w:sz="4" w:space="0" w:color="auto"/>
              <w:right w:val="single" w:sz="4" w:space="0" w:color="auto"/>
            </w:tcBorders>
            <w:shd w:val="clear" w:color="auto" w:fill="auto"/>
            <w:noWrap/>
            <w:hideMark/>
          </w:tcPr>
          <w:p w14:paraId="278FB0B0"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-0,08 </w:t>
            </w:r>
          </w:p>
        </w:tc>
      </w:tr>
      <w:tr w:rsidR="00CC1CFF" w:rsidRPr="00CC1CFF" w14:paraId="09147281"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3ADBDFEE"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"Борьба с онкологическими заболеваниями"</w:t>
            </w:r>
          </w:p>
        </w:tc>
        <w:tc>
          <w:tcPr>
            <w:tcW w:w="568" w:type="dxa"/>
            <w:tcBorders>
              <w:top w:val="nil"/>
              <w:left w:val="nil"/>
              <w:bottom w:val="single" w:sz="4" w:space="0" w:color="auto"/>
              <w:right w:val="single" w:sz="4" w:space="0" w:color="auto"/>
            </w:tcBorders>
            <w:shd w:val="clear" w:color="auto" w:fill="auto"/>
            <w:hideMark/>
          </w:tcPr>
          <w:p w14:paraId="202A7997"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761</w:t>
            </w:r>
          </w:p>
        </w:tc>
        <w:tc>
          <w:tcPr>
            <w:tcW w:w="1381" w:type="dxa"/>
            <w:tcBorders>
              <w:top w:val="nil"/>
              <w:left w:val="nil"/>
              <w:bottom w:val="single" w:sz="4" w:space="0" w:color="auto"/>
              <w:right w:val="single" w:sz="4" w:space="0" w:color="auto"/>
            </w:tcBorders>
            <w:shd w:val="clear" w:color="auto" w:fill="auto"/>
            <w:hideMark/>
          </w:tcPr>
          <w:p w14:paraId="18875E50"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***N3*****</w:t>
            </w:r>
          </w:p>
        </w:tc>
        <w:tc>
          <w:tcPr>
            <w:tcW w:w="1618" w:type="dxa"/>
            <w:tcBorders>
              <w:top w:val="nil"/>
              <w:left w:val="nil"/>
              <w:bottom w:val="single" w:sz="4" w:space="0" w:color="auto"/>
              <w:right w:val="single" w:sz="4" w:space="0" w:color="auto"/>
            </w:tcBorders>
            <w:shd w:val="clear" w:color="auto" w:fill="auto"/>
            <w:noWrap/>
            <w:hideMark/>
          </w:tcPr>
          <w:p w14:paraId="1C39EF58"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41,69</w:t>
            </w:r>
          </w:p>
        </w:tc>
        <w:tc>
          <w:tcPr>
            <w:tcW w:w="1479" w:type="dxa"/>
            <w:tcBorders>
              <w:top w:val="nil"/>
              <w:left w:val="nil"/>
              <w:bottom w:val="single" w:sz="4" w:space="0" w:color="auto"/>
              <w:right w:val="single" w:sz="4" w:space="0" w:color="auto"/>
            </w:tcBorders>
            <w:shd w:val="clear" w:color="auto" w:fill="auto"/>
            <w:noWrap/>
            <w:hideMark/>
          </w:tcPr>
          <w:p w14:paraId="759FB2FF"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41,69</w:t>
            </w:r>
          </w:p>
        </w:tc>
        <w:tc>
          <w:tcPr>
            <w:tcW w:w="821" w:type="dxa"/>
            <w:tcBorders>
              <w:top w:val="nil"/>
              <w:left w:val="nil"/>
              <w:bottom w:val="single" w:sz="4" w:space="0" w:color="auto"/>
              <w:right w:val="single" w:sz="4" w:space="0" w:color="auto"/>
            </w:tcBorders>
            <w:shd w:val="clear" w:color="auto" w:fill="auto"/>
            <w:noWrap/>
            <w:hideMark/>
          </w:tcPr>
          <w:p w14:paraId="0AA2CB0A"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2253EF6A"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001492E2" w14:textId="77777777" w:rsidTr="0050194B">
        <w:trPr>
          <w:trHeight w:val="20"/>
        </w:trPr>
        <w:tc>
          <w:tcPr>
            <w:tcW w:w="36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96CCB"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lastRenderedPageBreak/>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568" w:type="dxa"/>
            <w:tcBorders>
              <w:top w:val="single" w:sz="4" w:space="0" w:color="auto"/>
              <w:left w:val="single" w:sz="4" w:space="0" w:color="auto"/>
              <w:bottom w:val="single" w:sz="4" w:space="0" w:color="auto"/>
              <w:right w:val="single" w:sz="4" w:space="0" w:color="auto"/>
            </w:tcBorders>
            <w:shd w:val="clear" w:color="auto" w:fill="auto"/>
            <w:hideMark/>
          </w:tcPr>
          <w:p w14:paraId="7D4F8ED8"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761</w:t>
            </w:r>
          </w:p>
        </w:tc>
        <w:tc>
          <w:tcPr>
            <w:tcW w:w="1381" w:type="dxa"/>
            <w:tcBorders>
              <w:top w:val="single" w:sz="4" w:space="0" w:color="auto"/>
              <w:left w:val="single" w:sz="4" w:space="0" w:color="auto"/>
              <w:bottom w:val="single" w:sz="4" w:space="0" w:color="auto"/>
              <w:right w:val="single" w:sz="4" w:space="0" w:color="auto"/>
            </w:tcBorders>
            <w:shd w:val="clear" w:color="auto" w:fill="auto"/>
            <w:hideMark/>
          </w:tcPr>
          <w:p w14:paraId="7027F245"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***N4*****</w:t>
            </w:r>
          </w:p>
        </w:tc>
        <w:tc>
          <w:tcPr>
            <w:tcW w:w="1618" w:type="dxa"/>
            <w:tcBorders>
              <w:top w:val="single" w:sz="4" w:space="0" w:color="auto"/>
              <w:left w:val="single" w:sz="4" w:space="0" w:color="auto"/>
              <w:bottom w:val="single" w:sz="4" w:space="0" w:color="auto"/>
              <w:right w:val="single" w:sz="4" w:space="0" w:color="auto"/>
            </w:tcBorders>
            <w:shd w:val="clear" w:color="auto" w:fill="auto"/>
            <w:noWrap/>
            <w:hideMark/>
          </w:tcPr>
          <w:p w14:paraId="4786405F"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31,30</w:t>
            </w:r>
          </w:p>
        </w:tc>
        <w:tc>
          <w:tcPr>
            <w:tcW w:w="1479" w:type="dxa"/>
            <w:tcBorders>
              <w:top w:val="single" w:sz="4" w:space="0" w:color="auto"/>
              <w:left w:val="single" w:sz="4" w:space="0" w:color="auto"/>
              <w:bottom w:val="single" w:sz="4" w:space="0" w:color="auto"/>
              <w:right w:val="single" w:sz="4" w:space="0" w:color="auto"/>
            </w:tcBorders>
            <w:shd w:val="clear" w:color="auto" w:fill="auto"/>
            <w:noWrap/>
            <w:hideMark/>
          </w:tcPr>
          <w:p w14:paraId="0460475E"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31,30</w:t>
            </w:r>
          </w:p>
        </w:tc>
        <w:tc>
          <w:tcPr>
            <w:tcW w:w="821" w:type="dxa"/>
            <w:tcBorders>
              <w:top w:val="single" w:sz="4" w:space="0" w:color="auto"/>
              <w:left w:val="single" w:sz="4" w:space="0" w:color="auto"/>
              <w:bottom w:val="single" w:sz="4" w:space="0" w:color="auto"/>
              <w:right w:val="single" w:sz="4" w:space="0" w:color="auto"/>
            </w:tcBorders>
            <w:shd w:val="clear" w:color="auto" w:fill="auto"/>
            <w:noWrap/>
            <w:hideMark/>
          </w:tcPr>
          <w:p w14:paraId="7C9EA63B"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single" w:sz="4" w:space="0" w:color="auto"/>
              <w:bottom w:val="single" w:sz="4" w:space="0" w:color="auto"/>
              <w:right w:val="single" w:sz="4" w:space="0" w:color="auto"/>
            </w:tcBorders>
            <w:shd w:val="clear" w:color="auto" w:fill="auto"/>
            <w:noWrap/>
            <w:hideMark/>
          </w:tcPr>
          <w:p w14:paraId="6D5C1167"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664B627D" w14:textId="77777777" w:rsidTr="0050194B">
        <w:trPr>
          <w:trHeight w:val="20"/>
        </w:trPr>
        <w:tc>
          <w:tcPr>
            <w:tcW w:w="36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3A252"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"Обеспечение медицинских организаций системы здравоохранения квалифицированными кадрами"</w:t>
            </w:r>
          </w:p>
        </w:tc>
        <w:tc>
          <w:tcPr>
            <w:tcW w:w="568" w:type="dxa"/>
            <w:tcBorders>
              <w:top w:val="single" w:sz="4" w:space="0" w:color="auto"/>
              <w:left w:val="nil"/>
              <w:bottom w:val="single" w:sz="4" w:space="0" w:color="auto"/>
              <w:right w:val="single" w:sz="4" w:space="0" w:color="auto"/>
            </w:tcBorders>
            <w:shd w:val="clear" w:color="auto" w:fill="auto"/>
            <w:hideMark/>
          </w:tcPr>
          <w:p w14:paraId="138702CD"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761</w:t>
            </w:r>
          </w:p>
        </w:tc>
        <w:tc>
          <w:tcPr>
            <w:tcW w:w="1381" w:type="dxa"/>
            <w:tcBorders>
              <w:top w:val="single" w:sz="4" w:space="0" w:color="auto"/>
              <w:left w:val="nil"/>
              <w:bottom w:val="single" w:sz="4" w:space="0" w:color="auto"/>
              <w:right w:val="single" w:sz="4" w:space="0" w:color="auto"/>
            </w:tcBorders>
            <w:shd w:val="clear" w:color="auto" w:fill="auto"/>
            <w:hideMark/>
          </w:tcPr>
          <w:p w14:paraId="3D833FE0"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***N5*****</w:t>
            </w:r>
          </w:p>
        </w:tc>
        <w:tc>
          <w:tcPr>
            <w:tcW w:w="1618" w:type="dxa"/>
            <w:tcBorders>
              <w:top w:val="single" w:sz="4" w:space="0" w:color="auto"/>
              <w:left w:val="nil"/>
              <w:bottom w:val="single" w:sz="4" w:space="0" w:color="auto"/>
              <w:right w:val="single" w:sz="4" w:space="0" w:color="auto"/>
            </w:tcBorders>
            <w:shd w:val="clear" w:color="auto" w:fill="auto"/>
            <w:noWrap/>
            <w:hideMark/>
          </w:tcPr>
          <w:p w14:paraId="6F364033"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609,24</w:t>
            </w:r>
          </w:p>
        </w:tc>
        <w:tc>
          <w:tcPr>
            <w:tcW w:w="1479" w:type="dxa"/>
            <w:tcBorders>
              <w:top w:val="single" w:sz="4" w:space="0" w:color="auto"/>
              <w:left w:val="nil"/>
              <w:bottom w:val="single" w:sz="4" w:space="0" w:color="auto"/>
              <w:right w:val="single" w:sz="4" w:space="0" w:color="auto"/>
            </w:tcBorders>
            <w:shd w:val="clear" w:color="auto" w:fill="auto"/>
            <w:noWrap/>
            <w:hideMark/>
          </w:tcPr>
          <w:p w14:paraId="0F49DDD7"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609,23</w:t>
            </w:r>
          </w:p>
        </w:tc>
        <w:tc>
          <w:tcPr>
            <w:tcW w:w="821" w:type="dxa"/>
            <w:tcBorders>
              <w:top w:val="single" w:sz="4" w:space="0" w:color="auto"/>
              <w:left w:val="nil"/>
              <w:bottom w:val="single" w:sz="4" w:space="0" w:color="auto"/>
              <w:right w:val="single" w:sz="4" w:space="0" w:color="auto"/>
            </w:tcBorders>
            <w:shd w:val="clear" w:color="auto" w:fill="auto"/>
            <w:noWrap/>
            <w:hideMark/>
          </w:tcPr>
          <w:p w14:paraId="1FD03795"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11F104A1"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-0,01 </w:t>
            </w:r>
          </w:p>
        </w:tc>
      </w:tr>
      <w:tr w:rsidR="00CC1CFF" w:rsidRPr="00CC1CFF" w14:paraId="2ED6761A"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750E329E"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8" w:type="dxa"/>
            <w:tcBorders>
              <w:top w:val="nil"/>
              <w:left w:val="nil"/>
              <w:bottom w:val="single" w:sz="4" w:space="0" w:color="auto"/>
              <w:right w:val="single" w:sz="4" w:space="0" w:color="auto"/>
            </w:tcBorders>
            <w:shd w:val="clear" w:color="auto" w:fill="auto"/>
            <w:hideMark/>
          </w:tcPr>
          <w:p w14:paraId="3CB8D61A"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761</w:t>
            </w:r>
          </w:p>
        </w:tc>
        <w:tc>
          <w:tcPr>
            <w:tcW w:w="1381" w:type="dxa"/>
            <w:tcBorders>
              <w:top w:val="nil"/>
              <w:left w:val="nil"/>
              <w:bottom w:val="single" w:sz="4" w:space="0" w:color="auto"/>
              <w:right w:val="single" w:sz="4" w:space="0" w:color="auto"/>
            </w:tcBorders>
            <w:shd w:val="clear" w:color="auto" w:fill="auto"/>
            <w:hideMark/>
          </w:tcPr>
          <w:p w14:paraId="19FA8348"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***N7*****</w:t>
            </w:r>
          </w:p>
        </w:tc>
        <w:tc>
          <w:tcPr>
            <w:tcW w:w="1618" w:type="dxa"/>
            <w:tcBorders>
              <w:top w:val="nil"/>
              <w:left w:val="nil"/>
              <w:bottom w:val="single" w:sz="4" w:space="0" w:color="auto"/>
              <w:right w:val="single" w:sz="4" w:space="0" w:color="auto"/>
            </w:tcBorders>
            <w:shd w:val="clear" w:color="auto" w:fill="auto"/>
            <w:noWrap/>
            <w:hideMark/>
          </w:tcPr>
          <w:p w14:paraId="3A8B20D9"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533,78</w:t>
            </w:r>
          </w:p>
        </w:tc>
        <w:tc>
          <w:tcPr>
            <w:tcW w:w="1479" w:type="dxa"/>
            <w:tcBorders>
              <w:top w:val="nil"/>
              <w:left w:val="nil"/>
              <w:bottom w:val="single" w:sz="4" w:space="0" w:color="auto"/>
              <w:right w:val="single" w:sz="4" w:space="0" w:color="auto"/>
            </w:tcBorders>
            <w:shd w:val="clear" w:color="auto" w:fill="auto"/>
            <w:noWrap/>
            <w:hideMark/>
          </w:tcPr>
          <w:p w14:paraId="0677E772"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526,03</w:t>
            </w:r>
          </w:p>
        </w:tc>
        <w:tc>
          <w:tcPr>
            <w:tcW w:w="821" w:type="dxa"/>
            <w:tcBorders>
              <w:top w:val="nil"/>
              <w:left w:val="nil"/>
              <w:bottom w:val="single" w:sz="4" w:space="0" w:color="auto"/>
              <w:right w:val="single" w:sz="4" w:space="0" w:color="auto"/>
            </w:tcBorders>
            <w:shd w:val="clear" w:color="auto" w:fill="auto"/>
            <w:noWrap/>
            <w:hideMark/>
          </w:tcPr>
          <w:p w14:paraId="40F6C63F"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98,55</w:t>
            </w:r>
          </w:p>
        </w:tc>
        <w:tc>
          <w:tcPr>
            <w:tcW w:w="1347" w:type="dxa"/>
            <w:tcBorders>
              <w:top w:val="nil"/>
              <w:left w:val="nil"/>
              <w:bottom w:val="single" w:sz="4" w:space="0" w:color="auto"/>
              <w:right w:val="single" w:sz="4" w:space="0" w:color="auto"/>
            </w:tcBorders>
            <w:shd w:val="clear" w:color="auto" w:fill="auto"/>
            <w:noWrap/>
            <w:hideMark/>
          </w:tcPr>
          <w:p w14:paraId="562043D0"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-7,75 </w:t>
            </w:r>
          </w:p>
        </w:tc>
      </w:tr>
      <w:tr w:rsidR="00CC1CFF" w:rsidRPr="00CC1CFF" w14:paraId="7E18ADDA"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747DA0BA"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"Модернизация первичного звена здравоохранения"</w:t>
            </w:r>
          </w:p>
        </w:tc>
        <w:tc>
          <w:tcPr>
            <w:tcW w:w="568" w:type="dxa"/>
            <w:tcBorders>
              <w:top w:val="nil"/>
              <w:left w:val="nil"/>
              <w:bottom w:val="single" w:sz="4" w:space="0" w:color="auto"/>
              <w:right w:val="single" w:sz="4" w:space="0" w:color="auto"/>
            </w:tcBorders>
            <w:shd w:val="clear" w:color="auto" w:fill="auto"/>
            <w:hideMark/>
          </w:tcPr>
          <w:p w14:paraId="128C053F"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761, 775</w:t>
            </w:r>
          </w:p>
        </w:tc>
        <w:tc>
          <w:tcPr>
            <w:tcW w:w="1381" w:type="dxa"/>
            <w:tcBorders>
              <w:top w:val="nil"/>
              <w:left w:val="nil"/>
              <w:bottom w:val="single" w:sz="4" w:space="0" w:color="auto"/>
              <w:right w:val="single" w:sz="4" w:space="0" w:color="auto"/>
            </w:tcBorders>
            <w:shd w:val="clear" w:color="auto" w:fill="auto"/>
            <w:hideMark/>
          </w:tcPr>
          <w:p w14:paraId="20B1F72A"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***N9*****</w:t>
            </w:r>
          </w:p>
        </w:tc>
        <w:tc>
          <w:tcPr>
            <w:tcW w:w="1618" w:type="dxa"/>
            <w:tcBorders>
              <w:top w:val="nil"/>
              <w:left w:val="nil"/>
              <w:bottom w:val="single" w:sz="4" w:space="0" w:color="auto"/>
              <w:right w:val="single" w:sz="4" w:space="0" w:color="auto"/>
            </w:tcBorders>
            <w:shd w:val="clear" w:color="auto" w:fill="auto"/>
            <w:noWrap/>
            <w:hideMark/>
          </w:tcPr>
          <w:p w14:paraId="6663BF5A"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3 177,38</w:t>
            </w:r>
          </w:p>
        </w:tc>
        <w:tc>
          <w:tcPr>
            <w:tcW w:w="1479" w:type="dxa"/>
            <w:tcBorders>
              <w:top w:val="nil"/>
              <w:left w:val="nil"/>
              <w:bottom w:val="single" w:sz="4" w:space="0" w:color="auto"/>
              <w:right w:val="single" w:sz="4" w:space="0" w:color="auto"/>
            </w:tcBorders>
            <w:shd w:val="clear" w:color="auto" w:fill="auto"/>
            <w:noWrap/>
            <w:hideMark/>
          </w:tcPr>
          <w:p w14:paraId="1BB0C946"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2 281,48</w:t>
            </w:r>
          </w:p>
        </w:tc>
        <w:tc>
          <w:tcPr>
            <w:tcW w:w="821" w:type="dxa"/>
            <w:tcBorders>
              <w:top w:val="nil"/>
              <w:left w:val="nil"/>
              <w:bottom w:val="single" w:sz="4" w:space="0" w:color="auto"/>
              <w:right w:val="single" w:sz="4" w:space="0" w:color="auto"/>
            </w:tcBorders>
            <w:shd w:val="clear" w:color="auto" w:fill="auto"/>
            <w:noWrap/>
            <w:hideMark/>
          </w:tcPr>
          <w:p w14:paraId="68263348"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71,80</w:t>
            </w:r>
          </w:p>
        </w:tc>
        <w:tc>
          <w:tcPr>
            <w:tcW w:w="1347" w:type="dxa"/>
            <w:tcBorders>
              <w:top w:val="nil"/>
              <w:left w:val="nil"/>
              <w:bottom w:val="single" w:sz="4" w:space="0" w:color="auto"/>
              <w:right w:val="single" w:sz="4" w:space="0" w:color="auto"/>
            </w:tcBorders>
            <w:shd w:val="clear" w:color="auto" w:fill="auto"/>
            <w:noWrap/>
            <w:hideMark/>
          </w:tcPr>
          <w:p w14:paraId="1C8A3B7B"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-895,90 </w:t>
            </w:r>
          </w:p>
        </w:tc>
      </w:tr>
      <w:tr w:rsidR="00CC1CFF" w:rsidRPr="00CC1CFF" w14:paraId="55968422"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DDEBF7"/>
            <w:vAlign w:val="bottom"/>
            <w:hideMark/>
          </w:tcPr>
          <w:p w14:paraId="13D2920A"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"Безопасный край"</w:t>
            </w:r>
          </w:p>
        </w:tc>
        <w:tc>
          <w:tcPr>
            <w:tcW w:w="568" w:type="dxa"/>
            <w:tcBorders>
              <w:top w:val="nil"/>
              <w:left w:val="nil"/>
              <w:bottom w:val="single" w:sz="4" w:space="0" w:color="auto"/>
              <w:right w:val="single" w:sz="4" w:space="0" w:color="auto"/>
            </w:tcBorders>
            <w:shd w:val="clear" w:color="000000" w:fill="DDEBF7"/>
            <w:hideMark/>
          </w:tcPr>
          <w:p w14:paraId="10393744" w14:textId="75319CD5" w:rsidR="00C05D22" w:rsidRPr="00CC1CFF" w:rsidRDefault="00C05D22" w:rsidP="0050194B">
            <w:pPr>
              <w:spacing w:after="0" w:line="240" w:lineRule="auto"/>
              <w:jc w:val="center"/>
              <w:rPr>
                <w:rFonts w:ascii="Times New Roman" w:eastAsia="Times New Roman" w:hAnsi="Times New Roman" w:cs="Times New Roman"/>
                <w:b/>
                <w:bCs/>
                <w:lang w:eastAsia="ru-RU"/>
              </w:rPr>
            </w:pPr>
          </w:p>
        </w:tc>
        <w:tc>
          <w:tcPr>
            <w:tcW w:w="1381" w:type="dxa"/>
            <w:tcBorders>
              <w:top w:val="nil"/>
              <w:left w:val="nil"/>
              <w:bottom w:val="single" w:sz="4" w:space="0" w:color="auto"/>
              <w:right w:val="single" w:sz="4" w:space="0" w:color="auto"/>
            </w:tcBorders>
            <w:shd w:val="clear" w:color="000000" w:fill="DDEBF7"/>
            <w:hideMark/>
          </w:tcPr>
          <w:p w14:paraId="7E09F6ED"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w:t>
            </w:r>
          </w:p>
        </w:tc>
        <w:tc>
          <w:tcPr>
            <w:tcW w:w="1618" w:type="dxa"/>
            <w:tcBorders>
              <w:top w:val="nil"/>
              <w:left w:val="nil"/>
              <w:bottom w:val="single" w:sz="4" w:space="0" w:color="auto"/>
              <w:right w:val="single" w:sz="4" w:space="0" w:color="auto"/>
            </w:tcBorders>
            <w:shd w:val="clear" w:color="000000" w:fill="DDEBF7"/>
            <w:noWrap/>
            <w:hideMark/>
          </w:tcPr>
          <w:p w14:paraId="5F52F063"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11,72</w:t>
            </w:r>
          </w:p>
        </w:tc>
        <w:tc>
          <w:tcPr>
            <w:tcW w:w="1479" w:type="dxa"/>
            <w:tcBorders>
              <w:top w:val="nil"/>
              <w:left w:val="nil"/>
              <w:bottom w:val="single" w:sz="4" w:space="0" w:color="auto"/>
              <w:right w:val="single" w:sz="4" w:space="0" w:color="auto"/>
            </w:tcBorders>
            <w:shd w:val="clear" w:color="000000" w:fill="DDEBF7"/>
            <w:noWrap/>
            <w:hideMark/>
          </w:tcPr>
          <w:p w14:paraId="0BDCDD69"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11,72</w:t>
            </w:r>
          </w:p>
        </w:tc>
        <w:tc>
          <w:tcPr>
            <w:tcW w:w="821" w:type="dxa"/>
            <w:tcBorders>
              <w:top w:val="nil"/>
              <w:left w:val="nil"/>
              <w:bottom w:val="single" w:sz="4" w:space="0" w:color="auto"/>
              <w:right w:val="single" w:sz="4" w:space="0" w:color="auto"/>
            </w:tcBorders>
            <w:shd w:val="clear" w:color="000000" w:fill="DDEBF7"/>
            <w:noWrap/>
            <w:hideMark/>
          </w:tcPr>
          <w:p w14:paraId="3326B7A6"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100,00</w:t>
            </w:r>
          </w:p>
        </w:tc>
        <w:tc>
          <w:tcPr>
            <w:tcW w:w="1347" w:type="dxa"/>
            <w:tcBorders>
              <w:top w:val="nil"/>
              <w:left w:val="nil"/>
              <w:bottom w:val="single" w:sz="4" w:space="0" w:color="auto"/>
              <w:right w:val="single" w:sz="4" w:space="0" w:color="auto"/>
            </w:tcBorders>
            <w:shd w:val="clear" w:color="000000" w:fill="DDEBF7"/>
            <w:noWrap/>
            <w:hideMark/>
          </w:tcPr>
          <w:p w14:paraId="6F601F1D"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0,00 </w:t>
            </w:r>
          </w:p>
        </w:tc>
      </w:tr>
      <w:tr w:rsidR="00CC1CFF" w:rsidRPr="00CC1CFF" w14:paraId="69342336"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0A57FC13"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568" w:type="dxa"/>
            <w:tcBorders>
              <w:top w:val="nil"/>
              <w:left w:val="nil"/>
              <w:bottom w:val="single" w:sz="4" w:space="0" w:color="auto"/>
              <w:right w:val="single" w:sz="4" w:space="0" w:color="auto"/>
            </w:tcBorders>
            <w:shd w:val="clear" w:color="auto" w:fill="auto"/>
            <w:hideMark/>
          </w:tcPr>
          <w:p w14:paraId="6C6E11B5"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761</w:t>
            </w:r>
          </w:p>
        </w:tc>
        <w:tc>
          <w:tcPr>
            <w:tcW w:w="1381" w:type="dxa"/>
            <w:tcBorders>
              <w:top w:val="nil"/>
              <w:left w:val="nil"/>
              <w:bottom w:val="single" w:sz="4" w:space="0" w:color="auto"/>
              <w:right w:val="single" w:sz="4" w:space="0" w:color="auto"/>
            </w:tcBorders>
            <w:shd w:val="clear" w:color="auto" w:fill="auto"/>
            <w:hideMark/>
          </w:tcPr>
          <w:p w14:paraId="55AA3E6B"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***N4*****</w:t>
            </w:r>
          </w:p>
        </w:tc>
        <w:tc>
          <w:tcPr>
            <w:tcW w:w="1618" w:type="dxa"/>
            <w:tcBorders>
              <w:top w:val="nil"/>
              <w:left w:val="nil"/>
              <w:bottom w:val="single" w:sz="4" w:space="0" w:color="auto"/>
              <w:right w:val="single" w:sz="4" w:space="0" w:color="auto"/>
            </w:tcBorders>
            <w:shd w:val="clear" w:color="auto" w:fill="auto"/>
            <w:noWrap/>
            <w:hideMark/>
          </w:tcPr>
          <w:p w14:paraId="7F297DD6"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11,72</w:t>
            </w:r>
          </w:p>
        </w:tc>
        <w:tc>
          <w:tcPr>
            <w:tcW w:w="1479" w:type="dxa"/>
            <w:tcBorders>
              <w:top w:val="nil"/>
              <w:left w:val="nil"/>
              <w:bottom w:val="single" w:sz="4" w:space="0" w:color="auto"/>
              <w:right w:val="single" w:sz="4" w:space="0" w:color="auto"/>
            </w:tcBorders>
            <w:shd w:val="clear" w:color="auto" w:fill="auto"/>
            <w:noWrap/>
            <w:hideMark/>
          </w:tcPr>
          <w:p w14:paraId="75CD7B51"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11,72</w:t>
            </w:r>
          </w:p>
        </w:tc>
        <w:tc>
          <w:tcPr>
            <w:tcW w:w="821" w:type="dxa"/>
            <w:tcBorders>
              <w:top w:val="nil"/>
              <w:left w:val="nil"/>
              <w:bottom w:val="single" w:sz="4" w:space="0" w:color="auto"/>
              <w:right w:val="single" w:sz="4" w:space="0" w:color="auto"/>
            </w:tcBorders>
            <w:shd w:val="clear" w:color="auto" w:fill="auto"/>
            <w:noWrap/>
            <w:hideMark/>
          </w:tcPr>
          <w:p w14:paraId="6700C6F0"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23DCD069"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4B121163"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FCE4D6"/>
            <w:vAlign w:val="center"/>
            <w:hideMark/>
          </w:tcPr>
          <w:p w14:paraId="1037AB02"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Национальный проект "Демография"</w:t>
            </w:r>
          </w:p>
        </w:tc>
        <w:tc>
          <w:tcPr>
            <w:tcW w:w="568" w:type="dxa"/>
            <w:tcBorders>
              <w:top w:val="nil"/>
              <w:left w:val="nil"/>
              <w:bottom w:val="single" w:sz="4" w:space="0" w:color="auto"/>
              <w:right w:val="single" w:sz="4" w:space="0" w:color="auto"/>
            </w:tcBorders>
            <w:shd w:val="clear" w:color="000000" w:fill="FCE4D6"/>
            <w:hideMark/>
          </w:tcPr>
          <w:p w14:paraId="42A81DC7" w14:textId="0B5A93C3"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nil"/>
              <w:left w:val="nil"/>
              <w:bottom w:val="single" w:sz="4" w:space="0" w:color="auto"/>
              <w:right w:val="single" w:sz="4" w:space="0" w:color="auto"/>
            </w:tcBorders>
            <w:shd w:val="clear" w:color="000000" w:fill="FCE4D6"/>
            <w:hideMark/>
          </w:tcPr>
          <w:p w14:paraId="468B4205"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***P******</w:t>
            </w:r>
          </w:p>
        </w:tc>
        <w:tc>
          <w:tcPr>
            <w:tcW w:w="1618" w:type="dxa"/>
            <w:tcBorders>
              <w:top w:val="nil"/>
              <w:left w:val="nil"/>
              <w:bottom w:val="single" w:sz="4" w:space="0" w:color="auto"/>
              <w:right w:val="single" w:sz="4" w:space="0" w:color="auto"/>
            </w:tcBorders>
            <w:shd w:val="clear" w:color="000000" w:fill="FCE4D6"/>
            <w:noWrap/>
            <w:hideMark/>
          </w:tcPr>
          <w:p w14:paraId="677094C7"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3 321,88</w:t>
            </w:r>
          </w:p>
        </w:tc>
        <w:tc>
          <w:tcPr>
            <w:tcW w:w="1479" w:type="dxa"/>
            <w:tcBorders>
              <w:top w:val="nil"/>
              <w:left w:val="nil"/>
              <w:bottom w:val="single" w:sz="4" w:space="0" w:color="auto"/>
              <w:right w:val="single" w:sz="4" w:space="0" w:color="auto"/>
            </w:tcBorders>
            <w:shd w:val="clear" w:color="000000" w:fill="FCE4D6"/>
            <w:noWrap/>
            <w:hideMark/>
          </w:tcPr>
          <w:p w14:paraId="650883C3"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3 243,89</w:t>
            </w:r>
          </w:p>
        </w:tc>
        <w:tc>
          <w:tcPr>
            <w:tcW w:w="821" w:type="dxa"/>
            <w:tcBorders>
              <w:top w:val="nil"/>
              <w:left w:val="nil"/>
              <w:bottom w:val="single" w:sz="4" w:space="0" w:color="auto"/>
              <w:right w:val="single" w:sz="4" w:space="0" w:color="auto"/>
            </w:tcBorders>
            <w:shd w:val="clear" w:color="000000" w:fill="FCE4D6"/>
            <w:noWrap/>
            <w:hideMark/>
          </w:tcPr>
          <w:p w14:paraId="12B3B825"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97,65</w:t>
            </w:r>
          </w:p>
        </w:tc>
        <w:tc>
          <w:tcPr>
            <w:tcW w:w="1347" w:type="dxa"/>
            <w:tcBorders>
              <w:top w:val="nil"/>
              <w:left w:val="nil"/>
              <w:bottom w:val="single" w:sz="4" w:space="0" w:color="auto"/>
              <w:right w:val="single" w:sz="4" w:space="0" w:color="auto"/>
            </w:tcBorders>
            <w:shd w:val="clear" w:color="000000" w:fill="FCE4D6"/>
            <w:noWrap/>
            <w:hideMark/>
          </w:tcPr>
          <w:p w14:paraId="13AC10ED"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-77,99 </w:t>
            </w:r>
          </w:p>
        </w:tc>
      </w:tr>
      <w:tr w:rsidR="00CC1CFF" w:rsidRPr="00CC1CFF" w14:paraId="416A2764"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DDEBF7"/>
            <w:vAlign w:val="bottom"/>
            <w:hideMark/>
          </w:tcPr>
          <w:p w14:paraId="0F31F323"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"Развитие образования Приморского края"</w:t>
            </w:r>
          </w:p>
        </w:tc>
        <w:tc>
          <w:tcPr>
            <w:tcW w:w="568" w:type="dxa"/>
            <w:tcBorders>
              <w:top w:val="nil"/>
              <w:left w:val="nil"/>
              <w:bottom w:val="single" w:sz="4" w:space="0" w:color="auto"/>
              <w:right w:val="single" w:sz="4" w:space="0" w:color="auto"/>
            </w:tcBorders>
            <w:shd w:val="clear" w:color="000000" w:fill="DDEBF7"/>
            <w:hideMark/>
          </w:tcPr>
          <w:p w14:paraId="0A4935F9" w14:textId="2CE36766"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nil"/>
              <w:left w:val="nil"/>
              <w:bottom w:val="single" w:sz="4" w:space="0" w:color="auto"/>
              <w:right w:val="single" w:sz="4" w:space="0" w:color="auto"/>
            </w:tcBorders>
            <w:shd w:val="clear" w:color="000000" w:fill="DDEBF7"/>
            <w:hideMark/>
          </w:tcPr>
          <w:p w14:paraId="35A84409"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w:t>
            </w:r>
          </w:p>
        </w:tc>
        <w:tc>
          <w:tcPr>
            <w:tcW w:w="1618" w:type="dxa"/>
            <w:tcBorders>
              <w:top w:val="nil"/>
              <w:left w:val="nil"/>
              <w:bottom w:val="single" w:sz="4" w:space="0" w:color="auto"/>
              <w:right w:val="single" w:sz="4" w:space="0" w:color="auto"/>
            </w:tcBorders>
            <w:shd w:val="clear" w:color="000000" w:fill="DDEBF7"/>
            <w:noWrap/>
            <w:hideMark/>
          </w:tcPr>
          <w:p w14:paraId="1346D80D"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239,00</w:t>
            </w:r>
          </w:p>
        </w:tc>
        <w:tc>
          <w:tcPr>
            <w:tcW w:w="1479" w:type="dxa"/>
            <w:tcBorders>
              <w:top w:val="nil"/>
              <w:left w:val="nil"/>
              <w:bottom w:val="single" w:sz="4" w:space="0" w:color="auto"/>
              <w:right w:val="single" w:sz="4" w:space="0" w:color="auto"/>
            </w:tcBorders>
            <w:shd w:val="clear" w:color="000000" w:fill="DDEBF7"/>
            <w:noWrap/>
            <w:hideMark/>
          </w:tcPr>
          <w:p w14:paraId="1FDB28D7"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239,00</w:t>
            </w:r>
          </w:p>
        </w:tc>
        <w:tc>
          <w:tcPr>
            <w:tcW w:w="821" w:type="dxa"/>
            <w:tcBorders>
              <w:top w:val="nil"/>
              <w:left w:val="nil"/>
              <w:bottom w:val="single" w:sz="4" w:space="0" w:color="auto"/>
              <w:right w:val="single" w:sz="4" w:space="0" w:color="auto"/>
            </w:tcBorders>
            <w:shd w:val="clear" w:color="000000" w:fill="DDEBF7"/>
            <w:noWrap/>
            <w:hideMark/>
          </w:tcPr>
          <w:p w14:paraId="35BA89D6"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100,00</w:t>
            </w:r>
          </w:p>
        </w:tc>
        <w:tc>
          <w:tcPr>
            <w:tcW w:w="1347" w:type="dxa"/>
            <w:tcBorders>
              <w:top w:val="nil"/>
              <w:left w:val="nil"/>
              <w:bottom w:val="single" w:sz="4" w:space="0" w:color="auto"/>
              <w:right w:val="single" w:sz="4" w:space="0" w:color="auto"/>
            </w:tcBorders>
            <w:shd w:val="clear" w:color="000000" w:fill="DDEBF7"/>
            <w:noWrap/>
            <w:hideMark/>
          </w:tcPr>
          <w:p w14:paraId="5046A664"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0,00 </w:t>
            </w:r>
          </w:p>
        </w:tc>
      </w:tr>
      <w:tr w:rsidR="00CC1CFF" w:rsidRPr="00CC1CFF" w14:paraId="6E23CEA9"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2075F1BC"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"Финансовая поддержка семей при рождении детей"</w:t>
            </w:r>
          </w:p>
        </w:tc>
        <w:tc>
          <w:tcPr>
            <w:tcW w:w="568" w:type="dxa"/>
            <w:tcBorders>
              <w:top w:val="nil"/>
              <w:left w:val="nil"/>
              <w:bottom w:val="single" w:sz="4" w:space="0" w:color="auto"/>
              <w:right w:val="single" w:sz="4" w:space="0" w:color="auto"/>
            </w:tcBorders>
            <w:shd w:val="clear" w:color="auto" w:fill="auto"/>
            <w:hideMark/>
          </w:tcPr>
          <w:p w14:paraId="67C77AEF"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810</w:t>
            </w:r>
          </w:p>
        </w:tc>
        <w:tc>
          <w:tcPr>
            <w:tcW w:w="1381" w:type="dxa"/>
            <w:tcBorders>
              <w:top w:val="nil"/>
              <w:left w:val="nil"/>
              <w:bottom w:val="single" w:sz="4" w:space="0" w:color="auto"/>
              <w:right w:val="single" w:sz="4" w:space="0" w:color="auto"/>
            </w:tcBorders>
            <w:shd w:val="clear" w:color="auto" w:fill="auto"/>
            <w:hideMark/>
          </w:tcPr>
          <w:p w14:paraId="6AC40128"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***P1*****</w:t>
            </w:r>
          </w:p>
        </w:tc>
        <w:tc>
          <w:tcPr>
            <w:tcW w:w="1618" w:type="dxa"/>
            <w:tcBorders>
              <w:top w:val="nil"/>
              <w:left w:val="nil"/>
              <w:bottom w:val="single" w:sz="4" w:space="0" w:color="auto"/>
              <w:right w:val="single" w:sz="4" w:space="0" w:color="auto"/>
            </w:tcBorders>
            <w:shd w:val="clear" w:color="auto" w:fill="auto"/>
            <w:noWrap/>
            <w:hideMark/>
          </w:tcPr>
          <w:p w14:paraId="7C6D4FAB"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0,78</w:t>
            </w:r>
          </w:p>
        </w:tc>
        <w:tc>
          <w:tcPr>
            <w:tcW w:w="1479" w:type="dxa"/>
            <w:tcBorders>
              <w:top w:val="nil"/>
              <w:left w:val="nil"/>
              <w:bottom w:val="single" w:sz="4" w:space="0" w:color="auto"/>
              <w:right w:val="single" w:sz="4" w:space="0" w:color="auto"/>
            </w:tcBorders>
            <w:shd w:val="clear" w:color="auto" w:fill="auto"/>
            <w:noWrap/>
            <w:hideMark/>
          </w:tcPr>
          <w:p w14:paraId="089641CB"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0,78</w:t>
            </w:r>
          </w:p>
        </w:tc>
        <w:tc>
          <w:tcPr>
            <w:tcW w:w="821" w:type="dxa"/>
            <w:tcBorders>
              <w:top w:val="nil"/>
              <w:left w:val="nil"/>
              <w:bottom w:val="single" w:sz="4" w:space="0" w:color="auto"/>
              <w:right w:val="single" w:sz="4" w:space="0" w:color="auto"/>
            </w:tcBorders>
            <w:shd w:val="clear" w:color="auto" w:fill="auto"/>
            <w:noWrap/>
            <w:hideMark/>
          </w:tcPr>
          <w:p w14:paraId="0766C72A"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0CF35580"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05211F55"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6EBC2E51"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"Содействие занятости"</w:t>
            </w:r>
          </w:p>
        </w:tc>
        <w:tc>
          <w:tcPr>
            <w:tcW w:w="568" w:type="dxa"/>
            <w:tcBorders>
              <w:top w:val="nil"/>
              <w:left w:val="nil"/>
              <w:bottom w:val="single" w:sz="4" w:space="0" w:color="auto"/>
              <w:right w:val="single" w:sz="4" w:space="0" w:color="auto"/>
            </w:tcBorders>
            <w:shd w:val="clear" w:color="auto" w:fill="auto"/>
            <w:hideMark/>
          </w:tcPr>
          <w:p w14:paraId="4449BC42"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759, 775</w:t>
            </w:r>
          </w:p>
        </w:tc>
        <w:tc>
          <w:tcPr>
            <w:tcW w:w="1381" w:type="dxa"/>
            <w:tcBorders>
              <w:top w:val="nil"/>
              <w:left w:val="nil"/>
              <w:bottom w:val="single" w:sz="4" w:space="0" w:color="auto"/>
              <w:right w:val="single" w:sz="4" w:space="0" w:color="auto"/>
            </w:tcBorders>
            <w:shd w:val="clear" w:color="auto" w:fill="auto"/>
            <w:hideMark/>
          </w:tcPr>
          <w:p w14:paraId="5BC7F9EE"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***P2*****</w:t>
            </w:r>
          </w:p>
        </w:tc>
        <w:tc>
          <w:tcPr>
            <w:tcW w:w="1618" w:type="dxa"/>
            <w:tcBorders>
              <w:top w:val="nil"/>
              <w:left w:val="nil"/>
              <w:bottom w:val="single" w:sz="4" w:space="0" w:color="auto"/>
              <w:right w:val="single" w:sz="4" w:space="0" w:color="auto"/>
            </w:tcBorders>
            <w:shd w:val="clear" w:color="auto" w:fill="auto"/>
            <w:noWrap/>
            <w:hideMark/>
          </w:tcPr>
          <w:p w14:paraId="21CC0404"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238,21</w:t>
            </w:r>
          </w:p>
        </w:tc>
        <w:tc>
          <w:tcPr>
            <w:tcW w:w="1479" w:type="dxa"/>
            <w:tcBorders>
              <w:top w:val="nil"/>
              <w:left w:val="nil"/>
              <w:bottom w:val="single" w:sz="4" w:space="0" w:color="auto"/>
              <w:right w:val="single" w:sz="4" w:space="0" w:color="auto"/>
            </w:tcBorders>
            <w:shd w:val="clear" w:color="auto" w:fill="auto"/>
            <w:noWrap/>
            <w:hideMark/>
          </w:tcPr>
          <w:p w14:paraId="2AC2DE27"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238,21</w:t>
            </w:r>
          </w:p>
        </w:tc>
        <w:tc>
          <w:tcPr>
            <w:tcW w:w="821" w:type="dxa"/>
            <w:tcBorders>
              <w:top w:val="nil"/>
              <w:left w:val="nil"/>
              <w:bottom w:val="single" w:sz="4" w:space="0" w:color="auto"/>
              <w:right w:val="single" w:sz="4" w:space="0" w:color="auto"/>
            </w:tcBorders>
            <w:shd w:val="clear" w:color="auto" w:fill="auto"/>
            <w:noWrap/>
            <w:hideMark/>
          </w:tcPr>
          <w:p w14:paraId="10D149B3"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48050F19"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6F8381E3"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DDEBF7"/>
            <w:vAlign w:val="bottom"/>
            <w:hideMark/>
          </w:tcPr>
          <w:p w14:paraId="62BBACE9"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"Социальная поддержка населения Приморского края"</w:t>
            </w:r>
          </w:p>
        </w:tc>
        <w:tc>
          <w:tcPr>
            <w:tcW w:w="568" w:type="dxa"/>
            <w:tcBorders>
              <w:top w:val="nil"/>
              <w:left w:val="nil"/>
              <w:bottom w:val="single" w:sz="4" w:space="0" w:color="auto"/>
              <w:right w:val="single" w:sz="4" w:space="0" w:color="auto"/>
            </w:tcBorders>
            <w:shd w:val="clear" w:color="000000" w:fill="DDEBF7"/>
            <w:hideMark/>
          </w:tcPr>
          <w:p w14:paraId="54E546DA" w14:textId="2B027971"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nil"/>
              <w:left w:val="nil"/>
              <w:bottom w:val="single" w:sz="4" w:space="0" w:color="auto"/>
              <w:right w:val="single" w:sz="4" w:space="0" w:color="auto"/>
            </w:tcBorders>
            <w:shd w:val="clear" w:color="000000" w:fill="DDEBF7"/>
            <w:hideMark/>
          </w:tcPr>
          <w:p w14:paraId="7ADBFBB9"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w:t>
            </w:r>
          </w:p>
        </w:tc>
        <w:tc>
          <w:tcPr>
            <w:tcW w:w="1618" w:type="dxa"/>
            <w:tcBorders>
              <w:top w:val="nil"/>
              <w:left w:val="nil"/>
              <w:bottom w:val="single" w:sz="4" w:space="0" w:color="auto"/>
              <w:right w:val="single" w:sz="4" w:space="0" w:color="auto"/>
            </w:tcBorders>
            <w:shd w:val="clear" w:color="000000" w:fill="DDEBF7"/>
            <w:noWrap/>
            <w:hideMark/>
          </w:tcPr>
          <w:p w14:paraId="6454E2F0"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2 666,89</w:t>
            </w:r>
          </w:p>
        </w:tc>
        <w:tc>
          <w:tcPr>
            <w:tcW w:w="1479" w:type="dxa"/>
            <w:tcBorders>
              <w:top w:val="nil"/>
              <w:left w:val="nil"/>
              <w:bottom w:val="single" w:sz="4" w:space="0" w:color="auto"/>
              <w:right w:val="single" w:sz="4" w:space="0" w:color="auto"/>
            </w:tcBorders>
            <w:shd w:val="clear" w:color="000000" w:fill="DDEBF7"/>
            <w:noWrap/>
            <w:hideMark/>
          </w:tcPr>
          <w:p w14:paraId="2792FF69"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2 608,34</w:t>
            </w:r>
          </w:p>
        </w:tc>
        <w:tc>
          <w:tcPr>
            <w:tcW w:w="821" w:type="dxa"/>
            <w:tcBorders>
              <w:top w:val="nil"/>
              <w:left w:val="nil"/>
              <w:bottom w:val="single" w:sz="4" w:space="0" w:color="auto"/>
              <w:right w:val="single" w:sz="4" w:space="0" w:color="auto"/>
            </w:tcBorders>
            <w:shd w:val="clear" w:color="000000" w:fill="DDEBF7"/>
            <w:noWrap/>
            <w:hideMark/>
          </w:tcPr>
          <w:p w14:paraId="4D5D1A0A"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97,80</w:t>
            </w:r>
          </w:p>
        </w:tc>
        <w:tc>
          <w:tcPr>
            <w:tcW w:w="1347" w:type="dxa"/>
            <w:tcBorders>
              <w:top w:val="nil"/>
              <w:left w:val="nil"/>
              <w:bottom w:val="single" w:sz="4" w:space="0" w:color="auto"/>
              <w:right w:val="single" w:sz="4" w:space="0" w:color="auto"/>
            </w:tcBorders>
            <w:shd w:val="clear" w:color="000000" w:fill="DDEBF7"/>
            <w:noWrap/>
            <w:hideMark/>
          </w:tcPr>
          <w:p w14:paraId="07BCC2A2"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-58,55 </w:t>
            </w:r>
          </w:p>
        </w:tc>
      </w:tr>
      <w:tr w:rsidR="00CC1CFF" w:rsidRPr="00CC1CFF" w14:paraId="4BD506D0"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231AD4C8"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"Финансовая поддержка семей при рождении детей"</w:t>
            </w:r>
          </w:p>
        </w:tc>
        <w:tc>
          <w:tcPr>
            <w:tcW w:w="568" w:type="dxa"/>
            <w:tcBorders>
              <w:top w:val="nil"/>
              <w:left w:val="nil"/>
              <w:bottom w:val="single" w:sz="4" w:space="0" w:color="auto"/>
              <w:right w:val="single" w:sz="4" w:space="0" w:color="auto"/>
            </w:tcBorders>
            <w:shd w:val="clear" w:color="auto" w:fill="auto"/>
            <w:hideMark/>
          </w:tcPr>
          <w:p w14:paraId="5761C51C"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760</w:t>
            </w:r>
          </w:p>
        </w:tc>
        <w:tc>
          <w:tcPr>
            <w:tcW w:w="1381" w:type="dxa"/>
            <w:tcBorders>
              <w:top w:val="nil"/>
              <w:left w:val="nil"/>
              <w:bottom w:val="single" w:sz="4" w:space="0" w:color="auto"/>
              <w:right w:val="single" w:sz="4" w:space="0" w:color="auto"/>
            </w:tcBorders>
            <w:shd w:val="clear" w:color="auto" w:fill="auto"/>
            <w:hideMark/>
          </w:tcPr>
          <w:p w14:paraId="5CD3B5D0"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***P1*****</w:t>
            </w:r>
          </w:p>
        </w:tc>
        <w:tc>
          <w:tcPr>
            <w:tcW w:w="1618" w:type="dxa"/>
            <w:tcBorders>
              <w:top w:val="nil"/>
              <w:left w:val="nil"/>
              <w:bottom w:val="single" w:sz="4" w:space="0" w:color="auto"/>
              <w:right w:val="single" w:sz="4" w:space="0" w:color="auto"/>
            </w:tcBorders>
            <w:shd w:val="clear" w:color="auto" w:fill="auto"/>
            <w:noWrap/>
            <w:hideMark/>
          </w:tcPr>
          <w:p w14:paraId="40F2C2F5"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2 432,55</w:t>
            </w:r>
          </w:p>
        </w:tc>
        <w:tc>
          <w:tcPr>
            <w:tcW w:w="1479" w:type="dxa"/>
            <w:tcBorders>
              <w:top w:val="nil"/>
              <w:left w:val="nil"/>
              <w:bottom w:val="single" w:sz="4" w:space="0" w:color="auto"/>
              <w:right w:val="single" w:sz="4" w:space="0" w:color="auto"/>
            </w:tcBorders>
            <w:shd w:val="clear" w:color="auto" w:fill="auto"/>
            <w:noWrap/>
            <w:hideMark/>
          </w:tcPr>
          <w:p w14:paraId="3C2DF50A"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2 415,71</w:t>
            </w:r>
          </w:p>
        </w:tc>
        <w:tc>
          <w:tcPr>
            <w:tcW w:w="821" w:type="dxa"/>
            <w:tcBorders>
              <w:top w:val="nil"/>
              <w:left w:val="nil"/>
              <w:bottom w:val="single" w:sz="4" w:space="0" w:color="auto"/>
              <w:right w:val="single" w:sz="4" w:space="0" w:color="auto"/>
            </w:tcBorders>
            <w:shd w:val="clear" w:color="auto" w:fill="auto"/>
            <w:noWrap/>
            <w:hideMark/>
          </w:tcPr>
          <w:p w14:paraId="4A1E57C6"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99,31</w:t>
            </w:r>
          </w:p>
        </w:tc>
        <w:tc>
          <w:tcPr>
            <w:tcW w:w="1347" w:type="dxa"/>
            <w:tcBorders>
              <w:top w:val="nil"/>
              <w:left w:val="nil"/>
              <w:bottom w:val="single" w:sz="4" w:space="0" w:color="auto"/>
              <w:right w:val="single" w:sz="4" w:space="0" w:color="auto"/>
            </w:tcBorders>
            <w:shd w:val="clear" w:color="auto" w:fill="auto"/>
            <w:noWrap/>
            <w:hideMark/>
          </w:tcPr>
          <w:p w14:paraId="091A2A4A"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-16,84 </w:t>
            </w:r>
          </w:p>
        </w:tc>
      </w:tr>
      <w:tr w:rsidR="00CC1CFF" w:rsidRPr="00CC1CFF" w14:paraId="4696BD3F"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467340AA"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"Старшее поколение"</w:t>
            </w:r>
          </w:p>
        </w:tc>
        <w:tc>
          <w:tcPr>
            <w:tcW w:w="568" w:type="dxa"/>
            <w:tcBorders>
              <w:top w:val="nil"/>
              <w:left w:val="nil"/>
              <w:bottom w:val="single" w:sz="4" w:space="0" w:color="auto"/>
              <w:right w:val="single" w:sz="4" w:space="0" w:color="auto"/>
            </w:tcBorders>
            <w:shd w:val="clear" w:color="auto" w:fill="auto"/>
            <w:hideMark/>
          </w:tcPr>
          <w:p w14:paraId="4E849133"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760, 775</w:t>
            </w:r>
          </w:p>
        </w:tc>
        <w:tc>
          <w:tcPr>
            <w:tcW w:w="1381" w:type="dxa"/>
            <w:tcBorders>
              <w:top w:val="nil"/>
              <w:left w:val="nil"/>
              <w:bottom w:val="single" w:sz="4" w:space="0" w:color="auto"/>
              <w:right w:val="single" w:sz="4" w:space="0" w:color="auto"/>
            </w:tcBorders>
            <w:shd w:val="clear" w:color="auto" w:fill="auto"/>
            <w:hideMark/>
          </w:tcPr>
          <w:p w14:paraId="4EC32A64"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***P3*****</w:t>
            </w:r>
          </w:p>
        </w:tc>
        <w:tc>
          <w:tcPr>
            <w:tcW w:w="1618" w:type="dxa"/>
            <w:tcBorders>
              <w:top w:val="nil"/>
              <w:left w:val="nil"/>
              <w:bottom w:val="single" w:sz="4" w:space="0" w:color="auto"/>
              <w:right w:val="single" w:sz="4" w:space="0" w:color="auto"/>
            </w:tcBorders>
            <w:shd w:val="clear" w:color="auto" w:fill="auto"/>
            <w:noWrap/>
            <w:hideMark/>
          </w:tcPr>
          <w:p w14:paraId="303E2881"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234,35</w:t>
            </w:r>
          </w:p>
        </w:tc>
        <w:tc>
          <w:tcPr>
            <w:tcW w:w="1479" w:type="dxa"/>
            <w:tcBorders>
              <w:top w:val="nil"/>
              <w:left w:val="nil"/>
              <w:bottom w:val="single" w:sz="4" w:space="0" w:color="auto"/>
              <w:right w:val="single" w:sz="4" w:space="0" w:color="auto"/>
            </w:tcBorders>
            <w:shd w:val="clear" w:color="auto" w:fill="auto"/>
            <w:noWrap/>
            <w:hideMark/>
          </w:tcPr>
          <w:p w14:paraId="5BA49F19"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192,63</w:t>
            </w:r>
          </w:p>
        </w:tc>
        <w:tc>
          <w:tcPr>
            <w:tcW w:w="821" w:type="dxa"/>
            <w:tcBorders>
              <w:top w:val="nil"/>
              <w:left w:val="nil"/>
              <w:bottom w:val="single" w:sz="4" w:space="0" w:color="auto"/>
              <w:right w:val="single" w:sz="4" w:space="0" w:color="auto"/>
            </w:tcBorders>
            <w:shd w:val="clear" w:color="auto" w:fill="auto"/>
            <w:noWrap/>
            <w:hideMark/>
          </w:tcPr>
          <w:p w14:paraId="557871CD"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82,20</w:t>
            </w:r>
          </w:p>
        </w:tc>
        <w:tc>
          <w:tcPr>
            <w:tcW w:w="1347" w:type="dxa"/>
            <w:tcBorders>
              <w:top w:val="nil"/>
              <w:left w:val="nil"/>
              <w:bottom w:val="single" w:sz="4" w:space="0" w:color="auto"/>
              <w:right w:val="single" w:sz="4" w:space="0" w:color="auto"/>
            </w:tcBorders>
            <w:shd w:val="clear" w:color="auto" w:fill="auto"/>
            <w:noWrap/>
            <w:hideMark/>
          </w:tcPr>
          <w:p w14:paraId="08B298A6"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-41,71 </w:t>
            </w:r>
          </w:p>
        </w:tc>
      </w:tr>
      <w:tr w:rsidR="00CC1CFF" w:rsidRPr="00CC1CFF" w14:paraId="3635372A"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DDEBF7"/>
            <w:vAlign w:val="center"/>
            <w:hideMark/>
          </w:tcPr>
          <w:p w14:paraId="1FE6E26B"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"Содействие занятости населения Приморского края"</w:t>
            </w:r>
          </w:p>
        </w:tc>
        <w:tc>
          <w:tcPr>
            <w:tcW w:w="568" w:type="dxa"/>
            <w:tcBorders>
              <w:top w:val="nil"/>
              <w:left w:val="nil"/>
              <w:bottom w:val="single" w:sz="4" w:space="0" w:color="auto"/>
              <w:right w:val="single" w:sz="4" w:space="0" w:color="auto"/>
            </w:tcBorders>
            <w:shd w:val="clear" w:color="000000" w:fill="DDEBF7"/>
            <w:hideMark/>
          </w:tcPr>
          <w:p w14:paraId="7788F61D" w14:textId="18F99F2C" w:rsidR="00C05D22" w:rsidRPr="00CC1CFF" w:rsidRDefault="00C05D22" w:rsidP="0050194B">
            <w:pPr>
              <w:spacing w:after="0" w:line="240" w:lineRule="auto"/>
              <w:jc w:val="center"/>
              <w:rPr>
                <w:rFonts w:ascii="Times New Roman" w:eastAsia="Times New Roman" w:hAnsi="Times New Roman" w:cs="Times New Roman"/>
                <w:b/>
                <w:bCs/>
                <w:lang w:eastAsia="ru-RU"/>
              </w:rPr>
            </w:pPr>
          </w:p>
        </w:tc>
        <w:tc>
          <w:tcPr>
            <w:tcW w:w="1381" w:type="dxa"/>
            <w:tcBorders>
              <w:top w:val="nil"/>
              <w:left w:val="nil"/>
              <w:bottom w:val="single" w:sz="4" w:space="0" w:color="auto"/>
              <w:right w:val="single" w:sz="4" w:space="0" w:color="auto"/>
            </w:tcBorders>
            <w:shd w:val="clear" w:color="000000" w:fill="DDEBF7"/>
            <w:hideMark/>
          </w:tcPr>
          <w:p w14:paraId="5C56AF2B"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w:t>
            </w:r>
          </w:p>
        </w:tc>
        <w:tc>
          <w:tcPr>
            <w:tcW w:w="1618" w:type="dxa"/>
            <w:tcBorders>
              <w:top w:val="nil"/>
              <w:left w:val="nil"/>
              <w:bottom w:val="single" w:sz="4" w:space="0" w:color="auto"/>
              <w:right w:val="single" w:sz="4" w:space="0" w:color="auto"/>
            </w:tcBorders>
            <w:shd w:val="clear" w:color="000000" w:fill="DDEBF7"/>
            <w:noWrap/>
            <w:hideMark/>
          </w:tcPr>
          <w:p w14:paraId="048AEF8C"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185,96</w:t>
            </w:r>
          </w:p>
        </w:tc>
        <w:tc>
          <w:tcPr>
            <w:tcW w:w="1479" w:type="dxa"/>
            <w:tcBorders>
              <w:top w:val="nil"/>
              <w:left w:val="nil"/>
              <w:bottom w:val="single" w:sz="4" w:space="0" w:color="auto"/>
              <w:right w:val="single" w:sz="4" w:space="0" w:color="auto"/>
            </w:tcBorders>
            <w:shd w:val="clear" w:color="000000" w:fill="DDEBF7"/>
            <w:noWrap/>
            <w:hideMark/>
          </w:tcPr>
          <w:p w14:paraId="6114890D"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185,92</w:t>
            </w:r>
          </w:p>
        </w:tc>
        <w:tc>
          <w:tcPr>
            <w:tcW w:w="821" w:type="dxa"/>
            <w:tcBorders>
              <w:top w:val="nil"/>
              <w:left w:val="nil"/>
              <w:bottom w:val="single" w:sz="4" w:space="0" w:color="auto"/>
              <w:right w:val="single" w:sz="4" w:space="0" w:color="auto"/>
            </w:tcBorders>
            <w:shd w:val="clear" w:color="000000" w:fill="DDEBF7"/>
            <w:noWrap/>
            <w:hideMark/>
          </w:tcPr>
          <w:p w14:paraId="6BDAA497"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99,98</w:t>
            </w:r>
          </w:p>
        </w:tc>
        <w:tc>
          <w:tcPr>
            <w:tcW w:w="1347" w:type="dxa"/>
            <w:tcBorders>
              <w:top w:val="nil"/>
              <w:left w:val="nil"/>
              <w:bottom w:val="single" w:sz="4" w:space="0" w:color="auto"/>
              <w:right w:val="single" w:sz="4" w:space="0" w:color="auto"/>
            </w:tcBorders>
            <w:shd w:val="clear" w:color="000000" w:fill="DDEBF7"/>
            <w:noWrap/>
            <w:hideMark/>
          </w:tcPr>
          <w:p w14:paraId="3DE93223"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-0,04 </w:t>
            </w:r>
          </w:p>
        </w:tc>
      </w:tr>
      <w:tr w:rsidR="00CC1CFF" w:rsidRPr="00CC1CFF" w14:paraId="53E9DE54" w14:textId="77777777" w:rsidTr="0050194B">
        <w:trPr>
          <w:trHeight w:val="20"/>
        </w:trPr>
        <w:tc>
          <w:tcPr>
            <w:tcW w:w="36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9226EB"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"Содействие занятости"</w:t>
            </w:r>
          </w:p>
        </w:tc>
        <w:tc>
          <w:tcPr>
            <w:tcW w:w="568" w:type="dxa"/>
            <w:tcBorders>
              <w:top w:val="single" w:sz="4" w:space="0" w:color="auto"/>
              <w:left w:val="single" w:sz="4" w:space="0" w:color="auto"/>
              <w:bottom w:val="single" w:sz="4" w:space="0" w:color="auto"/>
              <w:right w:val="single" w:sz="4" w:space="0" w:color="auto"/>
            </w:tcBorders>
            <w:shd w:val="clear" w:color="auto" w:fill="auto"/>
            <w:hideMark/>
          </w:tcPr>
          <w:p w14:paraId="2BEBC4FD"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810</w:t>
            </w:r>
          </w:p>
        </w:tc>
        <w:tc>
          <w:tcPr>
            <w:tcW w:w="1381" w:type="dxa"/>
            <w:tcBorders>
              <w:top w:val="single" w:sz="4" w:space="0" w:color="auto"/>
              <w:left w:val="single" w:sz="4" w:space="0" w:color="auto"/>
              <w:bottom w:val="single" w:sz="4" w:space="0" w:color="auto"/>
              <w:right w:val="single" w:sz="4" w:space="0" w:color="auto"/>
            </w:tcBorders>
            <w:shd w:val="clear" w:color="auto" w:fill="auto"/>
            <w:hideMark/>
          </w:tcPr>
          <w:p w14:paraId="0EF0D98E"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***P2*****</w:t>
            </w:r>
          </w:p>
        </w:tc>
        <w:tc>
          <w:tcPr>
            <w:tcW w:w="1618" w:type="dxa"/>
            <w:tcBorders>
              <w:top w:val="single" w:sz="4" w:space="0" w:color="auto"/>
              <w:left w:val="single" w:sz="4" w:space="0" w:color="auto"/>
              <w:bottom w:val="single" w:sz="4" w:space="0" w:color="auto"/>
              <w:right w:val="single" w:sz="4" w:space="0" w:color="auto"/>
            </w:tcBorders>
            <w:shd w:val="clear" w:color="auto" w:fill="auto"/>
            <w:noWrap/>
            <w:hideMark/>
          </w:tcPr>
          <w:p w14:paraId="48D6E68A"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185,96</w:t>
            </w:r>
          </w:p>
        </w:tc>
        <w:tc>
          <w:tcPr>
            <w:tcW w:w="1479" w:type="dxa"/>
            <w:tcBorders>
              <w:top w:val="single" w:sz="4" w:space="0" w:color="auto"/>
              <w:left w:val="single" w:sz="4" w:space="0" w:color="auto"/>
              <w:bottom w:val="single" w:sz="4" w:space="0" w:color="auto"/>
              <w:right w:val="single" w:sz="4" w:space="0" w:color="auto"/>
            </w:tcBorders>
            <w:shd w:val="clear" w:color="auto" w:fill="auto"/>
            <w:noWrap/>
            <w:hideMark/>
          </w:tcPr>
          <w:p w14:paraId="775720AF"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185,92</w:t>
            </w:r>
          </w:p>
        </w:tc>
        <w:tc>
          <w:tcPr>
            <w:tcW w:w="821" w:type="dxa"/>
            <w:tcBorders>
              <w:top w:val="nil"/>
              <w:left w:val="single" w:sz="4" w:space="0" w:color="auto"/>
              <w:bottom w:val="single" w:sz="4" w:space="0" w:color="auto"/>
              <w:right w:val="single" w:sz="4" w:space="0" w:color="auto"/>
            </w:tcBorders>
            <w:shd w:val="clear" w:color="auto" w:fill="auto"/>
            <w:noWrap/>
            <w:hideMark/>
          </w:tcPr>
          <w:p w14:paraId="648DD0A2"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99,98</w:t>
            </w:r>
          </w:p>
        </w:tc>
        <w:tc>
          <w:tcPr>
            <w:tcW w:w="1347" w:type="dxa"/>
            <w:tcBorders>
              <w:top w:val="nil"/>
              <w:left w:val="nil"/>
              <w:bottom w:val="single" w:sz="4" w:space="0" w:color="auto"/>
              <w:right w:val="single" w:sz="4" w:space="0" w:color="auto"/>
            </w:tcBorders>
            <w:shd w:val="clear" w:color="auto" w:fill="auto"/>
            <w:noWrap/>
            <w:hideMark/>
          </w:tcPr>
          <w:p w14:paraId="2F89C8D2"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-0,04 </w:t>
            </w:r>
          </w:p>
        </w:tc>
      </w:tr>
      <w:tr w:rsidR="00CC1CFF" w:rsidRPr="00CC1CFF" w14:paraId="4514E42F" w14:textId="77777777" w:rsidTr="0050194B">
        <w:trPr>
          <w:trHeight w:val="20"/>
        </w:trPr>
        <w:tc>
          <w:tcPr>
            <w:tcW w:w="3690"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4E0325A4"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"Развитие здравоохранения Приморского края"</w:t>
            </w:r>
          </w:p>
        </w:tc>
        <w:tc>
          <w:tcPr>
            <w:tcW w:w="568" w:type="dxa"/>
            <w:tcBorders>
              <w:top w:val="single" w:sz="4" w:space="0" w:color="auto"/>
              <w:left w:val="nil"/>
              <w:bottom w:val="single" w:sz="4" w:space="0" w:color="auto"/>
              <w:right w:val="single" w:sz="4" w:space="0" w:color="auto"/>
            </w:tcBorders>
            <w:shd w:val="clear" w:color="000000" w:fill="DDEBF7"/>
            <w:hideMark/>
          </w:tcPr>
          <w:p w14:paraId="69C7D859" w14:textId="3B5C1A86"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single" w:sz="4" w:space="0" w:color="auto"/>
              <w:left w:val="nil"/>
              <w:bottom w:val="single" w:sz="4" w:space="0" w:color="auto"/>
              <w:right w:val="single" w:sz="4" w:space="0" w:color="auto"/>
            </w:tcBorders>
            <w:shd w:val="clear" w:color="000000" w:fill="DDEBF7"/>
            <w:hideMark/>
          </w:tcPr>
          <w:p w14:paraId="32C3AB05"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w:t>
            </w:r>
          </w:p>
        </w:tc>
        <w:tc>
          <w:tcPr>
            <w:tcW w:w="1618" w:type="dxa"/>
            <w:tcBorders>
              <w:top w:val="single" w:sz="4" w:space="0" w:color="auto"/>
              <w:left w:val="nil"/>
              <w:bottom w:val="single" w:sz="4" w:space="0" w:color="auto"/>
              <w:right w:val="single" w:sz="4" w:space="0" w:color="auto"/>
            </w:tcBorders>
            <w:shd w:val="clear" w:color="000000" w:fill="DDEBF7"/>
            <w:noWrap/>
            <w:hideMark/>
          </w:tcPr>
          <w:p w14:paraId="1784ACBF"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16,21</w:t>
            </w:r>
          </w:p>
        </w:tc>
        <w:tc>
          <w:tcPr>
            <w:tcW w:w="1479" w:type="dxa"/>
            <w:tcBorders>
              <w:top w:val="single" w:sz="4" w:space="0" w:color="auto"/>
              <w:left w:val="nil"/>
              <w:bottom w:val="single" w:sz="4" w:space="0" w:color="auto"/>
              <w:right w:val="single" w:sz="4" w:space="0" w:color="auto"/>
            </w:tcBorders>
            <w:shd w:val="clear" w:color="000000" w:fill="DDEBF7"/>
            <w:noWrap/>
            <w:hideMark/>
          </w:tcPr>
          <w:p w14:paraId="57E3CB44"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16,21</w:t>
            </w:r>
          </w:p>
        </w:tc>
        <w:tc>
          <w:tcPr>
            <w:tcW w:w="821" w:type="dxa"/>
            <w:tcBorders>
              <w:top w:val="nil"/>
              <w:left w:val="nil"/>
              <w:bottom w:val="single" w:sz="4" w:space="0" w:color="auto"/>
              <w:right w:val="single" w:sz="4" w:space="0" w:color="auto"/>
            </w:tcBorders>
            <w:shd w:val="clear" w:color="000000" w:fill="DDEBF7"/>
            <w:noWrap/>
            <w:hideMark/>
          </w:tcPr>
          <w:p w14:paraId="58F9CC2A"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100,00</w:t>
            </w:r>
          </w:p>
        </w:tc>
        <w:tc>
          <w:tcPr>
            <w:tcW w:w="1347" w:type="dxa"/>
            <w:tcBorders>
              <w:top w:val="nil"/>
              <w:left w:val="nil"/>
              <w:bottom w:val="single" w:sz="4" w:space="0" w:color="auto"/>
              <w:right w:val="single" w:sz="4" w:space="0" w:color="auto"/>
            </w:tcBorders>
            <w:shd w:val="clear" w:color="000000" w:fill="DDEBF7"/>
            <w:noWrap/>
            <w:hideMark/>
          </w:tcPr>
          <w:p w14:paraId="021A46A5"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0,00 </w:t>
            </w:r>
          </w:p>
        </w:tc>
      </w:tr>
      <w:tr w:rsidR="00CC1CFF" w:rsidRPr="00CC1CFF" w14:paraId="72D86059"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4D82BA6A"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"Старшее поколение"</w:t>
            </w:r>
          </w:p>
        </w:tc>
        <w:tc>
          <w:tcPr>
            <w:tcW w:w="568" w:type="dxa"/>
            <w:tcBorders>
              <w:top w:val="nil"/>
              <w:left w:val="nil"/>
              <w:bottom w:val="single" w:sz="4" w:space="0" w:color="auto"/>
              <w:right w:val="single" w:sz="4" w:space="0" w:color="auto"/>
            </w:tcBorders>
            <w:shd w:val="clear" w:color="auto" w:fill="auto"/>
            <w:hideMark/>
          </w:tcPr>
          <w:p w14:paraId="2B364F19"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761</w:t>
            </w:r>
          </w:p>
        </w:tc>
        <w:tc>
          <w:tcPr>
            <w:tcW w:w="1381" w:type="dxa"/>
            <w:tcBorders>
              <w:top w:val="nil"/>
              <w:left w:val="nil"/>
              <w:bottom w:val="single" w:sz="4" w:space="0" w:color="auto"/>
              <w:right w:val="single" w:sz="4" w:space="0" w:color="auto"/>
            </w:tcBorders>
            <w:shd w:val="clear" w:color="auto" w:fill="auto"/>
            <w:hideMark/>
          </w:tcPr>
          <w:p w14:paraId="5D853CB6"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***P3*****</w:t>
            </w:r>
          </w:p>
        </w:tc>
        <w:tc>
          <w:tcPr>
            <w:tcW w:w="1618" w:type="dxa"/>
            <w:tcBorders>
              <w:top w:val="nil"/>
              <w:left w:val="nil"/>
              <w:bottom w:val="single" w:sz="4" w:space="0" w:color="auto"/>
              <w:right w:val="single" w:sz="4" w:space="0" w:color="auto"/>
            </w:tcBorders>
            <w:shd w:val="clear" w:color="auto" w:fill="auto"/>
            <w:noWrap/>
            <w:hideMark/>
          </w:tcPr>
          <w:p w14:paraId="5B76E8A8"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0,35</w:t>
            </w:r>
          </w:p>
        </w:tc>
        <w:tc>
          <w:tcPr>
            <w:tcW w:w="1479" w:type="dxa"/>
            <w:tcBorders>
              <w:top w:val="nil"/>
              <w:left w:val="nil"/>
              <w:bottom w:val="single" w:sz="4" w:space="0" w:color="auto"/>
              <w:right w:val="single" w:sz="4" w:space="0" w:color="auto"/>
            </w:tcBorders>
            <w:shd w:val="clear" w:color="auto" w:fill="auto"/>
            <w:noWrap/>
            <w:hideMark/>
          </w:tcPr>
          <w:p w14:paraId="7BC86D5D"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0,35</w:t>
            </w:r>
          </w:p>
        </w:tc>
        <w:tc>
          <w:tcPr>
            <w:tcW w:w="821" w:type="dxa"/>
            <w:tcBorders>
              <w:top w:val="nil"/>
              <w:left w:val="nil"/>
              <w:bottom w:val="single" w:sz="4" w:space="0" w:color="auto"/>
              <w:right w:val="single" w:sz="4" w:space="0" w:color="auto"/>
            </w:tcBorders>
            <w:shd w:val="clear" w:color="auto" w:fill="auto"/>
            <w:noWrap/>
            <w:hideMark/>
          </w:tcPr>
          <w:p w14:paraId="53187E0C"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6DA87689"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7901AE3E" w14:textId="77777777" w:rsidTr="00495498">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71F53CD3"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"Укрепление общественного здоровья"</w:t>
            </w:r>
          </w:p>
        </w:tc>
        <w:tc>
          <w:tcPr>
            <w:tcW w:w="568" w:type="dxa"/>
            <w:tcBorders>
              <w:top w:val="nil"/>
              <w:left w:val="nil"/>
              <w:bottom w:val="single" w:sz="4" w:space="0" w:color="auto"/>
              <w:right w:val="single" w:sz="4" w:space="0" w:color="auto"/>
            </w:tcBorders>
            <w:shd w:val="clear" w:color="auto" w:fill="auto"/>
            <w:hideMark/>
          </w:tcPr>
          <w:p w14:paraId="682B6CA7"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761</w:t>
            </w:r>
          </w:p>
        </w:tc>
        <w:tc>
          <w:tcPr>
            <w:tcW w:w="1381" w:type="dxa"/>
            <w:tcBorders>
              <w:top w:val="nil"/>
              <w:left w:val="nil"/>
              <w:bottom w:val="single" w:sz="4" w:space="0" w:color="auto"/>
              <w:right w:val="single" w:sz="4" w:space="0" w:color="auto"/>
            </w:tcBorders>
            <w:shd w:val="clear" w:color="auto" w:fill="auto"/>
            <w:hideMark/>
          </w:tcPr>
          <w:p w14:paraId="64F42233"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***P4*****</w:t>
            </w:r>
          </w:p>
        </w:tc>
        <w:tc>
          <w:tcPr>
            <w:tcW w:w="1618" w:type="dxa"/>
            <w:tcBorders>
              <w:top w:val="nil"/>
              <w:left w:val="nil"/>
              <w:bottom w:val="single" w:sz="4" w:space="0" w:color="auto"/>
              <w:right w:val="single" w:sz="4" w:space="0" w:color="auto"/>
            </w:tcBorders>
            <w:shd w:val="clear" w:color="auto" w:fill="auto"/>
            <w:noWrap/>
            <w:hideMark/>
          </w:tcPr>
          <w:p w14:paraId="04D0EF13"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15,86</w:t>
            </w:r>
          </w:p>
        </w:tc>
        <w:tc>
          <w:tcPr>
            <w:tcW w:w="1479" w:type="dxa"/>
            <w:tcBorders>
              <w:top w:val="nil"/>
              <w:left w:val="nil"/>
              <w:bottom w:val="single" w:sz="4" w:space="0" w:color="auto"/>
              <w:right w:val="single" w:sz="4" w:space="0" w:color="auto"/>
            </w:tcBorders>
            <w:shd w:val="clear" w:color="auto" w:fill="auto"/>
            <w:noWrap/>
            <w:hideMark/>
          </w:tcPr>
          <w:p w14:paraId="5E7058A2"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15,86</w:t>
            </w:r>
          </w:p>
        </w:tc>
        <w:tc>
          <w:tcPr>
            <w:tcW w:w="821" w:type="dxa"/>
            <w:tcBorders>
              <w:top w:val="nil"/>
              <w:left w:val="nil"/>
              <w:bottom w:val="single" w:sz="4" w:space="0" w:color="auto"/>
              <w:right w:val="single" w:sz="4" w:space="0" w:color="auto"/>
            </w:tcBorders>
            <w:shd w:val="clear" w:color="auto" w:fill="auto"/>
            <w:noWrap/>
            <w:hideMark/>
          </w:tcPr>
          <w:p w14:paraId="1705298D"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3C17D2E0"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437B48D7" w14:textId="77777777" w:rsidTr="00495498">
        <w:trPr>
          <w:trHeight w:val="20"/>
        </w:trPr>
        <w:tc>
          <w:tcPr>
            <w:tcW w:w="3690"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50867CAE"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lastRenderedPageBreak/>
              <w:t>ГП "Развитие физической культуры и спорта Приморского края"</w:t>
            </w:r>
          </w:p>
        </w:tc>
        <w:tc>
          <w:tcPr>
            <w:tcW w:w="568" w:type="dxa"/>
            <w:tcBorders>
              <w:top w:val="single" w:sz="4" w:space="0" w:color="auto"/>
              <w:left w:val="single" w:sz="4" w:space="0" w:color="auto"/>
              <w:bottom w:val="single" w:sz="4" w:space="0" w:color="auto"/>
              <w:right w:val="single" w:sz="4" w:space="0" w:color="auto"/>
            </w:tcBorders>
            <w:shd w:val="clear" w:color="000000" w:fill="DDEBF7"/>
            <w:hideMark/>
          </w:tcPr>
          <w:p w14:paraId="5269F84D" w14:textId="577261B7" w:rsidR="00C05D22" w:rsidRPr="00CC1CFF" w:rsidRDefault="00C05D22" w:rsidP="0050194B">
            <w:pPr>
              <w:spacing w:after="0" w:line="240" w:lineRule="auto"/>
              <w:jc w:val="center"/>
              <w:rPr>
                <w:rFonts w:ascii="Times New Roman" w:eastAsia="Times New Roman" w:hAnsi="Times New Roman" w:cs="Times New Roman"/>
                <w:b/>
                <w:bCs/>
                <w:lang w:eastAsia="ru-RU"/>
              </w:rPr>
            </w:pPr>
          </w:p>
        </w:tc>
        <w:tc>
          <w:tcPr>
            <w:tcW w:w="1381" w:type="dxa"/>
            <w:tcBorders>
              <w:top w:val="single" w:sz="4" w:space="0" w:color="auto"/>
              <w:left w:val="single" w:sz="4" w:space="0" w:color="auto"/>
              <w:bottom w:val="single" w:sz="4" w:space="0" w:color="auto"/>
              <w:right w:val="single" w:sz="4" w:space="0" w:color="auto"/>
            </w:tcBorders>
            <w:shd w:val="clear" w:color="000000" w:fill="DDEBF7"/>
            <w:hideMark/>
          </w:tcPr>
          <w:p w14:paraId="46677AB0"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w:t>
            </w:r>
          </w:p>
        </w:tc>
        <w:tc>
          <w:tcPr>
            <w:tcW w:w="1618" w:type="dxa"/>
            <w:tcBorders>
              <w:top w:val="single" w:sz="4" w:space="0" w:color="auto"/>
              <w:left w:val="single" w:sz="4" w:space="0" w:color="auto"/>
              <w:bottom w:val="single" w:sz="4" w:space="0" w:color="auto"/>
              <w:right w:val="single" w:sz="4" w:space="0" w:color="auto"/>
            </w:tcBorders>
            <w:shd w:val="clear" w:color="000000" w:fill="DDEBF7"/>
            <w:noWrap/>
            <w:hideMark/>
          </w:tcPr>
          <w:p w14:paraId="0ADA8E2E"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213,82</w:t>
            </w:r>
          </w:p>
        </w:tc>
        <w:tc>
          <w:tcPr>
            <w:tcW w:w="1479" w:type="dxa"/>
            <w:tcBorders>
              <w:top w:val="nil"/>
              <w:left w:val="single" w:sz="4" w:space="0" w:color="auto"/>
              <w:bottom w:val="single" w:sz="4" w:space="0" w:color="auto"/>
              <w:right w:val="single" w:sz="4" w:space="0" w:color="auto"/>
            </w:tcBorders>
            <w:shd w:val="clear" w:color="000000" w:fill="DDEBF7"/>
            <w:noWrap/>
            <w:hideMark/>
          </w:tcPr>
          <w:p w14:paraId="7D8D1ED3"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194,42</w:t>
            </w:r>
          </w:p>
        </w:tc>
        <w:tc>
          <w:tcPr>
            <w:tcW w:w="821" w:type="dxa"/>
            <w:tcBorders>
              <w:top w:val="nil"/>
              <w:left w:val="nil"/>
              <w:bottom w:val="single" w:sz="4" w:space="0" w:color="auto"/>
              <w:right w:val="single" w:sz="4" w:space="0" w:color="auto"/>
            </w:tcBorders>
            <w:shd w:val="clear" w:color="000000" w:fill="DDEBF7"/>
            <w:noWrap/>
            <w:hideMark/>
          </w:tcPr>
          <w:p w14:paraId="29E4739F"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90,93</w:t>
            </w:r>
          </w:p>
        </w:tc>
        <w:tc>
          <w:tcPr>
            <w:tcW w:w="1347" w:type="dxa"/>
            <w:tcBorders>
              <w:top w:val="nil"/>
              <w:left w:val="nil"/>
              <w:bottom w:val="single" w:sz="4" w:space="0" w:color="auto"/>
              <w:right w:val="single" w:sz="4" w:space="0" w:color="auto"/>
            </w:tcBorders>
            <w:shd w:val="clear" w:color="000000" w:fill="DDEBF7"/>
            <w:noWrap/>
            <w:hideMark/>
          </w:tcPr>
          <w:p w14:paraId="3C34750D"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-19,39 </w:t>
            </w:r>
          </w:p>
        </w:tc>
      </w:tr>
      <w:tr w:rsidR="00CC1CFF" w:rsidRPr="00CC1CFF" w14:paraId="61080489" w14:textId="77777777" w:rsidTr="00495498">
        <w:trPr>
          <w:trHeight w:val="20"/>
        </w:trPr>
        <w:tc>
          <w:tcPr>
            <w:tcW w:w="36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64721"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568" w:type="dxa"/>
            <w:tcBorders>
              <w:top w:val="single" w:sz="4" w:space="0" w:color="auto"/>
              <w:left w:val="nil"/>
              <w:bottom w:val="single" w:sz="4" w:space="0" w:color="auto"/>
              <w:right w:val="single" w:sz="4" w:space="0" w:color="auto"/>
            </w:tcBorders>
            <w:shd w:val="clear" w:color="auto" w:fill="auto"/>
            <w:hideMark/>
          </w:tcPr>
          <w:p w14:paraId="6503B3D3"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764, 775</w:t>
            </w:r>
          </w:p>
        </w:tc>
        <w:tc>
          <w:tcPr>
            <w:tcW w:w="1381" w:type="dxa"/>
            <w:tcBorders>
              <w:top w:val="single" w:sz="4" w:space="0" w:color="auto"/>
              <w:left w:val="nil"/>
              <w:bottom w:val="single" w:sz="4" w:space="0" w:color="auto"/>
              <w:right w:val="single" w:sz="4" w:space="0" w:color="auto"/>
            </w:tcBorders>
            <w:shd w:val="clear" w:color="auto" w:fill="auto"/>
            <w:hideMark/>
          </w:tcPr>
          <w:p w14:paraId="5A1682C9"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***P5*****</w:t>
            </w:r>
          </w:p>
        </w:tc>
        <w:tc>
          <w:tcPr>
            <w:tcW w:w="1618" w:type="dxa"/>
            <w:tcBorders>
              <w:top w:val="single" w:sz="4" w:space="0" w:color="auto"/>
              <w:left w:val="nil"/>
              <w:bottom w:val="single" w:sz="4" w:space="0" w:color="auto"/>
              <w:right w:val="single" w:sz="4" w:space="0" w:color="auto"/>
            </w:tcBorders>
            <w:shd w:val="clear" w:color="auto" w:fill="auto"/>
            <w:noWrap/>
            <w:hideMark/>
          </w:tcPr>
          <w:p w14:paraId="2CA450C2"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213,82</w:t>
            </w:r>
          </w:p>
        </w:tc>
        <w:tc>
          <w:tcPr>
            <w:tcW w:w="1479" w:type="dxa"/>
            <w:tcBorders>
              <w:top w:val="nil"/>
              <w:left w:val="nil"/>
              <w:bottom w:val="single" w:sz="4" w:space="0" w:color="auto"/>
              <w:right w:val="single" w:sz="4" w:space="0" w:color="auto"/>
            </w:tcBorders>
            <w:shd w:val="clear" w:color="auto" w:fill="auto"/>
            <w:noWrap/>
            <w:hideMark/>
          </w:tcPr>
          <w:p w14:paraId="36BADFFE"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194,42</w:t>
            </w:r>
          </w:p>
        </w:tc>
        <w:tc>
          <w:tcPr>
            <w:tcW w:w="821" w:type="dxa"/>
            <w:tcBorders>
              <w:top w:val="nil"/>
              <w:left w:val="nil"/>
              <w:bottom w:val="single" w:sz="4" w:space="0" w:color="auto"/>
              <w:right w:val="single" w:sz="4" w:space="0" w:color="auto"/>
            </w:tcBorders>
            <w:shd w:val="clear" w:color="auto" w:fill="auto"/>
            <w:noWrap/>
            <w:hideMark/>
          </w:tcPr>
          <w:p w14:paraId="3A2FF1FC"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90,93</w:t>
            </w:r>
          </w:p>
        </w:tc>
        <w:tc>
          <w:tcPr>
            <w:tcW w:w="1347" w:type="dxa"/>
            <w:tcBorders>
              <w:top w:val="nil"/>
              <w:left w:val="nil"/>
              <w:bottom w:val="single" w:sz="4" w:space="0" w:color="auto"/>
              <w:right w:val="single" w:sz="4" w:space="0" w:color="auto"/>
            </w:tcBorders>
            <w:shd w:val="clear" w:color="auto" w:fill="auto"/>
            <w:noWrap/>
            <w:hideMark/>
          </w:tcPr>
          <w:p w14:paraId="5C631ACD"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-19,39 </w:t>
            </w:r>
          </w:p>
        </w:tc>
      </w:tr>
      <w:tr w:rsidR="00CC1CFF" w:rsidRPr="00CC1CFF" w14:paraId="2523DA62"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FCE4D6"/>
            <w:vAlign w:val="center"/>
            <w:hideMark/>
          </w:tcPr>
          <w:p w14:paraId="0BA2E25A"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Национальный проект "Безопасные качественные дороги"</w:t>
            </w:r>
          </w:p>
        </w:tc>
        <w:tc>
          <w:tcPr>
            <w:tcW w:w="568" w:type="dxa"/>
            <w:tcBorders>
              <w:top w:val="nil"/>
              <w:left w:val="nil"/>
              <w:bottom w:val="single" w:sz="4" w:space="0" w:color="auto"/>
              <w:right w:val="single" w:sz="4" w:space="0" w:color="auto"/>
            </w:tcBorders>
            <w:shd w:val="clear" w:color="000000" w:fill="FCE4D6"/>
            <w:hideMark/>
          </w:tcPr>
          <w:p w14:paraId="02D23D5D" w14:textId="5A1B9DEB"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nil"/>
              <w:left w:val="nil"/>
              <w:bottom w:val="single" w:sz="4" w:space="0" w:color="auto"/>
              <w:right w:val="single" w:sz="4" w:space="0" w:color="auto"/>
            </w:tcBorders>
            <w:shd w:val="clear" w:color="000000" w:fill="FCE4D6"/>
            <w:hideMark/>
          </w:tcPr>
          <w:p w14:paraId="5688C1C5"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***R******</w:t>
            </w:r>
          </w:p>
        </w:tc>
        <w:tc>
          <w:tcPr>
            <w:tcW w:w="1618" w:type="dxa"/>
            <w:tcBorders>
              <w:top w:val="nil"/>
              <w:left w:val="nil"/>
              <w:bottom w:val="single" w:sz="4" w:space="0" w:color="auto"/>
              <w:right w:val="single" w:sz="4" w:space="0" w:color="auto"/>
            </w:tcBorders>
            <w:shd w:val="clear" w:color="000000" w:fill="FCE4D6"/>
            <w:noWrap/>
            <w:hideMark/>
          </w:tcPr>
          <w:p w14:paraId="577E8A1E"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4 123,63</w:t>
            </w:r>
          </w:p>
        </w:tc>
        <w:tc>
          <w:tcPr>
            <w:tcW w:w="1479" w:type="dxa"/>
            <w:tcBorders>
              <w:top w:val="nil"/>
              <w:left w:val="nil"/>
              <w:bottom w:val="single" w:sz="4" w:space="0" w:color="auto"/>
              <w:right w:val="single" w:sz="4" w:space="0" w:color="auto"/>
            </w:tcBorders>
            <w:shd w:val="clear" w:color="000000" w:fill="FCE4D6"/>
            <w:noWrap/>
            <w:hideMark/>
          </w:tcPr>
          <w:p w14:paraId="2C8592CA"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3 706,77</w:t>
            </w:r>
          </w:p>
        </w:tc>
        <w:tc>
          <w:tcPr>
            <w:tcW w:w="821" w:type="dxa"/>
            <w:tcBorders>
              <w:top w:val="nil"/>
              <w:left w:val="nil"/>
              <w:bottom w:val="single" w:sz="4" w:space="0" w:color="auto"/>
              <w:right w:val="single" w:sz="4" w:space="0" w:color="auto"/>
            </w:tcBorders>
            <w:shd w:val="clear" w:color="000000" w:fill="FCE4D6"/>
            <w:noWrap/>
            <w:hideMark/>
          </w:tcPr>
          <w:p w14:paraId="1B5D2CD2"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89,89</w:t>
            </w:r>
          </w:p>
        </w:tc>
        <w:tc>
          <w:tcPr>
            <w:tcW w:w="1347" w:type="dxa"/>
            <w:tcBorders>
              <w:top w:val="nil"/>
              <w:left w:val="nil"/>
              <w:bottom w:val="single" w:sz="4" w:space="0" w:color="auto"/>
              <w:right w:val="single" w:sz="4" w:space="0" w:color="auto"/>
            </w:tcBorders>
            <w:shd w:val="clear" w:color="000000" w:fill="FCE4D6"/>
            <w:noWrap/>
            <w:hideMark/>
          </w:tcPr>
          <w:p w14:paraId="608D3B2B"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-416,86</w:t>
            </w:r>
          </w:p>
        </w:tc>
      </w:tr>
      <w:tr w:rsidR="00CC1CFF" w:rsidRPr="00CC1CFF" w14:paraId="4D1FAB4F"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DDEBF7"/>
            <w:vAlign w:val="bottom"/>
            <w:hideMark/>
          </w:tcPr>
          <w:p w14:paraId="6B7D9B72"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"Развитие транспортного комплекса Приморского края"</w:t>
            </w:r>
          </w:p>
        </w:tc>
        <w:tc>
          <w:tcPr>
            <w:tcW w:w="568" w:type="dxa"/>
            <w:tcBorders>
              <w:top w:val="nil"/>
              <w:left w:val="nil"/>
              <w:bottom w:val="single" w:sz="4" w:space="0" w:color="auto"/>
              <w:right w:val="single" w:sz="4" w:space="0" w:color="auto"/>
            </w:tcBorders>
            <w:shd w:val="clear" w:color="000000" w:fill="DDEBF7"/>
            <w:hideMark/>
          </w:tcPr>
          <w:p w14:paraId="4CC146F2" w14:textId="7086248C"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nil"/>
              <w:left w:val="nil"/>
              <w:bottom w:val="single" w:sz="4" w:space="0" w:color="auto"/>
              <w:right w:val="single" w:sz="4" w:space="0" w:color="auto"/>
            </w:tcBorders>
            <w:shd w:val="clear" w:color="000000" w:fill="DDEBF7"/>
            <w:hideMark/>
          </w:tcPr>
          <w:p w14:paraId="2DCB865C"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w:t>
            </w:r>
          </w:p>
        </w:tc>
        <w:tc>
          <w:tcPr>
            <w:tcW w:w="1618" w:type="dxa"/>
            <w:tcBorders>
              <w:top w:val="nil"/>
              <w:left w:val="nil"/>
              <w:bottom w:val="single" w:sz="4" w:space="0" w:color="auto"/>
              <w:right w:val="single" w:sz="4" w:space="0" w:color="auto"/>
            </w:tcBorders>
            <w:shd w:val="clear" w:color="000000" w:fill="DDEBF7"/>
            <w:noWrap/>
            <w:hideMark/>
          </w:tcPr>
          <w:p w14:paraId="73EE4618"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3 934,95</w:t>
            </w:r>
          </w:p>
        </w:tc>
        <w:tc>
          <w:tcPr>
            <w:tcW w:w="1479" w:type="dxa"/>
            <w:tcBorders>
              <w:top w:val="nil"/>
              <w:left w:val="nil"/>
              <w:bottom w:val="single" w:sz="4" w:space="0" w:color="auto"/>
              <w:right w:val="single" w:sz="4" w:space="0" w:color="auto"/>
            </w:tcBorders>
            <w:shd w:val="clear" w:color="000000" w:fill="DDEBF7"/>
            <w:noWrap/>
            <w:hideMark/>
          </w:tcPr>
          <w:p w14:paraId="1703FC49"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3 520,66</w:t>
            </w:r>
          </w:p>
        </w:tc>
        <w:tc>
          <w:tcPr>
            <w:tcW w:w="821" w:type="dxa"/>
            <w:tcBorders>
              <w:top w:val="nil"/>
              <w:left w:val="nil"/>
              <w:bottom w:val="single" w:sz="4" w:space="0" w:color="auto"/>
              <w:right w:val="single" w:sz="4" w:space="0" w:color="auto"/>
            </w:tcBorders>
            <w:shd w:val="clear" w:color="000000" w:fill="DDEBF7"/>
            <w:noWrap/>
            <w:hideMark/>
          </w:tcPr>
          <w:p w14:paraId="0EF22FD9"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89,47</w:t>
            </w:r>
          </w:p>
        </w:tc>
        <w:tc>
          <w:tcPr>
            <w:tcW w:w="1347" w:type="dxa"/>
            <w:tcBorders>
              <w:top w:val="nil"/>
              <w:left w:val="nil"/>
              <w:bottom w:val="single" w:sz="4" w:space="0" w:color="auto"/>
              <w:right w:val="single" w:sz="4" w:space="0" w:color="auto"/>
            </w:tcBorders>
            <w:shd w:val="clear" w:color="000000" w:fill="DDEBF7"/>
            <w:noWrap/>
            <w:hideMark/>
          </w:tcPr>
          <w:p w14:paraId="7C225B90"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-414,29 </w:t>
            </w:r>
          </w:p>
        </w:tc>
      </w:tr>
      <w:tr w:rsidR="00CC1CFF" w:rsidRPr="00CC1CFF" w14:paraId="26990257"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52FBC340"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"Региональная и местная дорожная сеть"</w:t>
            </w:r>
          </w:p>
        </w:tc>
        <w:tc>
          <w:tcPr>
            <w:tcW w:w="568" w:type="dxa"/>
            <w:tcBorders>
              <w:top w:val="nil"/>
              <w:left w:val="nil"/>
              <w:bottom w:val="single" w:sz="4" w:space="0" w:color="auto"/>
              <w:right w:val="single" w:sz="4" w:space="0" w:color="auto"/>
            </w:tcBorders>
            <w:shd w:val="clear" w:color="auto" w:fill="auto"/>
            <w:hideMark/>
          </w:tcPr>
          <w:p w14:paraId="1F7E4804"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754</w:t>
            </w:r>
          </w:p>
        </w:tc>
        <w:tc>
          <w:tcPr>
            <w:tcW w:w="1381" w:type="dxa"/>
            <w:tcBorders>
              <w:top w:val="nil"/>
              <w:left w:val="nil"/>
              <w:bottom w:val="single" w:sz="4" w:space="0" w:color="auto"/>
              <w:right w:val="single" w:sz="4" w:space="0" w:color="auto"/>
            </w:tcBorders>
            <w:shd w:val="clear" w:color="auto" w:fill="auto"/>
            <w:hideMark/>
          </w:tcPr>
          <w:p w14:paraId="4A9D8C28"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***R1*****</w:t>
            </w:r>
          </w:p>
        </w:tc>
        <w:tc>
          <w:tcPr>
            <w:tcW w:w="1618" w:type="dxa"/>
            <w:tcBorders>
              <w:top w:val="nil"/>
              <w:left w:val="nil"/>
              <w:bottom w:val="single" w:sz="4" w:space="0" w:color="auto"/>
              <w:right w:val="single" w:sz="4" w:space="0" w:color="auto"/>
            </w:tcBorders>
            <w:shd w:val="clear" w:color="000000" w:fill="FFFFFF"/>
            <w:noWrap/>
            <w:hideMark/>
          </w:tcPr>
          <w:p w14:paraId="1916B80B"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3 934,37</w:t>
            </w:r>
          </w:p>
        </w:tc>
        <w:tc>
          <w:tcPr>
            <w:tcW w:w="1479" w:type="dxa"/>
            <w:tcBorders>
              <w:top w:val="nil"/>
              <w:left w:val="nil"/>
              <w:bottom w:val="single" w:sz="4" w:space="0" w:color="auto"/>
              <w:right w:val="single" w:sz="4" w:space="0" w:color="auto"/>
            </w:tcBorders>
            <w:shd w:val="clear" w:color="000000" w:fill="FFFFFF"/>
            <w:noWrap/>
            <w:hideMark/>
          </w:tcPr>
          <w:p w14:paraId="179F4BD9"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3 520,08</w:t>
            </w:r>
          </w:p>
        </w:tc>
        <w:tc>
          <w:tcPr>
            <w:tcW w:w="821" w:type="dxa"/>
            <w:tcBorders>
              <w:top w:val="nil"/>
              <w:left w:val="nil"/>
              <w:bottom w:val="single" w:sz="4" w:space="0" w:color="auto"/>
              <w:right w:val="single" w:sz="4" w:space="0" w:color="auto"/>
            </w:tcBorders>
            <w:shd w:val="clear" w:color="auto" w:fill="auto"/>
            <w:noWrap/>
            <w:hideMark/>
          </w:tcPr>
          <w:p w14:paraId="552D931B"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89,47</w:t>
            </w:r>
          </w:p>
        </w:tc>
        <w:tc>
          <w:tcPr>
            <w:tcW w:w="1347" w:type="dxa"/>
            <w:tcBorders>
              <w:top w:val="nil"/>
              <w:left w:val="nil"/>
              <w:bottom w:val="single" w:sz="4" w:space="0" w:color="auto"/>
              <w:right w:val="single" w:sz="4" w:space="0" w:color="auto"/>
            </w:tcBorders>
            <w:shd w:val="clear" w:color="auto" w:fill="auto"/>
            <w:noWrap/>
            <w:hideMark/>
          </w:tcPr>
          <w:p w14:paraId="50715364"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-414,29 </w:t>
            </w:r>
          </w:p>
        </w:tc>
      </w:tr>
      <w:tr w:rsidR="00CC1CFF" w:rsidRPr="00CC1CFF" w14:paraId="13E0F443"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56FB835E"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"Общесистемные меры развития дорожного хозяйства"</w:t>
            </w:r>
          </w:p>
        </w:tc>
        <w:tc>
          <w:tcPr>
            <w:tcW w:w="568" w:type="dxa"/>
            <w:tcBorders>
              <w:top w:val="nil"/>
              <w:left w:val="nil"/>
              <w:bottom w:val="single" w:sz="4" w:space="0" w:color="auto"/>
              <w:right w:val="single" w:sz="4" w:space="0" w:color="auto"/>
            </w:tcBorders>
            <w:shd w:val="clear" w:color="auto" w:fill="auto"/>
            <w:hideMark/>
          </w:tcPr>
          <w:p w14:paraId="09EB9D18"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754</w:t>
            </w:r>
          </w:p>
        </w:tc>
        <w:tc>
          <w:tcPr>
            <w:tcW w:w="1381" w:type="dxa"/>
            <w:tcBorders>
              <w:top w:val="nil"/>
              <w:left w:val="nil"/>
              <w:bottom w:val="single" w:sz="4" w:space="0" w:color="auto"/>
              <w:right w:val="single" w:sz="4" w:space="0" w:color="auto"/>
            </w:tcBorders>
            <w:shd w:val="clear" w:color="auto" w:fill="auto"/>
            <w:hideMark/>
          </w:tcPr>
          <w:p w14:paraId="2EF6636F"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***R2*****</w:t>
            </w:r>
          </w:p>
        </w:tc>
        <w:tc>
          <w:tcPr>
            <w:tcW w:w="1618" w:type="dxa"/>
            <w:tcBorders>
              <w:top w:val="nil"/>
              <w:left w:val="nil"/>
              <w:bottom w:val="single" w:sz="4" w:space="0" w:color="auto"/>
              <w:right w:val="single" w:sz="4" w:space="0" w:color="auto"/>
            </w:tcBorders>
            <w:shd w:val="clear" w:color="000000" w:fill="FFFFFF"/>
            <w:noWrap/>
            <w:hideMark/>
          </w:tcPr>
          <w:p w14:paraId="3D515844"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0,58</w:t>
            </w:r>
          </w:p>
        </w:tc>
        <w:tc>
          <w:tcPr>
            <w:tcW w:w="1479" w:type="dxa"/>
            <w:tcBorders>
              <w:top w:val="nil"/>
              <w:left w:val="nil"/>
              <w:bottom w:val="single" w:sz="4" w:space="0" w:color="auto"/>
              <w:right w:val="single" w:sz="4" w:space="0" w:color="auto"/>
            </w:tcBorders>
            <w:shd w:val="clear" w:color="000000" w:fill="FFFFFF"/>
            <w:noWrap/>
            <w:hideMark/>
          </w:tcPr>
          <w:p w14:paraId="74B3F25B"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0,58</w:t>
            </w:r>
          </w:p>
        </w:tc>
        <w:tc>
          <w:tcPr>
            <w:tcW w:w="821" w:type="dxa"/>
            <w:tcBorders>
              <w:top w:val="nil"/>
              <w:left w:val="nil"/>
              <w:bottom w:val="single" w:sz="4" w:space="0" w:color="auto"/>
              <w:right w:val="single" w:sz="4" w:space="0" w:color="auto"/>
            </w:tcBorders>
            <w:shd w:val="clear" w:color="auto" w:fill="auto"/>
            <w:noWrap/>
            <w:hideMark/>
          </w:tcPr>
          <w:p w14:paraId="36657C1A"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100,00</w:t>
            </w:r>
          </w:p>
        </w:tc>
        <w:tc>
          <w:tcPr>
            <w:tcW w:w="1347" w:type="dxa"/>
            <w:tcBorders>
              <w:top w:val="nil"/>
              <w:left w:val="nil"/>
              <w:bottom w:val="single" w:sz="4" w:space="0" w:color="auto"/>
              <w:right w:val="single" w:sz="4" w:space="0" w:color="auto"/>
            </w:tcBorders>
            <w:shd w:val="clear" w:color="auto" w:fill="auto"/>
            <w:noWrap/>
            <w:hideMark/>
          </w:tcPr>
          <w:p w14:paraId="6E56D2C6"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0,00 </w:t>
            </w:r>
          </w:p>
        </w:tc>
      </w:tr>
      <w:tr w:rsidR="00CC1CFF" w:rsidRPr="00CC1CFF" w14:paraId="231128B6"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DDEBF7"/>
            <w:vAlign w:val="bottom"/>
            <w:hideMark/>
          </w:tcPr>
          <w:p w14:paraId="38076B68"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"Безопасный край"</w:t>
            </w:r>
          </w:p>
        </w:tc>
        <w:tc>
          <w:tcPr>
            <w:tcW w:w="568" w:type="dxa"/>
            <w:tcBorders>
              <w:top w:val="nil"/>
              <w:left w:val="nil"/>
              <w:bottom w:val="single" w:sz="4" w:space="0" w:color="auto"/>
              <w:right w:val="single" w:sz="4" w:space="0" w:color="auto"/>
            </w:tcBorders>
            <w:shd w:val="clear" w:color="000000" w:fill="DDEBF7"/>
            <w:hideMark/>
          </w:tcPr>
          <w:p w14:paraId="0FB0500C" w14:textId="65350971" w:rsidR="00C05D22" w:rsidRPr="00CC1CFF" w:rsidRDefault="00C05D22" w:rsidP="0050194B">
            <w:pPr>
              <w:spacing w:after="0" w:line="240" w:lineRule="auto"/>
              <w:jc w:val="center"/>
              <w:rPr>
                <w:rFonts w:ascii="Times New Roman" w:eastAsia="Times New Roman" w:hAnsi="Times New Roman" w:cs="Times New Roman"/>
                <w:lang w:eastAsia="ru-RU"/>
              </w:rPr>
            </w:pPr>
          </w:p>
        </w:tc>
        <w:tc>
          <w:tcPr>
            <w:tcW w:w="1381" w:type="dxa"/>
            <w:tcBorders>
              <w:top w:val="nil"/>
              <w:left w:val="nil"/>
              <w:bottom w:val="single" w:sz="4" w:space="0" w:color="auto"/>
              <w:right w:val="single" w:sz="4" w:space="0" w:color="auto"/>
            </w:tcBorders>
            <w:shd w:val="clear" w:color="000000" w:fill="DDEBF7"/>
            <w:hideMark/>
          </w:tcPr>
          <w:p w14:paraId="79FB98F9"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w:t>
            </w:r>
          </w:p>
        </w:tc>
        <w:tc>
          <w:tcPr>
            <w:tcW w:w="1618" w:type="dxa"/>
            <w:tcBorders>
              <w:top w:val="nil"/>
              <w:left w:val="nil"/>
              <w:bottom w:val="single" w:sz="4" w:space="0" w:color="auto"/>
              <w:right w:val="single" w:sz="4" w:space="0" w:color="auto"/>
            </w:tcBorders>
            <w:shd w:val="clear" w:color="000000" w:fill="DDEBF7"/>
            <w:noWrap/>
            <w:hideMark/>
          </w:tcPr>
          <w:p w14:paraId="442886A3"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188,68</w:t>
            </w:r>
          </w:p>
        </w:tc>
        <w:tc>
          <w:tcPr>
            <w:tcW w:w="1479" w:type="dxa"/>
            <w:tcBorders>
              <w:top w:val="nil"/>
              <w:left w:val="nil"/>
              <w:bottom w:val="single" w:sz="4" w:space="0" w:color="auto"/>
              <w:right w:val="single" w:sz="4" w:space="0" w:color="auto"/>
            </w:tcBorders>
            <w:shd w:val="clear" w:color="000000" w:fill="DDEBF7"/>
            <w:noWrap/>
            <w:hideMark/>
          </w:tcPr>
          <w:p w14:paraId="61C1F08E"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186,11</w:t>
            </w:r>
          </w:p>
        </w:tc>
        <w:tc>
          <w:tcPr>
            <w:tcW w:w="821" w:type="dxa"/>
            <w:tcBorders>
              <w:top w:val="nil"/>
              <w:left w:val="nil"/>
              <w:bottom w:val="single" w:sz="4" w:space="0" w:color="auto"/>
              <w:right w:val="single" w:sz="4" w:space="0" w:color="auto"/>
            </w:tcBorders>
            <w:shd w:val="clear" w:color="000000" w:fill="DDEBF7"/>
            <w:noWrap/>
            <w:hideMark/>
          </w:tcPr>
          <w:p w14:paraId="68367384"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98,64</w:t>
            </w:r>
          </w:p>
        </w:tc>
        <w:tc>
          <w:tcPr>
            <w:tcW w:w="1347" w:type="dxa"/>
            <w:tcBorders>
              <w:top w:val="nil"/>
              <w:left w:val="nil"/>
              <w:bottom w:val="single" w:sz="4" w:space="0" w:color="auto"/>
              <w:right w:val="single" w:sz="4" w:space="0" w:color="auto"/>
            </w:tcBorders>
            <w:shd w:val="clear" w:color="000000" w:fill="DDEBF7"/>
            <w:noWrap/>
            <w:hideMark/>
          </w:tcPr>
          <w:p w14:paraId="0BFA796E"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-2,57 </w:t>
            </w:r>
          </w:p>
        </w:tc>
      </w:tr>
      <w:tr w:rsidR="00CC1CFF" w:rsidRPr="00CC1CFF" w14:paraId="241D80E9"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645386FC"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"Общесистемные меры развития дорожного хозяйства"</w:t>
            </w:r>
          </w:p>
        </w:tc>
        <w:tc>
          <w:tcPr>
            <w:tcW w:w="568" w:type="dxa"/>
            <w:tcBorders>
              <w:top w:val="nil"/>
              <w:left w:val="nil"/>
              <w:bottom w:val="single" w:sz="4" w:space="0" w:color="auto"/>
              <w:right w:val="single" w:sz="4" w:space="0" w:color="auto"/>
            </w:tcBorders>
            <w:shd w:val="clear" w:color="auto" w:fill="auto"/>
            <w:hideMark/>
          </w:tcPr>
          <w:p w14:paraId="736E6C94"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785</w:t>
            </w:r>
          </w:p>
        </w:tc>
        <w:tc>
          <w:tcPr>
            <w:tcW w:w="1381" w:type="dxa"/>
            <w:tcBorders>
              <w:top w:val="nil"/>
              <w:left w:val="nil"/>
              <w:bottom w:val="single" w:sz="4" w:space="0" w:color="auto"/>
              <w:right w:val="single" w:sz="4" w:space="0" w:color="auto"/>
            </w:tcBorders>
            <w:shd w:val="clear" w:color="auto" w:fill="auto"/>
            <w:hideMark/>
          </w:tcPr>
          <w:p w14:paraId="6E484D58"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***R2*****</w:t>
            </w:r>
          </w:p>
        </w:tc>
        <w:tc>
          <w:tcPr>
            <w:tcW w:w="1618" w:type="dxa"/>
            <w:tcBorders>
              <w:top w:val="nil"/>
              <w:left w:val="nil"/>
              <w:bottom w:val="single" w:sz="4" w:space="0" w:color="auto"/>
              <w:right w:val="single" w:sz="4" w:space="0" w:color="auto"/>
            </w:tcBorders>
            <w:shd w:val="clear" w:color="000000" w:fill="FFFFFF"/>
            <w:noWrap/>
            <w:hideMark/>
          </w:tcPr>
          <w:p w14:paraId="66CC123E"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93,00</w:t>
            </w:r>
          </w:p>
        </w:tc>
        <w:tc>
          <w:tcPr>
            <w:tcW w:w="1479" w:type="dxa"/>
            <w:tcBorders>
              <w:top w:val="nil"/>
              <w:left w:val="nil"/>
              <w:bottom w:val="single" w:sz="4" w:space="0" w:color="auto"/>
              <w:right w:val="single" w:sz="4" w:space="0" w:color="auto"/>
            </w:tcBorders>
            <w:shd w:val="clear" w:color="000000" w:fill="FFFFFF"/>
            <w:noWrap/>
            <w:hideMark/>
          </w:tcPr>
          <w:p w14:paraId="3DE4B64E"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92,99</w:t>
            </w:r>
          </w:p>
        </w:tc>
        <w:tc>
          <w:tcPr>
            <w:tcW w:w="821" w:type="dxa"/>
            <w:tcBorders>
              <w:top w:val="nil"/>
              <w:left w:val="nil"/>
              <w:bottom w:val="single" w:sz="4" w:space="0" w:color="auto"/>
              <w:right w:val="single" w:sz="4" w:space="0" w:color="auto"/>
            </w:tcBorders>
            <w:shd w:val="clear" w:color="auto" w:fill="auto"/>
            <w:noWrap/>
            <w:hideMark/>
          </w:tcPr>
          <w:p w14:paraId="0A32A9C1"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99,99</w:t>
            </w:r>
          </w:p>
        </w:tc>
        <w:tc>
          <w:tcPr>
            <w:tcW w:w="1347" w:type="dxa"/>
            <w:tcBorders>
              <w:top w:val="nil"/>
              <w:left w:val="nil"/>
              <w:bottom w:val="single" w:sz="4" w:space="0" w:color="auto"/>
              <w:right w:val="single" w:sz="4" w:space="0" w:color="auto"/>
            </w:tcBorders>
            <w:shd w:val="clear" w:color="auto" w:fill="auto"/>
            <w:noWrap/>
            <w:hideMark/>
          </w:tcPr>
          <w:p w14:paraId="54A6F54D"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-0,01 </w:t>
            </w:r>
          </w:p>
        </w:tc>
      </w:tr>
      <w:tr w:rsidR="00CC1CFF" w:rsidRPr="00CC1CFF" w14:paraId="5DFB496C" w14:textId="77777777" w:rsidTr="0050194B">
        <w:trPr>
          <w:trHeight w:val="20"/>
        </w:trPr>
        <w:tc>
          <w:tcPr>
            <w:tcW w:w="3690" w:type="dxa"/>
            <w:tcBorders>
              <w:top w:val="nil"/>
              <w:left w:val="single" w:sz="4" w:space="0" w:color="auto"/>
              <w:bottom w:val="single" w:sz="4" w:space="0" w:color="auto"/>
              <w:right w:val="single" w:sz="4" w:space="0" w:color="auto"/>
            </w:tcBorders>
            <w:shd w:val="clear" w:color="auto" w:fill="auto"/>
            <w:vAlign w:val="center"/>
            <w:hideMark/>
          </w:tcPr>
          <w:p w14:paraId="1AE740BD"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"Безопасность дорожного движения"</w:t>
            </w:r>
          </w:p>
        </w:tc>
        <w:tc>
          <w:tcPr>
            <w:tcW w:w="568" w:type="dxa"/>
            <w:tcBorders>
              <w:top w:val="nil"/>
              <w:left w:val="nil"/>
              <w:bottom w:val="single" w:sz="4" w:space="0" w:color="auto"/>
              <w:right w:val="single" w:sz="4" w:space="0" w:color="auto"/>
            </w:tcBorders>
            <w:shd w:val="clear" w:color="auto" w:fill="auto"/>
            <w:hideMark/>
          </w:tcPr>
          <w:p w14:paraId="34AB6130"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785, 761, 771, 759</w:t>
            </w:r>
          </w:p>
        </w:tc>
        <w:tc>
          <w:tcPr>
            <w:tcW w:w="1381" w:type="dxa"/>
            <w:tcBorders>
              <w:top w:val="nil"/>
              <w:left w:val="nil"/>
              <w:bottom w:val="single" w:sz="4" w:space="0" w:color="auto"/>
              <w:right w:val="single" w:sz="4" w:space="0" w:color="auto"/>
            </w:tcBorders>
            <w:shd w:val="clear" w:color="auto" w:fill="auto"/>
            <w:hideMark/>
          </w:tcPr>
          <w:p w14:paraId="2DBC2FB4" w14:textId="77777777" w:rsidR="00C05D22" w:rsidRPr="00CC1CFF" w:rsidRDefault="00C05D22" w:rsidP="00C05D22">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***R3*****</w:t>
            </w:r>
          </w:p>
        </w:tc>
        <w:tc>
          <w:tcPr>
            <w:tcW w:w="1618" w:type="dxa"/>
            <w:tcBorders>
              <w:top w:val="nil"/>
              <w:left w:val="nil"/>
              <w:bottom w:val="single" w:sz="4" w:space="0" w:color="auto"/>
              <w:right w:val="single" w:sz="4" w:space="0" w:color="auto"/>
            </w:tcBorders>
            <w:shd w:val="clear" w:color="auto" w:fill="auto"/>
            <w:noWrap/>
            <w:hideMark/>
          </w:tcPr>
          <w:p w14:paraId="277EC7E3"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95,68</w:t>
            </w:r>
          </w:p>
        </w:tc>
        <w:tc>
          <w:tcPr>
            <w:tcW w:w="1479" w:type="dxa"/>
            <w:tcBorders>
              <w:top w:val="nil"/>
              <w:left w:val="nil"/>
              <w:bottom w:val="single" w:sz="4" w:space="0" w:color="auto"/>
              <w:right w:val="single" w:sz="4" w:space="0" w:color="auto"/>
            </w:tcBorders>
            <w:shd w:val="clear" w:color="auto" w:fill="auto"/>
            <w:noWrap/>
            <w:hideMark/>
          </w:tcPr>
          <w:p w14:paraId="45C70B7B"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93,11</w:t>
            </w:r>
          </w:p>
        </w:tc>
        <w:tc>
          <w:tcPr>
            <w:tcW w:w="821" w:type="dxa"/>
            <w:tcBorders>
              <w:top w:val="nil"/>
              <w:left w:val="nil"/>
              <w:bottom w:val="single" w:sz="4" w:space="0" w:color="auto"/>
              <w:right w:val="single" w:sz="4" w:space="0" w:color="auto"/>
            </w:tcBorders>
            <w:shd w:val="clear" w:color="auto" w:fill="auto"/>
            <w:noWrap/>
            <w:hideMark/>
          </w:tcPr>
          <w:p w14:paraId="00105A7C"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97,32</w:t>
            </w:r>
          </w:p>
        </w:tc>
        <w:tc>
          <w:tcPr>
            <w:tcW w:w="1347" w:type="dxa"/>
            <w:tcBorders>
              <w:top w:val="nil"/>
              <w:left w:val="nil"/>
              <w:bottom w:val="single" w:sz="4" w:space="0" w:color="auto"/>
              <w:right w:val="single" w:sz="4" w:space="0" w:color="auto"/>
            </w:tcBorders>
            <w:shd w:val="clear" w:color="auto" w:fill="auto"/>
            <w:noWrap/>
            <w:hideMark/>
          </w:tcPr>
          <w:p w14:paraId="0E6BF0A3"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-2,56 </w:t>
            </w:r>
          </w:p>
        </w:tc>
      </w:tr>
      <w:tr w:rsidR="00CC1CFF" w:rsidRPr="00CC1CFF" w14:paraId="07A7748D" w14:textId="77777777" w:rsidTr="0050194B">
        <w:trPr>
          <w:trHeight w:val="20"/>
        </w:trPr>
        <w:tc>
          <w:tcPr>
            <w:tcW w:w="3690" w:type="dxa"/>
            <w:tcBorders>
              <w:top w:val="nil"/>
              <w:left w:val="single" w:sz="4" w:space="0" w:color="auto"/>
              <w:bottom w:val="single" w:sz="4" w:space="0" w:color="auto"/>
              <w:right w:val="single" w:sz="4" w:space="0" w:color="auto"/>
            </w:tcBorders>
            <w:shd w:val="clear" w:color="000000" w:fill="FCE4D6"/>
            <w:vAlign w:val="center"/>
            <w:hideMark/>
          </w:tcPr>
          <w:p w14:paraId="0C3CA22D"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Национальный проект "Беспилотные авиационные системы"</w:t>
            </w:r>
          </w:p>
        </w:tc>
        <w:tc>
          <w:tcPr>
            <w:tcW w:w="568" w:type="dxa"/>
            <w:tcBorders>
              <w:top w:val="nil"/>
              <w:left w:val="nil"/>
              <w:bottom w:val="single" w:sz="4" w:space="0" w:color="auto"/>
              <w:right w:val="single" w:sz="4" w:space="0" w:color="auto"/>
            </w:tcBorders>
            <w:shd w:val="clear" w:color="000000" w:fill="FCE4D6"/>
            <w:hideMark/>
          </w:tcPr>
          <w:p w14:paraId="0D2655DE" w14:textId="3EB8142F" w:rsidR="00C05D22" w:rsidRPr="00CC1CFF" w:rsidRDefault="00C05D22" w:rsidP="0050194B">
            <w:pPr>
              <w:spacing w:after="0" w:line="240" w:lineRule="auto"/>
              <w:jc w:val="center"/>
              <w:rPr>
                <w:rFonts w:ascii="Times New Roman" w:eastAsia="Times New Roman" w:hAnsi="Times New Roman" w:cs="Times New Roman"/>
                <w:b/>
                <w:bCs/>
                <w:lang w:eastAsia="ru-RU"/>
              </w:rPr>
            </w:pPr>
          </w:p>
        </w:tc>
        <w:tc>
          <w:tcPr>
            <w:tcW w:w="1381" w:type="dxa"/>
            <w:tcBorders>
              <w:top w:val="nil"/>
              <w:left w:val="nil"/>
              <w:bottom w:val="single" w:sz="4" w:space="0" w:color="auto"/>
              <w:right w:val="single" w:sz="4" w:space="0" w:color="auto"/>
            </w:tcBorders>
            <w:shd w:val="clear" w:color="000000" w:fill="FCE4D6"/>
            <w:hideMark/>
          </w:tcPr>
          <w:p w14:paraId="12B8DDFF"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***Y******</w:t>
            </w:r>
          </w:p>
        </w:tc>
        <w:tc>
          <w:tcPr>
            <w:tcW w:w="1618" w:type="dxa"/>
            <w:tcBorders>
              <w:top w:val="nil"/>
              <w:left w:val="nil"/>
              <w:bottom w:val="single" w:sz="4" w:space="0" w:color="auto"/>
              <w:right w:val="single" w:sz="4" w:space="0" w:color="auto"/>
            </w:tcBorders>
            <w:shd w:val="clear" w:color="000000" w:fill="FCE4D6"/>
            <w:noWrap/>
            <w:hideMark/>
          </w:tcPr>
          <w:p w14:paraId="592949E4"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31,50</w:t>
            </w:r>
          </w:p>
        </w:tc>
        <w:tc>
          <w:tcPr>
            <w:tcW w:w="1479" w:type="dxa"/>
            <w:tcBorders>
              <w:top w:val="nil"/>
              <w:left w:val="nil"/>
              <w:bottom w:val="single" w:sz="4" w:space="0" w:color="auto"/>
              <w:right w:val="single" w:sz="4" w:space="0" w:color="auto"/>
            </w:tcBorders>
            <w:shd w:val="clear" w:color="000000" w:fill="FCE4D6"/>
            <w:noWrap/>
            <w:hideMark/>
          </w:tcPr>
          <w:p w14:paraId="200489E5"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15,75</w:t>
            </w:r>
          </w:p>
        </w:tc>
        <w:tc>
          <w:tcPr>
            <w:tcW w:w="821" w:type="dxa"/>
            <w:tcBorders>
              <w:top w:val="nil"/>
              <w:left w:val="nil"/>
              <w:bottom w:val="single" w:sz="4" w:space="0" w:color="auto"/>
              <w:right w:val="single" w:sz="4" w:space="0" w:color="auto"/>
            </w:tcBorders>
            <w:shd w:val="clear" w:color="000000" w:fill="FCE4D6"/>
            <w:noWrap/>
            <w:hideMark/>
          </w:tcPr>
          <w:p w14:paraId="692AD667"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50,00</w:t>
            </w:r>
          </w:p>
        </w:tc>
        <w:tc>
          <w:tcPr>
            <w:tcW w:w="1347" w:type="dxa"/>
            <w:tcBorders>
              <w:top w:val="nil"/>
              <w:left w:val="nil"/>
              <w:bottom w:val="single" w:sz="4" w:space="0" w:color="auto"/>
              <w:right w:val="single" w:sz="4" w:space="0" w:color="auto"/>
            </w:tcBorders>
            <w:shd w:val="clear" w:color="000000" w:fill="FCE4D6"/>
            <w:noWrap/>
            <w:hideMark/>
          </w:tcPr>
          <w:p w14:paraId="2B7020CF"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-15,75 </w:t>
            </w:r>
          </w:p>
        </w:tc>
      </w:tr>
      <w:tr w:rsidR="00CC1CFF" w:rsidRPr="00CC1CFF" w14:paraId="7BCB41CC" w14:textId="77777777" w:rsidTr="0050194B">
        <w:trPr>
          <w:trHeight w:val="20"/>
        </w:trPr>
        <w:tc>
          <w:tcPr>
            <w:tcW w:w="3690"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3E2F0669"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ГП "Развитие лесного хозяйства в Приморском крае"</w:t>
            </w:r>
          </w:p>
        </w:tc>
        <w:tc>
          <w:tcPr>
            <w:tcW w:w="568" w:type="dxa"/>
            <w:tcBorders>
              <w:top w:val="single" w:sz="4" w:space="0" w:color="auto"/>
              <w:left w:val="single" w:sz="4" w:space="0" w:color="auto"/>
              <w:bottom w:val="single" w:sz="4" w:space="0" w:color="auto"/>
              <w:right w:val="single" w:sz="4" w:space="0" w:color="auto"/>
            </w:tcBorders>
            <w:shd w:val="clear" w:color="000000" w:fill="DDEBF7"/>
            <w:hideMark/>
          </w:tcPr>
          <w:p w14:paraId="2D15C509" w14:textId="36EB2AA3" w:rsidR="00C05D22" w:rsidRPr="00CC1CFF" w:rsidRDefault="00C05D22" w:rsidP="0050194B">
            <w:pPr>
              <w:spacing w:after="0" w:line="240" w:lineRule="auto"/>
              <w:jc w:val="center"/>
              <w:rPr>
                <w:rFonts w:ascii="Times New Roman" w:eastAsia="Times New Roman" w:hAnsi="Times New Roman" w:cs="Times New Roman"/>
                <w:b/>
                <w:bCs/>
                <w:lang w:eastAsia="ru-RU"/>
              </w:rPr>
            </w:pPr>
          </w:p>
        </w:tc>
        <w:tc>
          <w:tcPr>
            <w:tcW w:w="1381" w:type="dxa"/>
            <w:tcBorders>
              <w:top w:val="single" w:sz="4" w:space="0" w:color="auto"/>
              <w:left w:val="single" w:sz="4" w:space="0" w:color="auto"/>
              <w:bottom w:val="single" w:sz="4" w:space="0" w:color="auto"/>
              <w:right w:val="single" w:sz="4" w:space="0" w:color="auto"/>
            </w:tcBorders>
            <w:shd w:val="clear" w:color="000000" w:fill="DDEBF7"/>
            <w:hideMark/>
          </w:tcPr>
          <w:p w14:paraId="3734AA69"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w:t>
            </w:r>
          </w:p>
        </w:tc>
        <w:tc>
          <w:tcPr>
            <w:tcW w:w="1618" w:type="dxa"/>
            <w:tcBorders>
              <w:top w:val="single" w:sz="4" w:space="0" w:color="auto"/>
              <w:left w:val="single" w:sz="4" w:space="0" w:color="auto"/>
              <w:bottom w:val="single" w:sz="4" w:space="0" w:color="auto"/>
              <w:right w:val="single" w:sz="4" w:space="0" w:color="auto"/>
            </w:tcBorders>
            <w:shd w:val="clear" w:color="000000" w:fill="DDEBF7"/>
            <w:noWrap/>
            <w:hideMark/>
          </w:tcPr>
          <w:p w14:paraId="7A7A4433"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31,50</w:t>
            </w:r>
          </w:p>
        </w:tc>
        <w:tc>
          <w:tcPr>
            <w:tcW w:w="1479" w:type="dxa"/>
            <w:tcBorders>
              <w:top w:val="single" w:sz="4" w:space="0" w:color="auto"/>
              <w:left w:val="single" w:sz="4" w:space="0" w:color="auto"/>
              <w:bottom w:val="single" w:sz="4" w:space="0" w:color="auto"/>
              <w:right w:val="single" w:sz="4" w:space="0" w:color="auto"/>
            </w:tcBorders>
            <w:shd w:val="clear" w:color="000000" w:fill="DDEBF7"/>
            <w:noWrap/>
            <w:hideMark/>
          </w:tcPr>
          <w:p w14:paraId="3F97525C"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15,75</w:t>
            </w:r>
          </w:p>
        </w:tc>
        <w:tc>
          <w:tcPr>
            <w:tcW w:w="821" w:type="dxa"/>
            <w:tcBorders>
              <w:top w:val="nil"/>
              <w:left w:val="single" w:sz="4" w:space="0" w:color="auto"/>
              <w:bottom w:val="single" w:sz="4" w:space="0" w:color="auto"/>
              <w:right w:val="single" w:sz="4" w:space="0" w:color="auto"/>
            </w:tcBorders>
            <w:shd w:val="clear" w:color="000000" w:fill="DDEBF7"/>
            <w:noWrap/>
            <w:hideMark/>
          </w:tcPr>
          <w:p w14:paraId="2B3F7AC0"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50,00</w:t>
            </w:r>
          </w:p>
        </w:tc>
        <w:tc>
          <w:tcPr>
            <w:tcW w:w="1347" w:type="dxa"/>
            <w:tcBorders>
              <w:top w:val="nil"/>
              <w:left w:val="nil"/>
              <w:bottom w:val="single" w:sz="4" w:space="0" w:color="auto"/>
              <w:right w:val="single" w:sz="4" w:space="0" w:color="auto"/>
            </w:tcBorders>
            <w:shd w:val="clear" w:color="000000" w:fill="DDEBF7"/>
            <w:noWrap/>
            <w:hideMark/>
          </w:tcPr>
          <w:p w14:paraId="3D54DDBC"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-15,75 </w:t>
            </w:r>
          </w:p>
        </w:tc>
      </w:tr>
      <w:tr w:rsidR="00CC1CFF" w:rsidRPr="00CC1CFF" w14:paraId="2340496D" w14:textId="77777777" w:rsidTr="0050194B">
        <w:trPr>
          <w:trHeight w:val="20"/>
        </w:trPr>
        <w:tc>
          <w:tcPr>
            <w:tcW w:w="36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81A68" w14:textId="77777777" w:rsidR="00C05D22" w:rsidRPr="00CC1CFF" w:rsidRDefault="00C05D22" w:rsidP="00C05D22">
            <w:pPr>
              <w:spacing w:after="0" w:line="240" w:lineRule="auto"/>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Региональный проект "Стимулирование спроса на отечественные беспилотные авиационные системы"</w:t>
            </w:r>
          </w:p>
        </w:tc>
        <w:tc>
          <w:tcPr>
            <w:tcW w:w="568" w:type="dxa"/>
            <w:tcBorders>
              <w:top w:val="single" w:sz="4" w:space="0" w:color="auto"/>
              <w:left w:val="single" w:sz="4" w:space="0" w:color="auto"/>
              <w:bottom w:val="single" w:sz="4" w:space="0" w:color="auto"/>
              <w:right w:val="single" w:sz="4" w:space="0" w:color="auto"/>
            </w:tcBorders>
            <w:shd w:val="clear" w:color="auto" w:fill="auto"/>
            <w:hideMark/>
          </w:tcPr>
          <w:p w14:paraId="2F09E5D1" w14:textId="77777777" w:rsidR="00C05D22" w:rsidRPr="00CC1CFF" w:rsidRDefault="00C05D22" w:rsidP="0050194B">
            <w:pPr>
              <w:spacing w:after="0" w:line="240" w:lineRule="auto"/>
              <w:jc w:val="center"/>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807</w:t>
            </w:r>
          </w:p>
        </w:tc>
        <w:tc>
          <w:tcPr>
            <w:tcW w:w="1381" w:type="dxa"/>
            <w:tcBorders>
              <w:top w:val="single" w:sz="4" w:space="0" w:color="auto"/>
              <w:left w:val="single" w:sz="4" w:space="0" w:color="auto"/>
              <w:bottom w:val="single" w:sz="4" w:space="0" w:color="auto"/>
              <w:right w:val="single" w:sz="4" w:space="0" w:color="auto"/>
            </w:tcBorders>
            <w:shd w:val="clear" w:color="auto" w:fill="auto"/>
            <w:hideMark/>
          </w:tcPr>
          <w:p w14:paraId="29C25B31" w14:textId="77777777" w:rsidR="00C05D22" w:rsidRPr="00CC1CFF" w:rsidRDefault="00C05D22" w:rsidP="00C05D22">
            <w:pPr>
              <w:spacing w:after="0" w:line="240" w:lineRule="auto"/>
              <w:jc w:val="center"/>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***Y4*****</w:t>
            </w:r>
          </w:p>
        </w:tc>
        <w:tc>
          <w:tcPr>
            <w:tcW w:w="1618" w:type="dxa"/>
            <w:tcBorders>
              <w:top w:val="single" w:sz="4" w:space="0" w:color="auto"/>
              <w:left w:val="single" w:sz="4" w:space="0" w:color="auto"/>
              <w:bottom w:val="single" w:sz="4" w:space="0" w:color="auto"/>
              <w:right w:val="single" w:sz="4" w:space="0" w:color="auto"/>
            </w:tcBorders>
            <w:shd w:val="clear" w:color="auto" w:fill="auto"/>
            <w:noWrap/>
            <w:hideMark/>
          </w:tcPr>
          <w:p w14:paraId="20313F98"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31,50</w:t>
            </w:r>
          </w:p>
        </w:tc>
        <w:tc>
          <w:tcPr>
            <w:tcW w:w="1479" w:type="dxa"/>
            <w:tcBorders>
              <w:top w:val="single" w:sz="4" w:space="0" w:color="auto"/>
              <w:left w:val="single" w:sz="4" w:space="0" w:color="auto"/>
              <w:bottom w:val="single" w:sz="4" w:space="0" w:color="auto"/>
              <w:right w:val="single" w:sz="4" w:space="0" w:color="auto"/>
            </w:tcBorders>
            <w:shd w:val="clear" w:color="auto" w:fill="auto"/>
            <w:noWrap/>
            <w:hideMark/>
          </w:tcPr>
          <w:p w14:paraId="1C616710"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15,75</w:t>
            </w:r>
          </w:p>
        </w:tc>
        <w:tc>
          <w:tcPr>
            <w:tcW w:w="821" w:type="dxa"/>
            <w:tcBorders>
              <w:top w:val="nil"/>
              <w:left w:val="single" w:sz="4" w:space="0" w:color="auto"/>
              <w:bottom w:val="single" w:sz="4" w:space="0" w:color="auto"/>
              <w:right w:val="single" w:sz="4" w:space="0" w:color="auto"/>
            </w:tcBorders>
            <w:shd w:val="clear" w:color="auto" w:fill="auto"/>
            <w:noWrap/>
            <w:hideMark/>
          </w:tcPr>
          <w:p w14:paraId="5FBB972B"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50,00</w:t>
            </w:r>
          </w:p>
        </w:tc>
        <w:tc>
          <w:tcPr>
            <w:tcW w:w="1347" w:type="dxa"/>
            <w:tcBorders>
              <w:top w:val="nil"/>
              <w:left w:val="nil"/>
              <w:bottom w:val="single" w:sz="4" w:space="0" w:color="auto"/>
              <w:right w:val="single" w:sz="4" w:space="0" w:color="auto"/>
            </w:tcBorders>
            <w:shd w:val="clear" w:color="auto" w:fill="auto"/>
            <w:noWrap/>
            <w:hideMark/>
          </w:tcPr>
          <w:p w14:paraId="3AA33BF7" w14:textId="77777777" w:rsidR="00C05D22" w:rsidRPr="00CC1CFF" w:rsidRDefault="00C05D22" w:rsidP="00C05D22">
            <w:pPr>
              <w:spacing w:after="0" w:line="240" w:lineRule="auto"/>
              <w:jc w:val="right"/>
              <w:rPr>
                <w:rFonts w:ascii="Times New Roman" w:eastAsia="Times New Roman" w:hAnsi="Times New Roman" w:cs="Times New Roman"/>
                <w:lang w:eastAsia="ru-RU"/>
              </w:rPr>
            </w:pPr>
            <w:r w:rsidRPr="00CC1CFF">
              <w:rPr>
                <w:rFonts w:ascii="Times New Roman" w:eastAsia="Times New Roman" w:hAnsi="Times New Roman" w:cs="Times New Roman"/>
                <w:lang w:eastAsia="ru-RU"/>
              </w:rPr>
              <w:t xml:space="preserve">-15,75 </w:t>
            </w:r>
          </w:p>
        </w:tc>
      </w:tr>
      <w:tr w:rsidR="00CC1CFF" w:rsidRPr="00CC1CFF" w14:paraId="4D0FEC38" w14:textId="77777777" w:rsidTr="0050194B">
        <w:trPr>
          <w:trHeight w:val="20"/>
        </w:trPr>
        <w:tc>
          <w:tcPr>
            <w:tcW w:w="5639" w:type="dxa"/>
            <w:gridSpan w:val="3"/>
            <w:tcBorders>
              <w:top w:val="single" w:sz="4" w:space="0" w:color="auto"/>
              <w:left w:val="single" w:sz="4" w:space="0" w:color="auto"/>
              <w:bottom w:val="single" w:sz="4" w:space="0" w:color="auto"/>
              <w:right w:val="single" w:sz="4" w:space="0" w:color="auto"/>
            </w:tcBorders>
            <w:shd w:val="clear" w:color="000000" w:fill="FCE4D6"/>
            <w:vAlign w:val="center"/>
            <w:hideMark/>
          </w:tcPr>
          <w:p w14:paraId="744D9424" w14:textId="77777777" w:rsidR="00C05D22" w:rsidRPr="00CC1CFF" w:rsidRDefault="00C05D22" w:rsidP="00C05D22">
            <w:pPr>
              <w:spacing w:after="0" w:line="240" w:lineRule="auto"/>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ИТОГО ПО НАЦИОНАЛЬНЫМ ПРОЕКТАМ</w:t>
            </w:r>
          </w:p>
        </w:tc>
        <w:tc>
          <w:tcPr>
            <w:tcW w:w="1618" w:type="dxa"/>
            <w:tcBorders>
              <w:top w:val="single" w:sz="4" w:space="0" w:color="auto"/>
              <w:left w:val="nil"/>
              <w:bottom w:val="single" w:sz="4" w:space="0" w:color="auto"/>
              <w:right w:val="single" w:sz="4" w:space="0" w:color="auto"/>
            </w:tcBorders>
            <w:shd w:val="clear" w:color="000000" w:fill="FCE4D6"/>
            <w:noWrap/>
            <w:vAlign w:val="bottom"/>
            <w:hideMark/>
          </w:tcPr>
          <w:p w14:paraId="5F391619"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20 608,96</w:t>
            </w:r>
          </w:p>
        </w:tc>
        <w:tc>
          <w:tcPr>
            <w:tcW w:w="1479" w:type="dxa"/>
            <w:tcBorders>
              <w:top w:val="single" w:sz="4" w:space="0" w:color="auto"/>
              <w:left w:val="nil"/>
              <w:bottom w:val="single" w:sz="4" w:space="0" w:color="auto"/>
              <w:right w:val="single" w:sz="4" w:space="0" w:color="auto"/>
            </w:tcBorders>
            <w:shd w:val="clear" w:color="000000" w:fill="FCE4D6"/>
            <w:noWrap/>
            <w:vAlign w:val="bottom"/>
            <w:hideMark/>
          </w:tcPr>
          <w:p w14:paraId="2C11A203"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19 054,63</w:t>
            </w:r>
          </w:p>
        </w:tc>
        <w:tc>
          <w:tcPr>
            <w:tcW w:w="821" w:type="dxa"/>
            <w:tcBorders>
              <w:top w:val="nil"/>
              <w:left w:val="nil"/>
              <w:bottom w:val="single" w:sz="4" w:space="0" w:color="auto"/>
              <w:right w:val="single" w:sz="4" w:space="0" w:color="auto"/>
            </w:tcBorders>
            <w:shd w:val="clear" w:color="000000" w:fill="FCE4D6"/>
            <w:noWrap/>
            <w:vAlign w:val="bottom"/>
            <w:hideMark/>
          </w:tcPr>
          <w:p w14:paraId="3B811A44"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92,46</w:t>
            </w:r>
          </w:p>
        </w:tc>
        <w:tc>
          <w:tcPr>
            <w:tcW w:w="1347" w:type="dxa"/>
            <w:tcBorders>
              <w:top w:val="nil"/>
              <w:left w:val="nil"/>
              <w:bottom w:val="single" w:sz="4" w:space="0" w:color="auto"/>
              <w:right w:val="single" w:sz="4" w:space="0" w:color="auto"/>
            </w:tcBorders>
            <w:shd w:val="clear" w:color="000000" w:fill="FCE4D6"/>
            <w:noWrap/>
            <w:vAlign w:val="bottom"/>
            <w:hideMark/>
          </w:tcPr>
          <w:p w14:paraId="62D97FFD" w14:textId="77777777" w:rsidR="00C05D22" w:rsidRPr="00CC1CFF" w:rsidRDefault="00C05D22" w:rsidP="00C05D22">
            <w:pPr>
              <w:spacing w:after="0" w:line="240" w:lineRule="auto"/>
              <w:jc w:val="right"/>
              <w:rPr>
                <w:rFonts w:ascii="Times New Roman" w:eastAsia="Times New Roman" w:hAnsi="Times New Roman" w:cs="Times New Roman"/>
                <w:b/>
                <w:bCs/>
                <w:lang w:eastAsia="ru-RU"/>
              </w:rPr>
            </w:pPr>
            <w:r w:rsidRPr="00CC1CFF">
              <w:rPr>
                <w:rFonts w:ascii="Times New Roman" w:eastAsia="Times New Roman" w:hAnsi="Times New Roman" w:cs="Times New Roman"/>
                <w:b/>
                <w:bCs/>
                <w:lang w:eastAsia="ru-RU"/>
              </w:rPr>
              <w:t xml:space="preserve">-1 554,33 </w:t>
            </w:r>
          </w:p>
        </w:tc>
      </w:tr>
    </w:tbl>
    <w:p w14:paraId="25B09755" w14:textId="77777777" w:rsidR="00C05D22" w:rsidRPr="00CC1CFF" w:rsidRDefault="00C05D22" w:rsidP="007B03FD">
      <w:pPr>
        <w:spacing w:after="0" w:line="240" w:lineRule="auto"/>
        <w:jc w:val="both"/>
        <w:rPr>
          <w:rFonts w:ascii="Times New Roman" w:hAnsi="Times New Roman" w:cs="Times New Roman"/>
          <w:sz w:val="28"/>
          <w:szCs w:val="28"/>
        </w:rPr>
      </w:pPr>
    </w:p>
    <w:p w14:paraId="37CCC75B" w14:textId="50866F7B" w:rsidR="000A02BE" w:rsidRPr="00CC1CFF" w:rsidRDefault="000A02BE" w:rsidP="000A02BE">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При проведении мониторинга исполнения мероприятий, направленных на реализацию национальных проектов, Контрольно-счетной палатой Приморского края приняты во внимание сведения, указанные в бюджетной отчетности главными распорядителями бюджетных средств, и информация, представленная ответственными исполнителями государственных программ Приморского края</w:t>
      </w:r>
      <w:r w:rsidR="00BE4154" w:rsidRPr="00CC1CFF">
        <w:rPr>
          <w:rFonts w:ascii="Times New Roman" w:eastAsia="Times New Roman" w:hAnsi="Times New Roman" w:cs="Times New Roman"/>
          <w:sz w:val="28"/>
          <w:szCs w:val="28"/>
          <w:lang w:eastAsia="ru-RU"/>
        </w:rPr>
        <w:t>,</w:t>
      </w:r>
      <w:r w:rsidRPr="00CC1CFF">
        <w:rPr>
          <w:rFonts w:ascii="Times New Roman" w:eastAsia="Times New Roman" w:hAnsi="Times New Roman" w:cs="Times New Roman"/>
          <w:sz w:val="28"/>
          <w:szCs w:val="28"/>
          <w:lang w:eastAsia="ru-RU"/>
        </w:rPr>
        <w:t xml:space="preserve"> </w:t>
      </w:r>
      <w:r w:rsidR="00BE4154" w:rsidRPr="00CC1CFF">
        <w:rPr>
          <w:rFonts w:ascii="Times New Roman" w:eastAsia="Times New Roman" w:hAnsi="Times New Roman" w:cs="Times New Roman"/>
          <w:sz w:val="28"/>
          <w:szCs w:val="28"/>
          <w:lang w:eastAsia="ru-RU"/>
        </w:rPr>
        <w:t>за 2024 год.</w:t>
      </w:r>
    </w:p>
    <w:p w14:paraId="4C9EB38F" w14:textId="77777777" w:rsidR="000A02BE" w:rsidRPr="00CC1CFF" w:rsidRDefault="000A02BE" w:rsidP="00BD6016">
      <w:pPr>
        <w:spacing w:after="0" w:line="240" w:lineRule="auto"/>
        <w:jc w:val="both"/>
        <w:rPr>
          <w:rFonts w:ascii="Times New Roman" w:eastAsia="Times New Roman" w:hAnsi="Times New Roman" w:cs="Times New Roman"/>
          <w:b/>
          <w:sz w:val="28"/>
          <w:szCs w:val="28"/>
          <w:lang w:eastAsia="ru-RU"/>
        </w:rPr>
      </w:pPr>
    </w:p>
    <w:p w14:paraId="79DAF26F" w14:textId="77777777" w:rsidR="00BD6016" w:rsidRPr="00CC1CFF" w:rsidRDefault="00BD6016" w:rsidP="00BD6016">
      <w:pPr>
        <w:spacing w:after="0" w:line="240" w:lineRule="auto"/>
        <w:jc w:val="both"/>
        <w:rPr>
          <w:rFonts w:ascii="Times New Roman" w:eastAsia="Times New Roman" w:hAnsi="Times New Roman" w:cs="Times New Roman"/>
          <w:b/>
          <w:sz w:val="28"/>
          <w:szCs w:val="28"/>
          <w:lang w:eastAsia="ru-RU"/>
        </w:rPr>
      </w:pPr>
      <w:r w:rsidRPr="00CC1CFF">
        <w:rPr>
          <w:rFonts w:ascii="Times New Roman" w:eastAsia="Times New Roman" w:hAnsi="Times New Roman" w:cs="Times New Roman"/>
          <w:b/>
          <w:noProof/>
          <w:sz w:val="28"/>
          <w:szCs w:val="28"/>
          <w:lang w:eastAsia="ru-RU"/>
        </w:rPr>
        <w:lastRenderedPageBreak/>
        <w:drawing>
          <wp:anchor distT="0" distB="0" distL="114300" distR="114300" simplePos="0" relativeHeight="251659264" behindDoc="0" locked="0" layoutInCell="1" allowOverlap="1" wp14:anchorId="50D37CF0" wp14:editId="5C6CDB87">
            <wp:simplePos x="0" y="0"/>
            <wp:positionH relativeFrom="column">
              <wp:posOffset>-2449</wp:posOffset>
            </wp:positionH>
            <wp:positionV relativeFrom="paragraph">
              <wp:posOffset>1996</wp:posOffset>
            </wp:positionV>
            <wp:extent cx="542290" cy="51816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290" cy="518160"/>
                    </a:xfrm>
                    <a:prstGeom prst="rect">
                      <a:avLst/>
                    </a:prstGeom>
                    <a:noFill/>
                  </pic:spPr>
                </pic:pic>
              </a:graphicData>
            </a:graphic>
          </wp:anchor>
        </w:drawing>
      </w:r>
      <w:r w:rsidRPr="00CC1CFF">
        <w:rPr>
          <w:rFonts w:ascii="Times New Roman" w:eastAsia="Times New Roman" w:hAnsi="Times New Roman" w:cs="Times New Roman"/>
          <w:b/>
          <w:sz w:val="28"/>
          <w:szCs w:val="28"/>
          <w:lang w:eastAsia="ru-RU"/>
        </w:rPr>
        <w:t>НП "Культура"</w:t>
      </w:r>
    </w:p>
    <w:p w14:paraId="118E6910" w14:textId="531D8E3F" w:rsidR="00426ECC" w:rsidRPr="00CC1CFF" w:rsidRDefault="0050194B" w:rsidP="000E2341">
      <w:pPr>
        <w:spacing w:after="0" w:line="240" w:lineRule="auto"/>
        <w:jc w:val="both"/>
        <w:rPr>
          <w:rFonts w:ascii="Times New Roman" w:hAnsi="Times New Roman"/>
          <w:sz w:val="28"/>
          <w:szCs w:val="28"/>
        </w:rPr>
      </w:pPr>
      <w:r w:rsidRPr="00CC1CFF">
        <w:rPr>
          <w:rFonts w:ascii="Times New Roman" w:hAnsi="Times New Roman"/>
          <w:sz w:val="28"/>
          <w:szCs w:val="28"/>
        </w:rPr>
        <w:t>Расходы на реализацию проекта н</w:t>
      </w:r>
      <w:r w:rsidR="000E2341" w:rsidRPr="00CC1CFF">
        <w:rPr>
          <w:rFonts w:ascii="Times New Roman" w:hAnsi="Times New Roman"/>
          <w:sz w:val="28"/>
          <w:szCs w:val="28"/>
        </w:rPr>
        <w:t xml:space="preserve">а </w:t>
      </w:r>
      <w:r w:rsidR="00EE0855" w:rsidRPr="00CC1CFF">
        <w:rPr>
          <w:rFonts w:ascii="Times New Roman" w:hAnsi="Times New Roman"/>
          <w:sz w:val="28"/>
          <w:szCs w:val="28"/>
        </w:rPr>
        <w:t>2024</w:t>
      </w:r>
      <w:r w:rsidR="000E2341" w:rsidRPr="00CC1CFF">
        <w:rPr>
          <w:rFonts w:ascii="Times New Roman" w:hAnsi="Times New Roman"/>
          <w:sz w:val="28"/>
          <w:szCs w:val="28"/>
        </w:rPr>
        <w:t xml:space="preserve"> год предусм</w:t>
      </w:r>
      <w:r w:rsidR="00D04379" w:rsidRPr="00CC1CFF">
        <w:rPr>
          <w:rFonts w:ascii="Times New Roman" w:hAnsi="Times New Roman"/>
          <w:sz w:val="28"/>
          <w:szCs w:val="28"/>
        </w:rPr>
        <w:t>отрены</w:t>
      </w:r>
      <w:r w:rsidR="000E2341" w:rsidRPr="00CC1CFF">
        <w:rPr>
          <w:rFonts w:ascii="Times New Roman" w:hAnsi="Times New Roman"/>
          <w:sz w:val="28"/>
          <w:szCs w:val="28"/>
        </w:rPr>
        <w:t xml:space="preserve"> </w:t>
      </w:r>
      <w:r w:rsidR="00577F2B" w:rsidRPr="00CC1CFF">
        <w:rPr>
          <w:rFonts w:ascii="Times New Roman" w:hAnsi="Times New Roman"/>
          <w:sz w:val="28"/>
          <w:szCs w:val="28"/>
        </w:rPr>
        <w:t>в</w:t>
      </w:r>
      <w:r w:rsidR="000E2341" w:rsidRPr="00CC1CFF">
        <w:rPr>
          <w:rFonts w:ascii="Times New Roman" w:hAnsi="Times New Roman"/>
          <w:sz w:val="28"/>
          <w:szCs w:val="28"/>
        </w:rPr>
        <w:t xml:space="preserve"> объеме </w:t>
      </w:r>
      <w:r w:rsidR="00EA63AB" w:rsidRPr="00CC1CFF">
        <w:rPr>
          <w:rFonts w:ascii="Times New Roman" w:hAnsi="Times New Roman"/>
          <w:sz w:val="28"/>
          <w:szCs w:val="28"/>
        </w:rPr>
        <w:t>665,2</w:t>
      </w:r>
      <w:r w:rsidR="00E20231" w:rsidRPr="00CC1CFF">
        <w:rPr>
          <w:rFonts w:ascii="Times New Roman" w:hAnsi="Times New Roman"/>
          <w:sz w:val="28"/>
          <w:szCs w:val="28"/>
        </w:rPr>
        <w:t>7</w:t>
      </w:r>
      <w:r w:rsidR="002C2DDF" w:rsidRPr="00CC1CFF">
        <w:rPr>
          <w:rFonts w:ascii="Times New Roman" w:hAnsi="Times New Roman"/>
          <w:sz w:val="28"/>
          <w:szCs w:val="28"/>
        </w:rPr>
        <w:t> </w:t>
      </w:r>
      <w:r w:rsidR="00813DEF" w:rsidRPr="00CC1CFF">
        <w:rPr>
          <w:rFonts w:ascii="Times New Roman" w:hAnsi="Times New Roman"/>
          <w:sz w:val="28"/>
          <w:szCs w:val="28"/>
        </w:rPr>
        <w:t>млн рублей</w:t>
      </w:r>
      <w:r w:rsidR="002C2DDF" w:rsidRPr="00CC1CFF">
        <w:rPr>
          <w:rFonts w:ascii="Times New Roman" w:hAnsi="Times New Roman"/>
          <w:sz w:val="28"/>
          <w:szCs w:val="28"/>
        </w:rPr>
        <w:t>. З</w:t>
      </w:r>
      <w:r w:rsidR="000E2341" w:rsidRPr="00CC1CFF">
        <w:rPr>
          <w:rFonts w:ascii="Times New Roman" w:hAnsi="Times New Roman"/>
          <w:sz w:val="28"/>
          <w:szCs w:val="28"/>
        </w:rPr>
        <w:t xml:space="preserve">а отчетный период исполнено </w:t>
      </w:r>
      <w:r w:rsidR="00EA63AB" w:rsidRPr="00CC1CFF">
        <w:rPr>
          <w:rFonts w:ascii="Times New Roman" w:hAnsi="Times New Roman"/>
          <w:sz w:val="28"/>
          <w:szCs w:val="28"/>
        </w:rPr>
        <w:t>662,77</w:t>
      </w:r>
      <w:r w:rsidR="000E2341" w:rsidRPr="00CC1CFF">
        <w:rPr>
          <w:rFonts w:ascii="Times New Roman" w:hAnsi="Times New Roman"/>
          <w:sz w:val="28"/>
          <w:szCs w:val="28"/>
        </w:rPr>
        <w:t xml:space="preserve"> </w:t>
      </w:r>
      <w:r w:rsidR="00813DEF" w:rsidRPr="00CC1CFF">
        <w:rPr>
          <w:rFonts w:ascii="Times New Roman" w:hAnsi="Times New Roman"/>
          <w:sz w:val="28"/>
          <w:szCs w:val="28"/>
        </w:rPr>
        <w:t>млн рублей</w:t>
      </w:r>
      <w:r w:rsidR="000E2341" w:rsidRPr="00CC1CFF">
        <w:rPr>
          <w:rFonts w:ascii="Times New Roman" w:hAnsi="Times New Roman"/>
          <w:sz w:val="28"/>
          <w:szCs w:val="28"/>
        </w:rPr>
        <w:t xml:space="preserve">, или </w:t>
      </w:r>
      <w:r w:rsidR="00EA63AB" w:rsidRPr="00CC1CFF">
        <w:rPr>
          <w:rFonts w:ascii="Times New Roman" w:hAnsi="Times New Roman"/>
          <w:sz w:val="28"/>
          <w:szCs w:val="28"/>
        </w:rPr>
        <w:t>99,62</w:t>
      </w:r>
      <w:r w:rsidR="000E2341" w:rsidRPr="00CC1CFF">
        <w:rPr>
          <w:rFonts w:ascii="Times New Roman" w:hAnsi="Times New Roman"/>
          <w:sz w:val="28"/>
          <w:szCs w:val="28"/>
        </w:rPr>
        <w:t xml:space="preserve"> %</w:t>
      </w:r>
      <w:r w:rsidR="00426ECC" w:rsidRPr="00CC1CFF">
        <w:rPr>
          <w:rFonts w:ascii="Times New Roman" w:hAnsi="Times New Roman"/>
          <w:sz w:val="28"/>
          <w:szCs w:val="28"/>
        </w:rPr>
        <w:t>.</w:t>
      </w:r>
    </w:p>
    <w:p w14:paraId="6284289E" w14:textId="6037A62A" w:rsidR="00426ECC" w:rsidRPr="00CC1CFF" w:rsidRDefault="00426ECC" w:rsidP="00426ECC">
      <w:pPr>
        <w:tabs>
          <w:tab w:val="left" w:pos="350"/>
        </w:tabs>
        <w:spacing w:after="0" w:line="240" w:lineRule="auto"/>
        <w:ind w:firstLine="709"/>
        <w:jc w:val="both"/>
        <w:rPr>
          <w:rFonts w:ascii="Times New Roman" w:hAnsi="Times New Roman"/>
          <w:i/>
          <w:sz w:val="28"/>
          <w:szCs w:val="28"/>
        </w:rPr>
      </w:pPr>
      <w:r w:rsidRPr="00CC1CFF">
        <w:rPr>
          <w:rFonts w:ascii="Times New Roman" w:hAnsi="Times New Roman"/>
          <w:sz w:val="28"/>
          <w:szCs w:val="28"/>
        </w:rPr>
        <w:t xml:space="preserve">В составе НП осуществлена реализация трех региональных проектов: "Культурная среда", "Творческие люди", </w:t>
      </w:r>
      <w:r w:rsidRPr="00CC1CFF">
        <w:rPr>
          <w:rFonts w:ascii="Times New Roman" w:eastAsia="Times New Roman" w:hAnsi="Times New Roman" w:cs="Times New Roman"/>
          <w:sz w:val="28"/>
          <w:szCs w:val="28"/>
        </w:rPr>
        <w:t>"Цифровая культура"</w:t>
      </w:r>
      <w:r w:rsidRPr="00CC1CFF">
        <w:rPr>
          <w:rFonts w:ascii="Times New Roman" w:hAnsi="Times New Roman"/>
          <w:sz w:val="28"/>
          <w:szCs w:val="28"/>
        </w:rPr>
        <w:t xml:space="preserve"> через </w:t>
      </w:r>
      <w:r w:rsidR="008B2C0B" w:rsidRPr="00CC1CFF">
        <w:rPr>
          <w:rFonts w:ascii="Times New Roman" w:hAnsi="Times New Roman"/>
          <w:sz w:val="28"/>
          <w:szCs w:val="28"/>
        </w:rPr>
        <w:br/>
      </w:r>
      <w:r w:rsidR="008B2C0B" w:rsidRPr="00CC1CFF">
        <w:rPr>
          <w:rFonts w:ascii="Times New Roman" w:hAnsi="Times New Roman"/>
          <w:b/>
          <w:i/>
          <w:sz w:val="28"/>
          <w:szCs w:val="28"/>
        </w:rPr>
        <w:t>ГП</w:t>
      </w:r>
      <w:r w:rsidRPr="00CC1CFF">
        <w:rPr>
          <w:rFonts w:ascii="Times New Roman" w:hAnsi="Times New Roman"/>
          <w:b/>
          <w:i/>
          <w:sz w:val="28"/>
          <w:szCs w:val="28"/>
        </w:rPr>
        <w:t xml:space="preserve"> "Развитие культуры Приморского края".</w:t>
      </w:r>
      <w:r w:rsidRPr="00CC1CFF">
        <w:rPr>
          <w:rFonts w:ascii="Times New Roman" w:hAnsi="Times New Roman"/>
          <w:i/>
          <w:sz w:val="28"/>
          <w:szCs w:val="28"/>
        </w:rPr>
        <w:t xml:space="preserve"> </w:t>
      </w:r>
    </w:p>
    <w:p w14:paraId="031714C9" w14:textId="1D4E8C62" w:rsidR="00426ECC" w:rsidRPr="00CC1CFF" w:rsidRDefault="00426ECC" w:rsidP="00426ECC">
      <w:pPr>
        <w:spacing w:after="0" w:line="240" w:lineRule="auto"/>
        <w:ind w:firstLine="709"/>
        <w:jc w:val="both"/>
        <w:rPr>
          <w:rFonts w:ascii="Times New Roman" w:hAnsi="Times New Roman"/>
          <w:sz w:val="28"/>
          <w:szCs w:val="28"/>
        </w:rPr>
      </w:pPr>
      <w:r w:rsidRPr="00CC1CFF">
        <w:rPr>
          <w:rFonts w:ascii="Times New Roman" w:hAnsi="Times New Roman"/>
          <w:sz w:val="28"/>
          <w:szCs w:val="28"/>
          <w:u w:val="single"/>
        </w:rPr>
        <w:t>РП "Творческие люди"</w:t>
      </w:r>
      <w:r w:rsidRPr="00CC1CFF">
        <w:rPr>
          <w:rFonts w:ascii="Times New Roman" w:hAnsi="Times New Roman"/>
          <w:sz w:val="28"/>
          <w:szCs w:val="28"/>
        </w:rPr>
        <w:t xml:space="preserve"> направлен на продвижение талантливой молодежи и творческих коллективов, подготовку кадров для отрасли культуры, обеспечение поддержки добровольческих движений, расходы </w:t>
      </w:r>
      <w:r w:rsidR="0050194B" w:rsidRPr="00CC1CFF">
        <w:rPr>
          <w:rFonts w:ascii="Times New Roman" w:hAnsi="Times New Roman"/>
          <w:sz w:val="28"/>
          <w:szCs w:val="28"/>
        </w:rPr>
        <w:t>исполнены</w:t>
      </w:r>
      <w:r w:rsidRPr="00CC1CFF">
        <w:rPr>
          <w:rFonts w:ascii="Times New Roman" w:hAnsi="Times New Roman"/>
          <w:sz w:val="28"/>
          <w:szCs w:val="28"/>
        </w:rPr>
        <w:t xml:space="preserve"> в полном объеме 30,22 млн рублей</w:t>
      </w:r>
      <w:r w:rsidR="0050194B" w:rsidRPr="00CC1CFF">
        <w:rPr>
          <w:rFonts w:ascii="Times New Roman" w:hAnsi="Times New Roman"/>
          <w:sz w:val="28"/>
          <w:szCs w:val="28"/>
        </w:rPr>
        <w:t>, в том числе</w:t>
      </w:r>
      <w:r w:rsidRPr="00CC1CFF">
        <w:rPr>
          <w:rFonts w:ascii="Times New Roman" w:hAnsi="Times New Roman"/>
          <w:sz w:val="28"/>
          <w:szCs w:val="28"/>
        </w:rPr>
        <w:t>:</w:t>
      </w:r>
    </w:p>
    <w:p w14:paraId="0910D682" w14:textId="77777777" w:rsidR="0050194B" w:rsidRPr="00CC1CFF" w:rsidRDefault="0050194B" w:rsidP="0050194B">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 xml:space="preserve">на реализацию совместных музейных проектов – 19,50 млн рублей. ГАУК "Приморская краевая картинная галерея" проведено 4 совместных музейных проекта; </w:t>
      </w:r>
    </w:p>
    <w:p w14:paraId="6601E98E" w14:textId="77777777" w:rsidR="0050194B" w:rsidRPr="00CC1CFF" w:rsidRDefault="0050194B" w:rsidP="0050194B">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на реализацию всероссийских и международных творческих проектов – 9,00 млн рублей, ГАУК "Приморская краевая филармония" реализованы 2 проекта: международный фестиваль классической музыки "Дальневосточная весна" и "Джазовый фестиваль";</w:t>
      </w:r>
    </w:p>
    <w:p w14:paraId="27851F44" w14:textId="77777777" w:rsidR="00426ECC" w:rsidRPr="00CC1CFF" w:rsidRDefault="00426ECC" w:rsidP="00426ECC">
      <w:pPr>
        <w:spacing w:after="0" w:line="240" w:lineRule="auto"/>
        <w:ind w:firstLine="709"/>
        <w:jc w:val="both"/>
        <w:rPr>
          <w:rFonts w:ascii="Times New Roman" w:hAnsi="Times New Roman"/>
          <w:sz w:val="28"/>
          <w:szCs w:val="28"/>
        </w:rPr>
      </w:pPr>
      <w:r w:rsidRPr="00CC1CFF">
        <w:rPr>
          <w:rFonts w:ascii="Times New Roman" w:hAnsi="Times New Roman"/>
          <w:sz w:val="28"/>
          <w:szCs w:val="28"/>
        </w:rPr>
        <w:t>на государственную поддержку отрасли культуры: поддержка лучших работников муниципальных учреждений культуры, находящихся на территории сельских поселений – 0,45 млн рублей; поддержка муниципальных учреждений культуры, находящихся на территории сельских поселений – 0,82 млн рублей. По итогам конкурсного отбора определены 9 победителей – лучших работников сельских учреждений культуры, которым выплачено поощрение в размере 51,02 тыс. руб. каждому;</w:t>
      </w:r>
    </w:p>
    <w:p w14:paraId="195A041B" w14:textId="5C6A758F" w:rsidR="00426ECC" w:rsidRPr="00CC1CFF" w:rsidRDefault="00426ECC" w:rsidP="0050194B">
      <w:pPr>
        <w:spacing w:after="0" w:line="240" w:lineRule="auto"/>
        <w:ind w:firstLine="709"/>
        <w:jc w:val="both"/>
        <w:rPr>
          <w:rFonts w:ascii="Times New Roman" w:hAnsi="Times New Roman"/>
          <w:sz w:val="28"/>
          <w:szCs w:val="28"/>
        </w:rPr>
      </w:pPr>
      <w:r w:rsidRPr="00CC1CFF">
        <w:rPr>
          <w:rFonts w:ascii="Times New Roman" w:hAnsi="Times New Roman"/>
          <w:sz w:val="28"/>
          <w:szCs w:val="28"/>
        </w:rPr>
        <w:t xml:space="preserve">поддержку добровольческого движения в рамках программы "Волонтеры культуры" – 0,45 млн рублей. Приморский край в 2024 году лидирует по количеству добровольцев, вовлеченных в программу </w:t>
      </w:r>
      <w:r w:rsidR="0050194B" w:rsidRPr="00CC1CFF">
        <w:rPr>
          <w:rFonts w:ascii="Times New Roman" w:hAnsi="Times New Roman"/>
          <w:sz w:val="28"/>
          <w:szCs w:val="28"/>
        </w:rPr>
        <w:t>"</w:t>
      </w:r>
      <w:r w:rsidRPr="00CC1CFF">
        <w:rPr>
          <w:rFonts w:ascii="Times New Roman" w:hAnsi="Times New Roman"/>
          <w:sz w:val="28"/>
          <w:szCs w:val="28"/>
        </w:rPr>
        <w:t>Волонтёры культуры</w:t>
      </w:r>
      <w:r w:rsidR="0050194B" w:rsidRPr="00CC1CFF">
        <w:rPr>
          <w:rFonts w:ascii="Times New Roman" w:hAnsi="Times New Roman"/>
          <w:sz w:val="28"/>
          <w:szCs w:val="28"/>
        </w:rPr>
        <w:t>"</w:t>
      </w:r>
      <w:r w:rsidRPr="00CC1CFF">
        <w:rPr>
          <w:rFonts w:ascii="Times New Roman" w:hAnsi="Times New Roman"/>
          <w:sz w:val="28"/>
          <w:szCs w:val="28"/>
        </w:rPr>
        <w:t xml:space="preserve"> </w:t>
      </w:r>
      <w:r w:rsidR="0068417C" w:rsidRPr="00CC1CFF">
        <w:rPr>
          <w:rFonts w:ascii="Times New Roman" w:hAnsi="Times New Roman"/>
          <w:sz w:val="28"/>
          <w:szCs w:val="28"/>
        </w:rPr>
        <w:t>–</w:t>
      </w:r>
      <w:r w:rsidRPr="00CC1CFF">
        <w:rPr>
          <w:rFonts w:ascii="Times New Roman" w:hAnsi="Times New Roman"/>
          <w:sz w:val="28"/>
          <w:szCs w:val="28"/>
        </w:rPr>
        <w:t xml:space="preserve"> 9737 волонтеров, зарегистрированных на портале ДОБРО.РФ. Показатель, установленный НП (3754 волонтеров)</w:t>
      </w:r>
      <w:r w:rsidR="0068417C" w:rsidRPr="00CC1CFF">
        <w:rPr>
          <w:rFonts w:ascii="Times New Roman" w:hAnsi="Times New Roman"/>
          <w:sz w:val="28"/>
          <w:szCs w:val="28"/>
        </w:rPr>
        <w:t>,</w:t>
      </w:r>
      <w:r w:rsidRPr="00CC1CFF">
        <w:rPr>
          <w:rFonts w:ascii="Times New Roman" w:hAnsi="Times New Roman"/>
          <w:sz w:val="28"/>
          <w:szCs w:val="28"/>
        </w:rPr>
        <w:t xml:space="preserve"> перевыполнен в 2,6 раза</w:t>
      </w:r>
      <w:r w:rsidRPr="00CC1CFF">
        <w:rPr>
          <w:rFonts w:ascii="Times New Roman" w:hAnsi="Times New Roman" w:cs="Times New Roman"/>
          <w:sz w:val="28"/>
          <w:szCs w:val="28"/>
        </w:rPr>
        <w:t>.</w:t>
      </w:r>
    </w:p>
    <w:p w14:paraId="2D5C2FFD" w14:textId="3EA684E9" w:rsidR="00426ECC" w:rsidRPr="00CC1CFF" w:rsidRDefault="00426ECC" w:rsidP="00426ECC">
      <w:pPr>
        <w:spacing w:after="0" w:line="240" w:lineRule="auto"/>
        <w:ind w:firstLine="709"/>
        <w:jc w:val="both"/>
        <w:rPr>
          <w:rFonts w:ascii="Times New Roman" w:hAnsi="Times New Roman"/>
          <w:sz w:val="28"/>
          <w:szCs w:val="28"/>
        </w:rPr>
      </w:pPr>
      <w:r w:rsidRPr="00CC1CFF">
        <w:rPr>
          <w:rFonts w:ascii="Times New Roman" w:hAnsi="Times New Roman"/>
          <w:sz w:val="28"/>
          <w:szCs w:val="28"/>
          <w:u w:val="single"/>
        </w:rPr>
        <w:t>По РП "Культурная среда"</w:t>
      </w:r>
      <w:r w:rsidRPr="00CC1CFF">
        <w:rPr>
          <w:rFonts w:ascii="Times New Roman" w:hAnsi="Times New Roman"/>
          <w:sz w:val="28"/>
          <w:szCs w:val="28"/>
        </w:rPr>
        <w:t xml:space="preserve"> расходы направлены в объеме 631,5</w:t>
      </w:r>
      <w:r w:rsidR="00BA6063" w:rsidRPr="00CC1CFF">
        <w:rPr>
          <w:rFonts w:ascii="Times New Roman" w:hAnsi="Times New Roman"/>
          <w:sz w:val="28"/>
          <w:szCs w:val="28"/>
        </w:rPr>
        <w:t>3</w:t>
      </w:r>
      <w:r w:rsidRPr="00CC1CFF">
        <w:rPr>
          <w:rFonts w:ascii="Times New Roman" w:hAnsi="Times New Roman"/>
          <w:sz w:val="28"/>
          <w:szCs w:val="28"/>
        </w:rPr>
        <w:t xml:space="preserve"> млн рублей, или 99,60 % (634,03 млн рублей), из них</w:t>
      </w:r>
      <w:r w:rsidR="0050194B" w:rsidRPr="00CC1CFF">
        <w:rPr>
          <w:rFonts w:ascii="Times New Roman" w:hAnsi="Times New Roman"/>
          <w:sz w:val="28"/>
          <w:szCs w:val="28"/>
        </w:rPr>
        <w:t xml:space="preserve"> субсидии</w:t>
      </w:r>
      <w:r w:rsidRPr="00CC1CFF">
        <w:rPr>
          <w:rFonts w:ascii="Times New Roman" w:hAnsi="Times New Roman"/>
          <w:sz w:val="28"/>
          <w:szCs w:val="28"/>
        </w:rPr>
        <w:t>:</w:t>
      </w:r>
    </w:p>
    <w:p w14:paraId="1C9ED42C" w14:textId="7B2CE6D5" w:rsidR="0050194B" w:rsidRPr="00CC1CFF" w:rsidRDefault="0050194B" w:rsidP="0050194B">
      <w:pPr>
        <w:spacing w:after="0" w:line="240" w:lineRule="auto"/>
        <w:ind w:firstLine="709"/>
        <w:jc w:val="both"/>
        <w:rPr>
          <w:rFonts w:ascii="Times New Roman" w:hAnsi="Times New Roman"/>
          <w:sz w:val="28"/>
          <w:szCs w:val="28"/>
        </w:rPr>
      </w:pPr>
      <w:r w:rsidRPr="00CC1CFF">
        <w:rPr>
          <w:rFonts w:ascii="Times New Roman" w:hAnsi="Times New Roman"/>
          <w:sz w:val="28"/>
          <w:szCs w:val="28"/>
        </w:rPr>
        <w:t>на 94,24 %, или 40,95 млн рублей (43,54 млн рублей)</w:t>
      </w:r>
      <w:r w:rsidR="0068417C" w:rsidRPr="00CC1CFF">
        <w:rPr>
          <w:rFonts w:ascii="Times New Roman" w:hAnsi="Times New Roman"/>
          <w:sz w:val="28"/>
          <w:szCs w:val="28"/>
        </w:rPr>
        <w:t>,</w:t>
      </w:r>
      <w:r w:rsidRPr="00CC1CFF">
        <w:rPr>
          <w:rFonts w:ascii="Times New Roman" w:hAnsi="Times New Roman"/>
          <w:sz w:val="28"/>
          <w:szCs w:val="28"/>
        </w:rPr>
        <w:t xml:space="preserve"> на государственную поддержку отрасли культуры на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 в муниципальных образованиях. В рамках данного мероприятия выполнен капитальный ремонт 2 школ искусств в пгт Пограничный и с. Покровка. Не исполнено 2,5</w:t>
      </w:r>
      <w:r w:rsidR="00084EB5" w:rsidRPr="00CC1CFF">
        <w:rPr>
          <w:rFonts w:ascii="Times New Roman" w:hAnsi="Times New Roman"/>
          <w:sz w:val="28"/>
          <w:szCs w:val="28"/>
        </w:rPr>
        <w:t>0</w:t>
      </w:r>
      <w:r w:rsidRPr="00CC1CFF">
        <w:rPr>
          <w:rFonts w:ascii="Times New Roman" w:hAnsi="Times New Roman"/>
          <w:sz w:val="28"/>
          <w:szCs w:val="28"/>
        </w:rPr>
        <w:t xml:space="preserve"> млн рублей в результате экономии при проведении капитального ремонта детской школы искусств Пограничного МО;</w:t>
      </w:r>
    </w:p>
    <w:p w14:paraId="44A9CEE2" w14:textId="41337F2A" w:rsidR="00426ECC" w:rsidRPr="00CC1CFF" w:rsidRDefault="00426ECC" w:rsidP="00426ECC">
      <w:pPr>
        <w:autoSpaceDE w:val="0"/>
        <w:autoSpaceDN w:val="0"/>
        <w:adjustRightInd w:val="0"/>
        <w:spacing w:after="0" w:line="240" w:lineRule="auto"/>
        <w:ind w:firstLine="709"/>
        <w:jc w:val="both"/>
        <w:rPr>
          <w:rFonts w:ascii="Times New Roman" w:hAnsi="Times New Roman"/>
          <w:sz w:val="28"/>
          <w:szCs w:val="28"/>
        </w:rPr>
      </w:pPr>
      <w:r w:rsidRPr="00CC1CFF">
        <w:rPr>
          <w:rFonts w:ascii="Times New Roman" w:hAnsi="Times New Roman"/>
          <w:sz w:val="28"/>
          <w:szCs w:val="28"/>
        </w:rPr>
        <w:t>в полном объеме:</w:t>
      </w:r>
    </w:p>
    <w:p w14:paraId="41728300" w14:textId="77777777" w:rsidR="00426ECC" w:rsidRPr="00CC1CFF" w:rsidRDefault="00426ECC" w:rsidP="00426ECC">
      <w:pPr>
        <w:autoSpaceDE w:val="0"/>
        <w:autoSpaceDN w:val="0"/>
        <w:adjustRightInd w:val="0"/>
        <w:spacing w:after="0" w:line="240" w:lineRule="auto"/>
        <w:ind w:firstLine="709"/>
        <w:jc w:val="both"/>
        <w:rPr>
          <w:rFonts w:ascii="Times New Roman" w:hAnsi="Times New Roman" w:cs="Times New Roman"/>
          <w:sz w:val="28"/>
          <w:szCs w:val="28"/>
        </w:rPr>
      </w:pPr>
      <w:r w:rsidRPr="00CC1CFF">
        <w:rPr>
          <w:rFonts w:ascii="Times New Roman" w:hAnsi="Times New Roman"/>
          <w:sz w:val="28"/>
          <w:szCs w:val="28"/>
        </w:rPr>
        <w:t xml:space="preserve">на реновацию учреждений отрасли культуры (по ГО Большой Камень) – 354,81 млн рублей, на завершение капитального </w:t>
      </w:r>
      <w:r w:rsidRPr="00CC1CFF">
        <w:rPr>
          <w:rFonts w:ascii="Times New Roman" w:eastAsia="Times New Roman" w:hAnsi="Times New Roman" w:cs="Times New Roman"/>
          <w:sz w:val="28"/>
          <w:szCs w:val="28"/>
          <w:lang w:eastAsia="ru-RU"/>
        </w:rPr>
        <w:t>ремонта д</w:t>
      </w:r>
      <w:r w:rsidRPr="00CC1CFF">
        <w:rPr>
          <w:rFonts w:ascii="Times New Roman" w:hAnsi="Times New Roman" w:cs="Times New Roman"/>
          <w:sz w:val="28"/>
          <w:szCs w:val="28"/>
        </w:rPr>
        <w:t>ома культуры "Звезда" в г. Большой Камень;</w:t>
      </w:r>
    </w:p>
    <w:p w14:paraId="61187B1A" w14:textId="193D33B5" w:rsidR="00426ECC" w:rsidRPr="00CC1CFF" w:rsidRDefault="00426ECC" w:rsidP="00426ECC">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hAnsi="Times New Roman" w:cs="Times New Roman"/>
          <w:sz w:val="28"/>
          <w:szCs w:val="28"/>
        </w:rPr>
        <w:lastRenderedPageBreak/>
        <w:t xml:space="preserve">на развитие сети учреждений культурно-досугового типа – 193,18 млн рублей, </w:t>
      </w:r>
      <w:r w:rsidRPr="00CC1CFF">
        <w:rPr>
          <w:rFonts w:ascii="Times New Roman" w:hAnsi="Times New Roman" w:cs="Times New Roman"/>
          <w:sz w:val="28"/>
          <w:szCs w:val="28"/>
          <w:lang w:eastAsia="x-none"/>
        </w:rPr>
        <w:t xml:space="preserve">из них на строительство центра культурного развития в г. Артеме </w:t>
      </w:r>
      <w:r w:rsidR="0068417C" w:rsidRPr="00CC1CFF">
        <w:rPr>
          <w:rFonts w:ascii="Times New Roman" w:hAnsi="Times New Roman" w:cs="Times New Roman"/>
          <w:sz w:val="28"/>
          <w:szCs w:val="28"/>
          <w:lang w:eastAsia="x-none"/>
        </w:rPr>
        <w:t>–</w:t>
      </w:r>
      <w:r w:rsidRPr="00CC1CFF">
        <w:rPr>
          <w:rFonts w:ascii="Times New Roman" w:hAnsi="Times New Roman" w:cs="Times New Roman"/>
          <w:sz w:val="28"/>
          <w:szCs w:val="28"/>
          <w:lang w:eastAsia="x-none"/>
        </w:rPr>
        <w:t xml:space="preserve"> 130,50 млн рублей; на </w:t>
      </w:r>
      <w:r w:rsidRPr="00CC1CFF">
        <w:rPr>
          <w:rFonts w:ascii="Times New Roman" w:eastAsia="Times New Roman" w:hAnsi="Times New Roman" w:cs="Times New Roman"/>
          <w:sz w:val="28"/>
          <w:szCs w:val="28"/>
          <w:lang w:eastAsia="ru-RU"/>
        </w:rPr>
        <w:t>капитальный ремонт 6 муниципальных объектов культуры – 60,01 млн рублей</w:t>
      </w:r>
      <w:r w:rsidRPr="00CC1CFF">
        <w:rPr>
          <w:rStyle w:val="a5"/>
          <w:rFonts w:ascii="Times New Roman" w:eastAsia="Times New Roman" w:hAnsi="Times New Roman" w:cs="Times New Roman"/>
          <w:sz w:val="28"/>
          <w:szCs w:val="28"/>
          <w:lang w:eastAsia="ru-RU"/>
        </w:rPr>
        <w:footnoteReference w:id="1"/>
      </w:r>
      <w:r w:rsidRPr="00CC1CFF">
        <w:rPr>
          <w:rFonts w:ascii="Times New Roman" w:eastAsia="Times New Roman" w:hAnsi="Times New Roman" w:cs="Times New Roman"/>
          <w:sz w:val="28"/>
          <w:szCs w:val="28"/>
          <w:lang w:eastAsia="ru-RU"/>
        </w:rPr>
        <w:t>;</w:t>
      </w:r>
    </w:p>
    <w:p w14:paraId="03378810" w14:textId="63991FBF" w:rsidR="00426ECC" w:rsidRPr="00CC1CFF" w:rsidRDefault="00426ECC" w:rsidP="00426ECC">
      <w:pPr>
        <w:autoSpaceDE w:val="0"/>
        <w:autoSpaceDN w:val="0"/>
        <w:adjustRightInd w:val="0"/>
        <w:spacing w:after="0" w:line="240" w:lineRule="auto"/>
        <w:ind w:firstLine="708"/>
        <w:jc w:val="both"/>
        <w:rPr>
          <w:rFonts w:ascii="Times New Roman" w:hAnsi="Times New Roman"/>
          <w:sz w:val="28"/>
          <w:szCs w:val="28"/>
        </w:rPr>
      </w:pPr>
      <w:r w:rsidRPr="00CC1CFF">
        <w:rPr>
          <w:rFonts w:ascii="Times New Roman" w:eastAsia="Times New Roman" w:hAnsi="Times New Roman" w:cs="Times New Roman"/>
          <w:sz w:val="28"/>
          <w:szCs w:val="28"/>
          <w:lang w:eastAsia="ru-RU"/>
        </w:rPr>
        <w:t xml:space="preserve">на </w:t>
      </w:r>
      <w:r w:rsidRPr="00CC1CFF">
        <w:rPr>
          <w:rFonts w:ascii="Times New Roman" w:hAnsi="Times New Roman"/>
          <w:sz w:val="28"/>
          <w:szCs w:val="28"/>
        </w:rPr>
        <w:t>техническое оснащение муниципальных музеев – 9,59 млн рублей. В 2024 году технически оснащены 4 учреждения музейного типа: музейно-выставочный центр г. Находка, историко-краеведческий музей г. Артема, музеи ГО Спасск-дальний и пгт Лучегорск</w:t>
      </w:r>
      <w:r w:rsidRPr="00CC1CFF">
        <w:rPr>
          <w:rStyle w:val="a5"/>
          <w:rFonts w:ascii="Times New Roman" w:hAnsi="Times New Roman"/>
          <w:sz w:val="28"/>
          <w:szCs w:val="28"/>
        </w:rPr>
        <w:footnoteReference w:id="2"/>
      </w:r>
      <w:r w:rsidR="0050194B" w:rsidRPr="00CC1CFF">
        <w:rPr>
          <w:rFonts w:ascii="Times New Roman" w:hAnsi="Times New Roman"/>
          <w:sz w:val="28"/>
          <w:szCs w:val="28"/>
        </w:rPr>
        <w:t>.</w:t>
      </w:r>
      <w:r w:rsidRPr="00CC1CFF">
        <w:rPr>
          <w:rFonts w:ascii="Times New Roman" w:hAnsi="Times New Roman"/>
          <w:sz w:val="28"/>
          <w:szCs w:val="28"/>
        </w:rPr>
        <w:t xml:space="preserve"> </w:t>
      </w:r>
    </w:p>
    <w:p w14:paraId="2CDB5395" w14:textId="5C885D46" w:rsidR="00426ECC" w:rsidRPr="00CC1CFF" w:rsidRDefault="00426ECC" w:rsidP="00426ECC">
      <w:pPr>
        <w:spacing w:after="0" w:line="240" w:lineRule="auto"/>
        <w:ind w:firstLine="709"/>
        <w:jc w:val="both"/>
        <w:rPr>
          <w:rFonts w:ascii="Times New Roman" w:hAnsi="Times New Roman"/>
          <w:sz w:val="28"/>
          <w:szCs w:val="28"/>
        </w:rPr>
      </w:pPr>
      <w:r w:rsidRPr="00CC1CFF">
        <w:rPr>
          <w:rFonts w:ascii="Times New Roman" w:hAnsi="Times New Roman"/>
          <w:sz w:val="28"/>
          <w:szCs w:val="28"/>
          <w:u w:val="single"/>
        </w:rPr>
        <w:t>По РП "Цифровая культура"</w:t>
      </w:r>
      <w:r w:rsidRPr="00CC1CFF">
        <w:rPr>
          <w:rFonts w:ascii="Times New Roman" w:hAnsi="Times New Roman"/>
          <w:sz w:val="28"/>
          <w:szCs w:val="28"/>
        </w:rPr>
        <w:t xml:space="preserve"> в полном объеме 1,02 млн рублей </w:t>
      </w:r>
      <w:r w:rsidR="008B2C0B" w:rsidRPr="00CC1CFF">
        <w:rPr>
          <w:rFonts w:ascii="Times New Roman" w:hAnsi="Times New Roman"/>
          <w:sz w:val="28"/>
          <w:szCs w:val="28"/>
        </w:rPr>
        <w:t xml:space="preserve">направлено </w:t>
      </w:r>
      <w:r w:rsidRPr="00CC1CFF">
        <w:rPr>
          <w:rFonts w:ascii="Times New Roman" w:hAnsi="Times New Roman"/>
          <w:sz w:val="28"/>
          <w:szCs w:val="28"/>
        </w:rPr>
        <w:t>на создание виртуальных концертных залов. На базе дома культуры "Горизонт" Уссурийского ГО был создан виртуальный концертный зал.</w:t>
      </w:r>
    </w:p>
    <w:p w14:paraId="66EA39A8" w14:textId="77777777" w:rsidR="00573C74" w:rsidRPr="00CC1CFF" w:rsidRDefault="00573C74" w:rsidP="00955538">
      <w:pPr>
        <w:spacing w:after="0" w:line="240" w:lineRule="auto"/>
        <w:ind w:firstLine="709"/>
        <w:jc w:val="both"/>
        <w:rPr>
          <w:rFonts w:ascii="Times New Roman" w:hAnsi="Times New Roman"/>
          <w:sz w:val="28"/>
          <w:szCs w:val="28"/>
        </w:rPr>
      </w:pPr>
    </w:p>
    <w:p w14:paraId="542CDF91" w14:textId="7ECE6984" w:rsidR="00552756" w:rsidRPr="00CC1CFF" w:rsidRDefault="00552756" w:rsidP="00573C74">
      <w:pPr>
        <w:spacing w:after="0" w:line="240" w:lineRule="auto"/>
        <w:jc w:val="both"/>
        <w:rPr>
          <w:rFonts w:ascii="Times New Roman" w:hAnsi="Times New Roman" w:cs="Times New Roman"/>
          <w:b/>
          <w:sz w:val="28"/>
          <w:szCs w:val="28"/>
        </w:rPr>
      </w:pPr>
      <w:r w:rsidRPr="00CC1CFF">
        <w:rPr>
          <w:rFonts w:ascii="Times New Roman" w:hAnsi="Times New Roman" w:cs="Times New Roman"/>
          <w:b/>
          <w:noProof/>
          <w:sz w:val="28"/>
          <w:szCs w:val="28"/>
          <w:lang w:eastAsia="ru-RU"/>
        </w:rPr>
        <w:drawing>
          <wp:anchor distT="0" distB="0" distL="114300" distR="114300" simplePos="0" relativeHeight="251661312" behindDoc="0" locked="0" layoutInCell="1" allowOverlap="1" wp14:anchorId="572EA9CD" wp14:editId="3434FC8F">
            <wp:simplePos x="0" y="0"/>
            <wp:positionH relativeFrom="column">
              <wp:posOffset>3230</wp:posOffset>
            </wp:positionH>
            <wp:positionV relativeFrom="paragraph">
              <wp:posOffset>3479</wp:posOffset>
            </wp:positionV>
            <wp:extent cx="542290" cy="518160"/>
            <wp:effectExtent l="0" t="0" r="0" b="0"/>
            <wp:wrapSquare wrapText="bothSides"/>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290" cy="518160"/>
                    </a:xfrm>
                    <a:prstGeom prst="rect">
                      <a:avLst/>
                    </a:prstGeom>
                    <a:noFill/>
                  </pic:spPr>
                </pic:pic>
              </a:graphicData>
            </a:graphic>
          </wp:anchor>
        </w:drawing>
      </w:r>
      <w:r w:rsidRPr="00CC1CFF">
        <w:rPr>
          <w:rFonts w:ascii="Times New Roman" w:hAnsi="Times New Roman" w:cs="Times New Roman"/>
          <w:b/>
          <w:sz w:val="28"/>
          <w:szCs w:val="28"/>
        </w:rPr>
        <w:t>НП "</w:t>
      </w:r>
      <w:r w:rsidR="00AA05CD" w:rsidRPr="00CC1CFF">
        <w:rPr>
          <w:rFonts w:ascii="Times New Roman" w:hAnsi="Times New Roman" w:cs="Times New Roman"/>
          <w:b/>
          <w:sz w:val="28"/>
          <w:szCs w:val="28"/>
        </w:rPr>
        <w:t>Национальная программа "</w:t>
      </w:r>
      <w:r w:rsidRPr="00CC1CFF">
        <w:rPr>
          <w:rFonts w:ascii="Times New Roman" w:hAnsi="Times New Roman" w:cs="Times New Roman"/>
          <w:b/>
          <w:sz w:val="28"/>
          <w:szCs w:val="28"/>
        </w:rPr>
        <w:t>Цифровая экономика</w:t>
      </w:r>
      <w:r w:rsidR="00AA05CD" w:rsidRPr="00CC1CFF">
        <w:rPr>
          <w:rFonts w:ascii="Times New Roman" w:hAnsi="Times New Roman" w:cs="Times New Roman"/>
          <w:b/>
          <w:sz w:val="28"/>
          <w:szCs w:val="28"/>
        </w:rPr>
        <w:t xml:space="preserve"> Российской Федерации</w:t>
      </w:r>
      <w:r w:rsidRPr="00CC1CFF">
        <w:rPr>
          <w:rFonts w:ascii="Times New Roman" w:hAnsi="Times New Roman" w:cs="Times New Roman"/>
          <w:b/>
          <w:sz w:val="28"/>
          <w:szCs w:val="28"/>
        </w:rPr>
        <w:t>"</w:t>
      </w:r>
    </w:p>
    <w:p w14:paraId="6D4B8CA7" w14:textId="7201F14A" w:rsidR="009E561C" w:rsidRPr="00CC1CFF" w:rsidRDefault="009E561C" w:rsidP="00AA05CD">
      <w:pPr>
        <w:spacing w:after="0" w:line="240" w:lineRule="auto"/>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На </w:t>
      </w:r>
      <w:r w:rsidR="00EE0855" w:rsidRPr="00CC1CFF">
        <w:rPr>
          <w:rFonts w:ascii="Times New Roman" w:eastAsia="Calibri" w:hAnsi="Times New Roman" w:cs="Times New Roman"/>
          <w:sz w:val="28"/>
          <w:szCs w:val="28"/>
        </w:rPr>
        <w:t>2024</w:t>
      </w:r>
      <w:r w:rsidRPr="00CC1CFF">
        <w:rPr>
          <w:rFonts w:ascii="Times New Roman" w:eastAsia="Calibri" w:hAnsi="Times New Roman" w:cs="Times New Roman"/>
          <w:sz w:val="28"/>
          <w:szCs w:val="28"/>
        </w:rPr>
        <w:t xml:space="preserve"> год бюджетные ассигнования на реализацию НП </w:t>
      </w:r>
      <w:r w:rsidR="00573C74" w:rsidRPr="00CC1CFF">
        <w:rPr>
          <w:rFonts w:ascii="Times New Roman" w:eastAsia="Calibri" w:hAnsi="Times New Roman" w:cs="Times New Roman"/>
          <w:sz w:val="28"/>
          <w:szCs w:val="28"/>
        </w:rPr>
        <w:t xml:space="preserve">составляют </w:t>
      </w:r>
      <w:r w:rsidR="008B1B35" w:rsidRPr="00CC1CFF">
        <w:rPr>
          <w:rFonts w:ascii="Times New Roman" w:eastAsia="Calibri" w:hAnsi="Times New Roman" w:cs="Times New Roman"/>
          <w:sz w:val="28"/>
          <w:szCs w:val="28"/>
        </w:rPr>
        <w:t>98</w:t>
      </w:r>
      <w:r w:rsidR="00EA63AB" w:rsidRPr="00CC1CFF">
        <w:rPr>
          <w:rFonts w:ascii="Times New Roman" w:eastAsia="Calibri" w:hAnsi="Times New Roman" w:cs="Times New Roman"/>
          <w:sz w:val="28"/>
          <w:szCs w:val="28"/>
        </w:rPr>
        <w:t>,</w:t>
      </w:r>
      <w:r w:rsidR="008B1B35" w:rsidRPr="00CC1CFF">
        <w:rPr>
          <w:rFonts w:ascii="Times New Roman" w:eastAsia="Calibri" w:hAnsi="Times New Roman" w:cs="Times New Roman"/>
          <w:sz w:val="28"/>
          <w:szCs w:val="28"/>
        </w:rPr>
        <w:t>33</w:t>
      </w:r>
      <w:r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EA63AB" w:rsidRPr="00CC1CFF">
        <w:rPr>
          <w:rFonts w:ascii="Times New Roman" w:eastAsia="Calibri" w:hAnsi="Times New Roman" w:cs="Times New Roman"/>
          <w:sz w:val="28"/>
          <w:szCs w:val="28"/>
        </w:rPr>
        <w:t>, которые и</w:t>
      </w:r>
      <w:r w:rsidRPr="00CC1CFF">
        <w:rPr>
          <w:rFonts w:ascii="Times New Roman" w:eastAsia="Calibri" w:hAnsi="Times New Roman" w:cs="Times New Roman"/>
          <w:sz w:val="28"/>
          <w:szCs w:val="28"/>
        </w:rPr>
        <w:t>сполнен</w:t>
      </w:r>
      <w:r w:rsidR="00EA63AB" w:rsidRPr="00CC1CFF">
        <w:rPr>
          <w:rFonts w:ascii="Times New Roman" w:eastAsia="Calibri" w:hAnsi="Times New Roman" w:cs="Times New Roman"/>
          <w:sz w:val="28"/>
          <w:szCs w:val="28"/>
        </w:rPr>
        <w:t>ы</w:t>
      </w:r>
      <w:r w:rsidRPr="00CC1CFF">
        <w:rPr>
          <w:rFonts w:ascii="Times New Roman" w:eastAsia="Calibri" w:hAnsi="Times New Roman" w:cs="Times New Roman"/>
          <w:sz w:val="28"/>
          <w:szCs w:val="28"/>
        </w:rPr>
        <w:t xml:space="preserve"> за </w:t>
      </w:r>
      <w:r w:rsidR="00AA05CD" w:rsidRPr="00CC1CFF">
        <w:rPr>
          <w:rFonts w:ascii="Times New Roman" w:eastAsia="Calibri" w:hAnsi="Times New Roman" w:cs="Times New Roman"/>
          <w:sz w:val="28"/>
          <w:szCs w:val="28"/>
        </w:rPr>
        <w:t>отчетный период</w:t>
      </w:r>
      <w:r w:rsidRPr="00CC1CFF">
        <w:rPr>
          <w:rFonts w:ascii="Times New Roman" w:eastAsia="Calibri" w:hAnsi="Times New Roman" w:cs="Times New Roman"/>
          <w:sz w:val="28"/>
          <w:szCs w:val="28"/>
        </w:rPr>
        <w:t xml:space="preserve"> </w:t>
      </w:r>
      <w:r w:rsidR="00EA63AB" w:rsidRPr="00CC1CFF">
        <w:rPr>
          <w:rFonts w:ascii="Times New Roman" w:eastAsia="Calibri" w:hAnsi="Times New Roman" w:cs="Times New Roman"/>
          <w:sz w:val="28"/>
          <w:szCs w:val="28"/>
        </w:rPr>
        <w:t>в полном объеме плановых назначений</w:t>
      </w:r>
      <w:r w:rsidRPr="00CC1CFF">
        <w:rPr>
          <w:rFonts w:ascii="Times New Roman" w:eastAsia="Calibri" w:hAnsi="Times New Roman" w:cs="Times New Roman"/>
          <w:sz w:val="28"/>
          <w:szCs w:val="28"/>
        </w:rPr>
        <w:t>.</w:t>
      </w:r>
    </w:p>
    <w:p w14:paraId="065FCEDE" w14:textId="40992D81" w:rsidR="009E561C" w:rsidRPr="00CC1CFF" w:rsidRDefault="009E561C" w:rsidP="009E561C">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Мероприятия НП осуществля</w:t>
      </w:r>
      <w:r w:rsidR="007E08DB" w:rsidRPr="00CC1CFF">
        <w:rPr>
          <w:rFonts w:ascii="Times New Roman" w:eastAsia="Calibri" w:hAnsi="Times New Roman" w:cs="Times New Roman"/>
          <w:sz w:val="28"/>
          <w:szCs w:val="28"/>
        </w:rPr>
        <w:t>ются</w:t>
      </w:r>
      <w:r w:rsidRPr="00CC1CFF">
        <w:rPr>
          <w:rFonts w:ascii="Times New Roman" w:eastAsia="Calibri" w:hAnsi="Times New Roman" w:cs="Times New Roman"/>
          <w:sz w:val="28"/>
          <w:szCs w:val="28"/>
        </w:rPr>
        <w:t xml:space="preserve"> в рамках </w:t>
      </w:r>
      <w:r w:rsidRPr="00CC1CFF">
        <w:rPr>
          <w:rFonts w:ascii="Times New Roman" w:eastAsia="Calibri" w:hAnsi="Times New Roman" w:cs="Times New Roman"/>
          <w:b/>
          <w:i/>
          <w:sz w:val="28"/>
          <w:szCs w:val="28"/>
        </w:rPr>
        <w:t>ГП "Информационное общество"</w:t>
      </w:r>
      <w:r w:rsidRPr="00CC1CFF">
        <w:rPr>
          <w:rFonts w:ascii="Times New Roman" w:eastAsia="Calibri" w:hAnsi="Times New Roman" w:cs="Times New Roman"/>
          <w:sz w:val="28"/>
          <w:szCs w:val="28"/>
        </w:rPr>
        <w:t xml:space="preserve"> </w:t>
      </w:r>
      <w:r w:rsidR="001C7E9C" w:rsidRPr="00CC1CFF">
        <w:rPr>
          <w:rFonts w:ascii="Times New Roman" w:eastAsia="Calibri" w:hAnsi="Times New Roman" w:cs="Times New Roman"/>
          <w:sz w:val="28"/>
          <w:szCs w:val="28"/>
        </w:rPr>
        <w:t>в запланированном объеме</w:t>
      </w:r>
      <w:r w:rsidR="008B2C0B" w:rsidRPr="00CC1CFF">
        <w:rPr>
          <w:rFonts w:ascii="Times New Roman" w:eastAsia="Calibri" w:hAnsi="Times New Roman" w:cs="Times New Roman"/>
          <w:sz w:val="28"/>
          <w:szCs w:val="28"/>
        </w:rPr>
        <w:t>, в том числе</w:t>
      </w:r>
      <w:r w:rsidRPr="00CC1CFF">
        <w:rPr>
          <w:rFonts w:ascii="Times New Roman" w:eastAsia="Calibri" w:hAnsi="Times New Roman" w:cs="Times New Roman"/>
          <w:sz w:val="28"/>
          <w:szCs w:val="28"/>
        </w:rPr>
        <w:t>:</w:t>
      </w:r>
    </w:p>
    <w:p w14:paraId="5BC9A221" w14:textId="05A10528" w:rsidR="001C7E9C" w:rsidRPr="00CC1CFF" w:rsidRDefault="003D0903" w:rsidP="001C7E9C">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Calibri" w:hAnsi="Times New Roman" w:cs="Times New Roman"/>
          <w:sz w:val="28"/>
          <w:szCs w:val="28"/>
          <w:u w:val="single"/>
        </w:rPr>
        <w:t xml:space="preserve">РП </w:t>
      </w:r>
      <w:r w:rsidR="009E561C" w:rsidRPr="00CC1CFF">
        <w:rPr>
          <w:rFonts w:ascii="Times New Roman" w:eastAsia="Calibri" w:hAnsi="Times New Roman" w:cs="Times New Roman"/>
          <w:sz w:val="28"/>
          <w:szCs w:val="28"/>
          <w:u w:val="single"/>
        </w:rPr>
        <w:t>"Информационная безопасность"</w:t>
      </w:r>
      <w:r w:rsidR="009E561C" w:rsidRPr="00CC1CFF">
        <w:rPr>
          <w:rFonts w:ascii="Times New Roman" w:eastAsia="Calibri" w:hAnsi="Times New Roman" w:cs="Times New Roman"/>
          <w:sz w:val="28"/>
          <w:szCs w:val="28"/>
        </w:rPr>
        <w:t xml:space="preserve"> </w:t>
      </w:r>
      <w:r w:rsidR="00393608" w:rsidRPr="00CC1CFF">
        <w:rPr>
          <w:rFonts w:ascii="Times New Roman" w:eastAsia="Calibri" w:hAnsi="Times New Roman" w:cs="Times New Roman"/>
          <w:sz w:val="28"/>
          <w:szCs w:val="28"/>
        </w:rPr>
        <w:t>–</w:t>
      </w:r>
      <w:r w:rsidR="0016014F" w:rsidRPr="00CC1CFF">
        <w:rPr>
          <w:rFonts w:ascii="Times New Roman" w:eastAsia="Calibri" w:hAnsi="Times New Roman" w:cs="Times New Roman"/>
          <w:sz w:val="28"/>
          <w:szCs w:val="28"/>
        </w:rPr>
        <w:t xml:space="preserve"> </w:t>
      </w:r>
      <w:r w:rsidR="008B1B35" w:rsidRPr="00CC1CFF">
        <w:rPr>
          <w:rFonts w:ascii="Times New Roman" w:eastAsia="Calibri" w:hAnsi="Times New Roman" w:cs="Times New Roman"/>
          <w:sz w:val="28"/>
          <w:szCs w:val="28"/>
        </w:rPr>
        <w:t>57</w:t>
      </w:r>
      <w:r w:rsidR="00393608" w:rsidRPr="00CC1CFF">
        <w:rPr>
          <w:rFonts w:ascii="Times New Roman" w:eastAsia="Calibri" w:hAnsi="Times New Roman" w:cs="Times New Roman"/>
          <w:sz w:val="28"/>
          <w:szCs w:val="28"/>
        </w:rPr>
        <w:t>,</w:t>
      </w:r>
      <w:r w:rsidR="008B1B35" w:rsidRPr="00CC1CFF">
        <w:rPr>
          <w:rFonts w:ascii="Times New Roman" w:eastAsia="Calibri" w:hAnsi="Times New Roman" w:cs="Times New Roman"/>
          <w:sz w:val="28"/>
          <w:szCs w:val="28"/>
        </w:rPr>
        <w:t>07</w:t>
      </w:r>
      <w:r w:rsidR="009E561C"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9E561C" w:rsidRPr="00CC1CFF">
        <w:rPr>
          <w:rFonts w:ascii="Times New Roman" w:eastAsia="Calibri" w:hAnsi="Times New Roman" w:cs="Times New Roman"/>
          <w:sz w:val="28"/>
          <w:szCs w:val="28"/>
        </w:rPr>
        <w:t>. Расходы предусмотрены краевому государственному казенному учреждению "Информационно-технологический центр Приморского края", подведомственному министерству цифрового развития и связи Приморского края на обеспечение деятельности учреждения</w:t>
      </w:r>
      <w:r w:rsidR="001C7E9C" w:rsidRPr="00CC1CFF">
        <w:rPr>
          <w:rFonts w:ascii="Times New Roman" w:eastAsia="Calibri" w:hAnsi="Times New Roman" w:cs="Times New Roman"/>
          <w:sz w:val="28"/>
          <w:szCs w:val="28"/>
        </w:rPr>
        <w:t xml:space="preserve">. </w:t>
      </w:r>
      <w:r w:rsidR="001C7E9C" w:rsidRPr="00CC1CFF">
        <w:rPr>
          <w:rFonts w:ascii="Times New Roman" w:eastAsia="Times New Roman" w:hAnsi="Times New Roman" w:cs="Times New Roman"/>
          <w:sz w:val="28"/>
          <w:szCs w:val="28"/>
          <w:lang w:eastAsia="ru-RU"/>
        </w:rPr>
        <w:t>В 2024 году в рамках реализации РП в целях создания устойчивой и безопасной информационно-телекоммуникационной инфраструктуры высокоскоростной передачи, обработки и хранения больших объемов данных, доступной для всех организаций и домохозяйств</w:t>
      </w:r>
      <w:r w:rsidR="0068417C" w:rsidRPr="00CC1CFF">
        <w:rPr>
          <w:rFonts w:ascii="Times New Roman" w:eastAsia="Times New Roman" w:hAnsi="Times New Roman" w:cs="Times New Roman"/>
          <w:sz w:val="28"/>
          <w:szCs w:val="28"/>
          <w:lang w:eastAsia="ru-RU"/>
        </w:rPr>
        <w:t>,</w:t>
      </w:r>
      <w:r w:rsidR="001C7E9C" w:rsidRPr="00CC1CFF">
        <w:rPr>
          <w:rFonts w:ascii="Times New Roman" w:eastAsia="Times New Roman" w:hAnsi="Times New Roman" w:cs="Times New Roman"/>
          <w:sz w:val="28"/>
          <w:szCs w:val="28"/>
          <w:lang w:eastAsia="ru-RU"/>
        </w:rPr>
        <w:t xml:space="preserve"> достигнуты следующие показатели: средний срок простоя государственных информационных систем в результате компьютерных атак в течение 2024 года составлял 0 часов, среднее время принятия первоочередных компенсирующих мер по устранению критических уязвимостей на периметре публичных ресурсов органов исполнительной власти Приморского края составляет 3,13 часа с момента поступления информации. В течение 24 часов по возможности производится нейтрализация уязвимостей путем обновления программного обеспечения. Для доступа к информации модуля </w:t>
      </w:r>
      <w:r w:rsidR="0050194B" w:rsidRPr="00CC1CFF">
        <w:rPr>
          <w:rFonts w:ascii="Times New Roman" w:eastAsia="Times New Roman" w:hAnsi="Times New Roman" w:cs="Times New Roman"/>
          <w:sz w:val="28"/>
          <w:szCs w:val="28"/>
          <w:lang w:eastAsia="ru-RU"/>
        </w:rPr>
        <w:t>"</w:t>
      </w:r>
      <w:r w:rsidR="001C7E9C" w:rsidRPr="00CC1CFF">
        <w:rPr>
          <w:rFonts w:ascii="Times New Roman" w:eastAsia="Times New Roman" w:hAnsi="Times New Roman" w:cs="Times New Roman"/>
          <w:sz w:val="28"/>
          <w:szCs w:val="28"/>
          <w:lang w:eastAsia="ru-RU"/>
        </w:rPr>
        <w:t>Форум публичных слушаний</w:t>
      </w:r>
      <w:r w:rsidR="0050194B" w:rsidRPr="00CC1CFF">
        <w:rPr>
          <w:rFonts w:ascii="Times New Roman" w:eastAsia="Times New Roman" w:hAnsi="Times New Roman" w:cs="Times New Roman"/>
          <w:sz w:val="28"/>
          <w:szCs w:val="28"/>
          <w:lang w:eastAsia="ru-RU"/>
        </w:rPr>
        <w:t>"</w:t>
      </w:r>
      <w:r w:rsidR="001C7E9C" w:rsidRPr="00CC1CFF">
        <w:rPr>
          <w:rFonts w:ascii="Times New Roman" w:eastAsia="Times New Roman" w:hAnsi="Times New Roman" w:cs="Times New Roman"/>
          <w:sz w:val="28"/>
          <w:szCs w:val="28"/>
          <w:lang w:eastAsia="ru-RU"/>
        </w:rPr>
        <w:t xml:space="preserve"> информационной системы </w:t>
      </w:r>
      <w:r w:rsidR="0050194B" w:rsidRPr="00CC1CFF">
        <w:rPr>
          <w:rFonts w:ascii="Times New Roman" w:eastAsia="Times New Roman" w:hAnsi="Times New Roman" w:cs="Times New Roman"/>
          <w:sz w:val="28"/>
          <w:szCs w:val="28"/>
          <w:lang w:eastAsia="ru-RU"/>
        </w:rPr>
        <w:t>"</w:t>
      </w:r>
      <w:r w:rsidR="001C7E9C" w:rsidRPr="00CC1CFF">
        <w:rPr>
          <w:rFonts w:ascii="Times New Roman" w:eastAsia="Times New Roman" w:hAnsi="Times New Roman" w:cs="Times New Roman"/>
          <w:sz w:val="28"/>
          <w:szCs w:val="28"/>
          <w:lang w:eastAsia="ru-RU"/>
        </w:rPr>
        <w:t>Официальный сайт Правительства Приморского края и органов исполнительной власти Приморского края</w:t>
      </w:r>
      <w:r w:rsidR="0050194B" w:rsidRPr="00CC1CFF">
        <w:rPr>
          <w:rFonts w:ascii="Times New Roman" w:eastAsia="Times New Roman" w:hAnsi="Times New Roman" w:cs="Times New Roman"/>
          <w:sz w:val="28"/>
          <w:szCs w:val="28"/>
          <w:lang w:eastAsia="ru-RU"/>
        </w:rPr>
        <w:t>"</w:t>
      </w:r>
      <w:r w:rsidR="001C7E9C" w:rsidRPr="00CC1CFF">
        <w:rPr>
          <w:rFonts w:ascii="Times New Roman" w:eastAsia="Times New Roman" w:hAnsi="Times New Roman" w:cs="Times New Roman"/>
          <w:sz w:val="28"/>
          <w:szCs w:val="28"/>
          <w:lang w:eastAsia="ru-RU"/>
        </w:rPr>
        <w:t xml:space="preserve"> внедрена авторизация 3 </w:t>
      </w:r>
      <w:r w:rsidR="001C7E9C" w:rsidRPr="00CC1CFF">
        <w:rPr>
          <w:rFonts w:ascii="Times New Roman" w:eastAsia="Times New Roman" w:hAnsi="Times New Roman" w:cs="Times New Roman"/>
          <w:sz w:val="28"/>
          <w:szCs w:val="28"/>
          <w:lang w:eastAsia="ru-RU"/>
        </w:rPr>
        <w:lastRenderedPageBreak/>
        <w:t xml:space="preserve">пользователей с использованием </w:t>
      </w:r>
      <w:r w:rsidR="0050194B" w:rsidRPr="00CC1CFF">
        <w:rPr>
          <w:rFonts w:ascii="Times New Roman" w:eastAsia="Times New Roman" w:hAnsi="Times New Roman" w:cs="Times New Roman"/>
          <w:sz w:val="28"/>
          <w:szCs w:val="28"/>
          <w:lang w:eastAsia="ru-RU"/>
        </w:rPr>
        <w:t>"</w:t>
      </w:r>
      <w:r w:rsidR="001C7E9C" w:rsidRPr="00CC1CFF">
        <w:rPr>
          <w:rFonts w:ascii="Times New Roman" w:eastAsia="Times New Roman" w:hAnsi="Times New Roman" w:cs="Times New Roman"/>
          <w:sz w:val="28"/>
          <w:szCs w:val="28"/>
          <w:lang w:eastAsia="ru-RU"/>
        </w:rPr>
        <w:t>Единой системы идентификации и аутентификации</w:t>
      </w:r>
      <w:r w:rsidR="0050194B" w:rsidRPr="00CC1CFF">
        <w:rPr>
          <w:rFonts w:ascii="Times New Roman" w:eastAsia="Times New Roman" w:hAnsi="Times New Roman" w:cs="Times New Roman"/>
          <w:sz w:val="28"/>
          <w:szCs w:val="28"/>
          <w:lang w:eastAsia="ru-RU"/>
        </w:rPr>
        <w:t>"</w:t>
      </w:r>
      <w:r w:rsidR="001C7E9C" w:rsidRPr="00CC1CFF">
        <w:rPr>
          <w:rFonts w:ascii="Times New Roman" w:eastAsia="Times New Roman" w:hAnsi="Times New Roman" w:cs="Times New Roman"/>
          <w:sz w:val="28"/>
          <w:szCs w:val="28"/>
          <w:lang w:eastAsia="ru-RU"/>
        </w:rPr>
        <w:t xml:space="preserve"> (ЕСИА). </w:t>
      </w:r>
    </w:p>
    <w:p w14:paraId="615DABD2" w14:textId="480BFD6D" w:rsidR="001C7E9C" w:rsidRPr="00CC1CFF" w:rsidRDefault="001C7E9C" w:rsidP="001C7E9C">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В целях перевода на использование отечественного офисного программного обеспечения 100</w:t>
      </w:r>
      <w:r w:rsidR="0068417C" w:rsidRPr="00CC1CFF">
        <w:rPr>
          <w:rFonts w:ascii="Times New Roman" w:eastAsia="Times New Roman" w:hAnsi="Times New Roman" w:cs="Times New Roman"/>
          <w:sz w:val="28"/>
          <w:szCs w:val="28"/>
          <w:lang w:eastAsia="ru-RU"/>
        </w:rPr>
        <w:t xml:space="preserve"> </w:t>
      </w:r>
      <w:r w:rsidRPr="00CC1CFF">
        <w:rPr>
          <w:rFonts w:ascii="Times New Roman" w:eastAsia="Times New Roman" w:hAnsi="Times New Roman" w:cs="Times New Roman"/>
          <w:sz w:val="28"/>
          <w:szCs w:val="28"/>
          <w:lang w:eastAsia="ru-RU"/>
        </w:rPr>
        <w:t xml:space="preserve">% автоматизированных рабочих мест государственных гражданских служащих Приморского края оснащены сертифицированными средствами защиты информации российского производства. Подтверждено соответствие требованиям безопасности </w:t>
      </w:r>
      <w:r w:rsidR="008B2C0B" w:rsidRPr="00CC1CFF">
        <w:rPr>
          <w:rFonts w:ascii="Times New Roman" w:eastAsia="Times New Roman" w:hAnsi="Times New Roman" w:cs="Times New Roman"/>
          <w:sz w:val="28"/>
          <w:szCs w:val="28"/>
          <w:lang w:eastAsia="ru-RU"/>
        </w:rPr>
        <w:br/>
      </w:r>
      <w:r w:rsidRPr="00CC1CFF">
        <w:rPr>
          <w:rFonts w:ascii="Times New Roman" w:eastAsia="Times New Roman" w:hAnsi="Times New Roman" w:cs="Times New Roman"/>
          <w:sz w:val="28"/>
          <w:szCs w:val="28"/>
          <w:lang w:eastAsia="ru-RU"/>
        </w:rPr>
        <w:t xml:space="preserve">5 государственных и иных информационных систем органов исполнительной власти Приморского края. Внедрен электронный курс повышения осведомленности государственных гражданских служащих Приморского края в вопросах информационной безопасности. Создана платформа практического тестирования навыков по противодействию </w:t>
      </w:r>
      <w:r w:rsidR="0050194B" w:rsidRPr="00CC1CFF">
        <w:rPr>
          <w:rFonts w:ascii="Times New Roman" w:eastAsia="Times New Roman" w:hAnsi="Times New Roman" w:cs="Times New Roman"/>
          <w:sz w:val="28"/>
          <w:szCs w:val="28"/>
          <w:lang w:eastAsia="ru-RU"/>
        </w:rPr>
        <w:t>"</w:t>
      </w:r>
      <w:r w:rsidRPr="00CC1CFF">
        <w:rPr>
          <w:rFonts w:ascii="Times New Roman" w:eastAsia="Times New Roman" w:hAnsi="Times New Roman" w:cs="Times New Roman"/>
          <w:sz w:val="28"/>
          <w:szCs w:val="28"/>
          <w:lang w:eastAsia="ru-RU"/>
        </w:rPr>
        <w:t>фишинговым</w:t>
      </w:r>
      <w:r w:rsidR="0050194B" w:rsidRPr="00CC1CFF">
        <w:rPr>
          <w:rFonts w:ascii="Times New Roman" w:eastAsia="Times New Roman" w:hAnsi="Times New Roman" w:cs="Times New Roman"/>
          <w:sz w:val="28"/>
          <w:szCs w:val="28"/>
          <w:lang w:eastAsia="ru-RU"/>
        </w:rPr>
        <w:t>"</w:t>
      </w:r>
      <w:r w:rsidRPr="00CC1CFF">
        <w:rPr>
          <w:rFonts w:ascii="Times New Roman" w:eastAsia="Times New Roman" w:hAnsi="Times New Roman" w:cs="Times New Roman"/>
          <w:sz w:val="28"/>
          <w:szCs w:val="28"/>
          <w:lang w:eastAsia="ru-RU"/>
        </w:rPr>
        <w:t xml:space="preserve"> атакам, повышена эффективность контроля деятельности, связанной с реализацией в государственных органах Приморского края проектов по информатизации, предусматривающих обработку персональных данных граждан, арендовано соответствующее требованиям нежилое помещение для размещения инфраструктуры центра обработки данных</w:t>
      </w:r>
      <w:r w:rsidR="008B2C0B" w:rsidRPr="00CC1CFF">
        <w:rPr>
          <w:rFonts w:ascii="Times New Roman" w:eastAsia="Times New Roman" w:hAnsi="Times New Roman" w:cs="Times New Roman"/>
          <w:sz w:val="28"/>
          <w:szCs w:val="28"/>
          <w:lang w:eastAsia="ru-RU"/>
        </w:rPr>
        <w:t>;</w:t>
      </w:r>
    </w:p>
    <w:p w14:paraId="61957D57" w14:textId="0F061C90" w:rsidR="001C7E9C" w:rsidRPr="00CC1CFF" w:rsidRDefault="001C7E9C" w:rsidP="001C7E9C">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Calibri" w:hAnsi="Times New Roman" w:cs="Times New Roman"/>
          <w:sz w:val="28"/>
          <w:szCs w:val="28"/>
          <w:u w:val="single"/>
        </w:rPr>
        <w:t>РП "Цифровое государственное управление"</w:t>
      </w:r>
      <w:r w:rsidRPr="00CC1CFF">
        <w:rPr>
          <w:rFonts w:ascii="Times New Roman" w:eastAsia="Calibri" w:hAnsi="Times New Roman" w:cs="Times New Roman"/>
          <w:sz w:val="28"/>
          <w:szCs w:val="28"/>
        </w:rPr>
        <w:t xml:space="preserve"> – 41</w:t>
      </w:r>
      <w:r w:rsidR="00F32BB1" w:rsidRPr="00CC1CFF">
        <w:rPr>
          <w:rFonts w:ascii="Times New Roman" w:eastAsia="Calibri" w:hAnsi="Times New Roman" w:cs="Times New Roman"/>
          <w:sz w:val="28"/>
          <w:szCs w:val="28"/>
        </w:rPr>
        <w:t>,</w:t>
      </w:r>
      <w:r w:rsidRPr="00CC1CFF">
        <w:rPr>
          <w:rFonts w:ascii="Times New Roman" w:eastAsia="Calibri" w:hAnsi="Times New Roman" w:cs="Times New Roman"/>
          <w:sz w:val="28"/>
          <w:szCs w:val="28"/>
        </w:rPr>
        <w:t xml:space="preserve">26 млн рублей. Осуществлялись расходы на выполнение функций краевыми государственными казенными учреждениями "Информационно технологический центр Приморского края" и "Цифровая лаборатория Правительства Приморского края". </w:t>
      </w:r>
      <w:r w:rsidRPr="00CC1CFF">
        <w:rPr>
          <w:rFonts w:ascii="Times New Roman" w:eastAsia="Times New Roman" w:hAnsi="Times New Roman" w:cs="Times New Roman"/>
          <w:sz w:val="28"/>
          <w:szCs w:val="28"/>
          <w:lang w:eastAsia="ru-RU"/>
        </w:rPr>
        <w:t xml:space="preserve">В 2024 году </w:t>
      </w:r>
      <w:r w:rsidRPr="00CC1CFF">
        <w:rPr>
          <w:rFonts w:ascii="Times New Roman" w:eastAsia="Times New Roman" w:hAnsi="Times New Roman" w:cs="Times New Roman"/>
          <w:iCs/>
          <w:sz w:val="28"/>
          <w:szCs w:val="28"/>
          <w:lang w:eastAsia="ru-RU"/>
        </w:rPr>
        <w:t>в</w:t>
      </w:r>
      <w:r w:rsidRPr="00CC1CFF">
        <w:rPr>
          <w:rFonts w:ascii="Times New Roman" w:eastAsia="Times New Roman" w:hAnsi="Times New Roman" w:cs="Times New Roman"/>
          <w:sz w:val="28"/>
          <w:szCs w:val="28"/>
          <w:lang w:eastAsia="ru-RU"/>
        </w:rPr>
        <w:t xml:space="preserve"> целях внедрения цифровых технологий и платформенных решений в сферах государственного управления и оказания государственных услуг, в том числе в интересах населения и субъектов малого и среднего предпринимательства, включая индивидуальных предпринимателей</w:t>
      </w:r>
      <w:r w:rsidR="0068417C" w:rsidRPr="00CC1CFF">
        <w:rPr>
          <w:rFonts w:ascii="Times New Roman" w:eastAsia="Times New Roman" w:hAnsi="Times New Roman" w:cs="Times New Roman"/>
          <w:sz w:val="28"/>
          <w:szCs w:val="28"/>
          <w:lang w:eastAsia="ru-RU"/>
        </w:rPr>
        <w:t>,</w:t>
      </w:r>
      <w:r w:rsidRPr="00CC1CFF">
        <w:rPr>
          <w:rFonts w:ascii="Times New Roman" w:eastAsia="Times New Roman" w:hAnsi="Times New Roman" w:cs="Times New Roman"/>
          <w:sz w:val="28"/>
          <w:szCs w:val="28"/>
          <w:lang w:eastAsia="ru-RU"/>
        </w:rPr>
        <w:t xml:space="preserve"> достигнуты следующие показатели:</w:t>
      </w:r>
    </w:p>
    <w:p w14:paraId="3EF65B95" w14:textId="7E1870F0" w:rsidR="001C7E9C" w:rsidRPr="00CC1CFF" w:rsidRDefault="001C7E9C" w:rsidP="001C7E9C">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доля массовых социально значимых государственных и муниципальных услуг в электронном виде, предоставляемых с использованием ЕПГУ составила 100</w:t>
      </w:r>
      <w:r w:rsidR="00813E58" w:rsidRPr="00CC1CFF">
        <w:rPr>
          <w:rFonts w:ascii="Times New Roman" w:eastAsia="Times New Roman" w:hAnsi="Times New Roman" w:cs="Times New Roman"/>
          <w:sz w:val="28"/>
          <w:szCs w:val="28"/>
          <w:lang w:eastAsia="ru-RU"/>
        </w:rPr>
        <w:t xml:space="preserve"> </w:t>
      </w:r>
      <w:r w:rsidRPr="00CC1CFF">
        <w:rPr>
          <w:rFonts w:ascii="Times New Roman" w:eastAsia="Times New Roman" w:hAnsi="Times New Roman" w:cs="Times New Roman"/>
          <w:sz w:val="28"/>
          <w:szCs w:val="28"/>
          <w:lang w:eastAsia="ru-RU"/>
        </w:rPr>
        <w:t>%;</w:t>
      </w:r>
    </w:p>
    <w:p w14:paraId="0C2428F7" w14:textId="77777777" w:rsidR="001C7E9C" w:rsidRPr="00CC1CFF" w:rsidRDefault="001C7E9C" w:rsidP="001C7E9C">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доля обращений за получением массовых социально значимых государственных и муниципальных услуг в электронном виде с использованием ЕПГУ – 83 %;</w:t>
      </w:r>
    </w:p>
    <w:p w14:paraId="62444A4B" w14:textId="77777777" w:rsidR="001C7E9C" w:rsidRPr="00CC1CFF" w:rsidRDefault="001C7E9C" w:rsidP="001C7E9C">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уровень удовлетворенности качеством предоставления массовых социально значимых государственных и муниципальных услуг в электронном виде с применением ЕПГУ – 4,62 %;</w:t>
      </w:r>
    </w:p>
    <w:p w14:paraId="70E312C8" w14:textId="77777777" w:rsidR="001C7E9C" w:rsidRPr="00CC1CFF" w:rsidRDefault="001C7E9C" w:rsidP="001C7E9C">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доля зарегистрированных пользователей ЕПГУ, использующих сервисы ЕПГУ в текущем году в целях получения государственных и муниципальных услуг в электронном виде, от общего числа зарегистрированных пользователей ЕПГУ – 68 %;</w:t>
      </w:r>
    </w:p>
    <w:p w14:paraId="5254864E" w14:textId="77777777" w:rsidR="001C7E9C" w:rsidRPr="00CC1CFF" w:rsidRDefault="001C7E9C" w:rsidP="001C7E9C">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доля расходов на закупки и/или аренду отечественного программного обеспечения и платформ от общих расходов на закупку или аренду программного обеспечения – 100 %.</w:t>
      </w:r>
    </w:p>
    <w:p w14:paraId="2A90B0D5" w14:textId="77777777" w:rsidR="0058731F" w:rsidRPr="00CC1CFF" w:rsidRDefault="0058731F" w:rsidP="009E561C">
      <w:pPr>
        <w:spacing w:after="0" w:line="240" w:lineRule="auto"/>
        <w:ind w:firstLine="709"/>
        <w:jc w:val="both"/>
        <w:rPr>
          <w:rFonts w:ascii="Times New Roman" w:eastAsia="Times New Roman" w:hAnsi="Times New Roman" w:cs="Times New Roman"/>
          <w:sz w:val="28"/>
          <w:szCs w:val="28"/>
          <w:lang w:eastAsia="ru-RU"/>
        </w:rPr>
      </w:pPr>
    </w:p>
    <w:p w14:paraId="30DE66A1" w14:textId="77777777" w:rsidR="00552756" w:rsidRPr="00CC1CFF" w:rsidRDefault="00552756" w:rsidP="00552756">
      <w:pPr>
        <w:spacing w:after="0" w:line="240" w:lineRule="auto"/>
        <w:jc w:val="both"/>
        <w:rPr>
          <w:rFonts w:ascii="Times New Roman" w:hAnsi="Times New Roman" w:cs="Times New Roman"/>
          <w:b/>
          <w:sz w:val="28"/>
          <w:szCs w:val="28"/>
        </w:rPr>
      </w:pPr>
      <w:r w:rsidRPr="00CC1CFF">
        <w:rPr>
          <w:rFonts w:ascii="Times New Roman" w:hAnsi="Times New Roman" w:cs="Times New Roman"/>
          <w:b/>
          <w:noProof/>
          <w:sz w:val="28"/>
          <w:szCs w:val="28"/>
          <w:lang w:eastAsia="ru-RU"/>
        </w:rPr>
        <w:lastRenderedPageBreak/>
        <w:drawing>
          <wp:anchor distT="0" distB="0" distL="114300" distR="114300" simplePos="0" relativeHeight="251663360" behindDoc="0" locked="0" layoutInCell="1" allowOverlap="1" wp14:anchorId="6FC9C0AE" wp14:editId="3432A7D1">
            <wp:simplePos x="0" y="0"/>
            <wp:positionH relativeFrom="margin">
              <wp:align>left</wp:align>
            </wp:positionH>
            <wp:positionV relativeFrom="paragraph">
              <wp:posOffset>5625</wp:posOffset>
            </wp:positionV>
            <wp:extent cx="518160" cy="61595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8160" cy="615950"/>
                    </a:xfrm>
                    <a:prstGeom prst="rect">
                      <a:avLst/>
                    </a:prstGeom>
                    <a:noFill/>
                  </pic:spPr>
                </pic:pic>
              </a:graphicData>
            </a:graphic>
          </wp:anchor>
        </w:drawing>
      </w:r>
      <w:r w:rsidRPr="00CC1CFF">
        <w:rPr>
          <w:rFonts w:ascii="Times New Roman" w:hAnsi="Times New Roman" w:cs="Times New Roman"/>
          <w:b/>
          <w:sz w:val="28"/>
          <w:szCs w:val="28"/>
        </w:rPr>
        <w:t>НП "Образование"</w:t>
      </w:r>
    </w:p>
    <w:p w14:paraId="5F13F6B8" w14:textId="4514FD10" w:rsidR="00552756" w:rsidRPr="00CC1CFF" w:rsidRDefault="00552756" w:rsidP="00574AB2">
      <w:pPr>
        <w:spacing w:after="0" w:line="240" w:lineRule="auto"/>
        <w:jc w:val="both"/>
        <w:rPr>
          <w:rFonts w:ascii="Times New Roman" w:hAnsi="Times New Roman" w:cs="Times New Roman"/>
          <w:sz w:val="28"/>
          <w:szCs w:val="28"/>
        </w:rPr>
      </w:pPr>
      <w:r w:rsidRPr="00CC1CFF">
        <w:rPr>
          <w:rFonts w:ascii="Times New Roman" w:hAnsi="Times New Roman" w:cs="Times New Roman"/>
          <w:sz w:val="28"/>
          <w:szCs w:val="28"/>
        </w:rPr>
        <w:t xml:space="preserve">Мероприятия НП реализуются в структуре двух </w:t>
      </w:r>
      <w:r w:rsidR="0016014F" w:rsidRPr="00CC1CFF">
        <w:rPr>
          <w:rFonts w:ascii="Times New Roman" w:hAnsi="Times New Roman" w:cs="Times New Roman"/>
          <w:sz w:val="28"/>
          <w:szCs w:val="28"/>
        </w:rPr>
        <w:t>ГП</w:t>
      </w:r>
      <w:r w:rsidRPr="00CC1CFF">
        <w:rPr>
          <w:rFonts w:ascii="Times New Roman" w:hAnsi="Times New Roman" w:cs="Times New Roman"/>
          <w:sz w:val="28"/>
          <w:szCs w:val="28"/>
        </w:rPr>
        <w:t xml:space="preserve"> на общую сумму </w:t>
      </w:r>
      <w:r w:rsidR="00EA63AB" w:rsidRPr="00CC1CFF">
        <w:rPr>
          <w:rFonts w:ascii="Times New Roman" w:hAnsi="Times New Roman" w:cs="Times New Roman"/>
          <w:sz w:val="28"/>
          <w:szCs w:val="28"/>
        </w:rPr>
        <w:t>2790,98</w:t>
      </w:r>
      <w:r w:rsidR="002E7A9B"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2E7A9B" w:rsidRPr="00CC1CFF">
        <w:rPr>
          <w:rFonts w:ascii="Times New Roman" w:hAnsi="Times New Roman" w:cs="Times New Roman"/>
          <w:sz w:val="28"/>
          <w:szCs w:val="28"/>
        </w:rPr>
        <w:t xml:space="preserve">. За отчетный период исполнено </w:t>
      </w:r>
      <w:r w:rsidR="00EA63AB" w:rsidRPr="00CC1CFF">
        <w:rPr>
          <w:rFonts w:ascii="Times New Roman" w:hAnsi="Times New Roman" w:cs="Times New Roman"/>
          <w:sz w:val="28"/>
          <w:szCs w:val="28"/>
        </w:rPr>
        <w:t>2748,31</w:t>
      </w:r>
      <w:r w:rsidR="0016014F" w:rsidRPr="00CC1CFF">
        <w:rPr>
          <w:rFonts w:ascii="Times New Roman" w:hAnsi="Times New Roman" w:cs="Times New Roman"/>
          <w:sz w:val="28"/>
          <w:szCs w:val="28"/>
        </w:rPr>
        <w:t> </w:t>
      </w:r>
      <w:r w:rsidR="00813DEF" w:rsidRPr="00CC1CFF">
        <w:rPr>
          <w:rFonts w:ascii="Times New Roman" w:hAnsi="Times New Roman" w:cs="Times New Roman"/>
          <w:sz w:val="28"/>
          <w:szCs w:val="28"/>
        </w:rPr>
        <w:t>млн рублей</w:t>
      </w:r>
      <w:r w:rsidR="002E7A9B" w:rsidRPr="00CC1CFF">
        <w:rPr>
          <w:rFonts w:ascii="Times New Roman" w:hAnsi="Times New Roman" w:cs="Times New Roman"/>
          <w:sz w:val="28"/>
          <w:szCs w:val="28"/>
        </w:rPr>
        <w:t xml:space="preserve">, или </w:t>
      </w:r>
      <w:r w:rsidR="00EA63AB" w:rsidRPr="00CC1CFF">
        <w:rPr>
          <w:rFonts w:ascii="Times New Roman" w:hAnsi="Times New Roman" w:cs="Times New Roman"/>
          <w:sz w:val="28"/>
          <w:szCs w:val="28"/>
        </w:rPr>
        <w:t>98,47</w:t>
      </w:r>
      <w:r w:rsidR="002E7A9B" w:rsidRPr="00CC1CFF">
        <w:rPr>
          <w:rFonts w:ascii="Times New Roman" w:hAnsi="Times New Roman" w:cs="Times New Roman"/>
          <w:sz w:val="28"/>
          <w:szCs w:val="28"/>
        </w:rPr>
        <w:t xml:space="preserve"> %.</w:t>
      </w:r>
      <w:r w:rsidRPr="00CC1CFF">
        <w:rPr>
          <w:rFonts w:ascii="Times New Roman" w:hAnsi="Times New Roman" w:cs="Times New Roman"/>
          <w:sz w:val="28"/>
          <w:szCs w:val="28"/>
        </w:rPr>
        <w:t xml:space="preserve"> </w:t>
      </w:r>
    </w:p>
    <w:p w14:paraId="76846A45" w14:textId="10DA71DE" w:rsidR="00577F2B" w:rsidRPr="00CC1CFF" w:rsidRDefault="00577F2B" w:rsidP="00577F2B">
      <w:pPr>
        <w:spacing w:after="0" w:line="240" w:lineRule="auto"/>
        <w:ind w:firstLine="708"/>
        <w:jc w:val="both"/>
        <w:rPr>
          <w:rFonts w:ascii="Times New Roman" w:eastAsia="Calibri" w:hAnsi="Times New Roman" w:cs="Times New Roman"/>
          <w:sz w:val="28"/>
          <w:szCs w:val="28"/>
        </w:rPr>
      </w:pPr>
      <w:r w:rsidRPr="00CC1CFF">
        <w:rPr>
          <w:rFonts w:ascii="Times New Roman" w:hAnsi="Times New Roman" w:cs="Times New Roman"/>
          <w:sz w:val="28"/>
          <w:szCs w:val="28"/>
        </w:rPr>
        <w:t xml:space="preserve">В рамках </w:t>
      </w:r>
      <w:r w:rsidRPr="00CC1CFF">
        <w:rPr>
          <w:rFonts w:ascii="Times New Roman" w:hAnsi="Times New Roman" w:cs="Times New Roman"/>
          <w:b/>
          <w:i/>
          <w:sz w:val="28"/>
          <w:szCs w:val="28"/>
        </w:rPr>
        <w:t xml:space="preserve">ГП "Развитие образования Приморского края" </w:t>
      </w:r>
      <w:r w:rsidRPr="00CC1CFF">
        <w:rPr>
          <w:rFonts w:ascii="Times New Roman" w:hAnsi="Times New Roman" w:cs="Times New Roman"/>
          <w:sz w:val="28"/>
          <w:szCs w:val="28"/>
        </w:rPr>
        <w:t xml:space="preserve">запланирована реализация мероприятий шести региональных проектов. </w:t>
      </w:r>
      <w:r w:rsidRPr="00CC1CFF">
        <w:rPr>
          <w:rFonts w:ascii="Times New Roman" w:eastAsia="Calibri" w:hAnsi="Times New Roman" w:cs="Times New Roman"/>
          <w:sz w:val="28"/>
          <w:szCs w:val="28"/>
        </w:rPr>
        <w:t>На 2024 год по НП предусмотрено бюджетных ассигнований – 2738,3</w:t>
      </w:r>
      <w:r w:rsidR="00F32BB1" w:rsidRPr="00CC1CFF">
        <w:rPr>
          <w:rFonts w:ascii="Times New Roman" w:eastAsia="Calibri" w:hAnsi="Times New Roman" w:cs="Times New Roman"/>
          <w:sz w:val="28"/>
          <w:szCs w:val="28"/>
        </w:rPr>
        <w:t>4</w:t>
      </w:r>
      <w:r w:rsidRPr="00CC1CFF">
        <w:rPr>
          <w:rFonts w:ascii="Times New Roman" w:eastAsia="Calibri" w:hAnsi="Times New Roman" w:cs="Times New Roman"/>
          <w:sz w:val="28"/>
          <w:szCs w:val="28"/>
        </w:rPr>
        <w:t> млн рублей, исполнение – 2695,6</w:t>
      </w:r>
      <w:r w:rsidR="00F32BB1" w:rsidRPr="00CC1CFF">
        <w:rPr>
          <w:rFonts w:ascii="Times New Roman" w:eastAsia="Calibri" w:hAnsi="Times New Roman" w:cs="Times New Roman"/>
          <w:sz w:val="28"/>
          <w:szCs w:val="28"/>
        </w:rPr>
        <w:t>7</w:t>
      </w:r>
      <w:r w:rsidRPr="00CC1CFF">
        <w:rPr>
          <w:rFonts w:ascii="Times New Roman" w:eastAsia="Calibri" w:hAnsi="Times New Roman" w:cs="Times New Roman"/>
          <w:sz w:val="28"/>
          <w:szCs w:val="28"/>
        </w:rPr>
        <w:t xml:space="preserve"> млн рублей, или 98,44 %, из них на реализацию мероприятий:</w:t>
      </w:r>
    </w:p>
    <w:p w14:paraId="50EDE269" w14:textId="77777777" w:rsidR="00577F2B" w:rsidRPr="00CC1CFF" w:rsidRDefault="00577F2B" w:rsidP="00577F2B">
      <w:pPr>
        <w:spacing w:after="0" w:line="240" w:lineRule="auto"/>
        <w:ind w:firstLine="709"/>
        <w:contextualSpacing/>
        <w:jc w:val="both"/>
        <w:rPr>
          <w:rFonts w:ascii="Times New Roman" w:hAnsi="Times New Roman" w:cs="Times New Roman"/>
          <w:sz w:val="28"/>
          <w:szCs w:val="28"/>
        </w:rPr>
      </w:pPr>
      <w:r w:rsidRPr="00CC1CFF">
        <w:rPr>
          <w:rFonts w:ascii="Times New Roman" w:eastAsia="Calibri" w:hAnsi="Times New Roman" w:cs="Times New Roman"/>
          <w:sz w:val="28"/>
          <w:szCs w:val="28"/>
          <w:u w:val="single"/>
        </w:rPr>
        <w:t>РП "Современная школа"</w:t>
      </w:r>
      <w:r w:rsidRPr="00CC1CFF">
        <w:rPr>
          <w:rFonts w:ascii="Times New Roman" w:eastAsia="Calibri" w:hAnsi="Times New Roman" w:cs="Times New Roman"/>
          <w:sz w:val="28"/>
          <w:szCs w:val="28"/>
        </w:rPr>
        <w:t xml:space="preserve"> – </w:t>
      </w:r>
      <w:r w:rsidRPr="00CC1CFF">
        <w:rPr>
          <w:rFonts w:ascii="Times New Roman" w:hAnsi="Times New Roman" w:cs="Times New Roman"/>
          <w:sz w:val="28"/>
          <w:szCs w:val="28"/>
        </w:rPr>
        <w:t>1824,25 млн рублей, или 98,89 % (план – 1844,75 млн рублей), из них:</w:t>
      </w:r>
    </w:p>
    <w:p w14:paraId="5113AE09" w14:textId="77777777" w:rsidR="00577F2B" w:rsidRPr="00CC1CFF" w:rsidRDefault="00577F2B" w:rsidP="00577F2B">
      <w:pPr>
        <w:spacing w:after="0" w:line="240" w:lineRule="auto"/>
        <w:ind w:firstLine="709"/>
        <w:contextualSpacing/>
        <w:jc w:val="both"/>
        <w:rPr>
          <w:rFonts w:ascii="Times New Roman" w:hAnsi="Times New Roman" w:cs="Times New Roman"/>
          <w:sz w:val="28"/>
          <w:szCs w:val="28"/>
        </w:rPr>
      </w:pPr>
      <w:r w:rsidRPr="00CC1CFF">
        <w:rPr>
          <w:rFonts w:ascii="Times New Roman" w:hAnsi="Times New Roman" w:cs="Times New Roman"/>
          <w:sz w:val="28"/>
          <w:szCs w:val="28"/>
        </w:rPr>
        <w:t>в полном объеме:</w:t>
      </w:r>
    </w:p>
    <w:p w14:paraId="7B086B94" w14:textId="414C6D3F" w:rsidR="00577F2B" w:rsidRPr="00CC1CFF" w:rsidRDefault="00577F2B" w:rsidP="00FB11C7">
      <w:pPr>
        <w:spacing w:after="0" w:line="240" w:lineRule="auto"/>
        <w:ind w:firstLine="709"/>
        <w:contextualSpacing/>
        <w:jc w:val="both"/>
        <w:rPr>
          <w:rFonts w:ascii="Times New Roman" w:hAnsi="Times New Roman" w:cs="Times New Roman"/>
          <w:sz w:val="28"/>
          <w:szCs w:val="28"/>
        </w:rPr>
      </w:pPr>
      <w:r w:rsidRPr="00CC1CFF">
        <w:rPr>
          <w:rFonts w:ascii="Times New Roman" w:hAnsi="Times New Roman" w:cs="Times New Roman"/>
          <w:sz w:val="28"/>
          <w:szCs w:val="28"/>
        </w:rPr>
        <w:t xml:space="preserve">на обновление содержания и методов обучения предметных областей –252,02 млн рублей, </w:t>
      </w:r>
      <w:r w:rsidRPr="00CC1CFF">
        <w:rPr>
          <w:rFonts w:ascii="Times New Roman" w:eastAsia="Calibri" w:hAnsi="Times New Roman" w:cs="Times New Roman"/>
          <w:sz w:val="28"/>
          <w:szCs w:val="28"/>
        </w:rPr>
        <w:t>в 37 общеобразовательных организациях обновлена материально-техническая база для реализации общеобразовательных программ естественнонаучной и технологической направленностей</w:t>
      </w:r>
      <w:r w:rsidRPr="00CC1CFF">
        <w:rPr>
          <w:rFonts w:ascii="Times New Roman" w:hAnsi="Times New Roman" w:cs="Times New Roman"/>
          <w:sz w:val="28"/>
          <w:szCs w:val="28"/>
        </w:rPr>
        <w:t>;</w:t>
      </w:r>
    </w:p>
    <w:p w14:paraId="09A7F70E" w14:textId="2C07F376" w:rsidR="00DD5C51" w:rsidRPr="00CC1CFF" w:rsidRDefault="00577F2B" w:rsidP="00577F2B">
      <w:pPr>
        <w:spacing w:after="0" w:line="240" w:lineRule="auto"/>
        <w:ind w:firstLine="709"/>
        <w:jc w:val="both"/>
        <w:rPr>
          <w:rFonts w:ascii="Times New Roman" w:eastAsia="Calibri" w:hAnsi="Times New Roman" w:cs="Times New Roman"/>
          <w:bCs/>
          <w:sz w:val="28"/>
          <w:szCs w:val="28"/>
        </w:rPr>
      </w:pPr>
      <w:r w:rsidRPr="00CC1CFF">
        <w:rPr>
          <w:rFonts w:ascii="Times New Roman" w:hAnsi="Times New Roman" w:cs="Times New Roman"/>
          <w:sz w:val="28"/>
          <w:szCs w:val="28"/>
        </w:rPr>
        <w:t xml:space="preserve">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 224,41 млн рублей. </w:t>
      </w:r>
      <w:r w:rsidRPr="00CC1CFF">
        <w:rPr>
          <w:rFonts w:ascii="Times New Roman" w:eastAsia="Calibri" w:hAnsi="Times New Roman"/>
          <w:sz w:val="28"/>
          <w:szCs w:val="28"/>
        </w:rPr>
        <w:t>На базе 226 общеобразовательных организаций</w:t>
      </w:r>
      <w:r w:rsidR="006159A4" w:rsidRPr="00CC1CFF">
        <w:rPr>
          <w:rFonts w:ascii="Times New Roman" w:eastAsia="Calibri" w:hAnsi="Times New Roman"/>
          <w:sz w:val="28"/>
          <w:szCs w:val="28"/>
        </w:rPr>
        <w:t xml:space="preserve"> с 2021 года</w:t>
      </w:r>
      <w:r w:rsidRPr="00CC1CFF">
        <w:rPr>
          <w:rFonts w:ascii="Times New Roman" w:eastAsia="Calibri" w:hAnsi="Times New Roman"/>
          <w:sz w:val="28"/>
          <w:szCs w:val="28"/>
        </w:rPr>
        <w:t xml:space="preserve"> созданы центры образования естественнонаучной и технологической направленностей,</w:t>
      </w:r>
      <w:r w:rsidRPr="00CC1CFF">
        <w:rPr>
          <w:rFonts w:ascii="Times New Roman" w:eastAsia="Calibri" w:hAnsi="Times New Roman" w:cs="Times New Roman"/>
          <w:bCs/>
          <w:sz w:val="28"/>
          <w:szCs w:val="28"/>
        </w:rPr>
        <w:t xml:space="preserve"> в том </w:t>
      </w:r>
      <w:r w:rsidR="00DD5C51" w:rsidRPr="00CC1CFF">
        <w:rPr>
          <w:rFonts w:ascii="Times New Roman" w:eastAsia="Calibri" w:hAnsi="Times New Roman" w:cs="Times New Roman"/>
          <w:bCs/>
          <w:sz w:val="28"/>
          <w:szCs w:val="28"/>
        </w:rPr>
        <w:t>числе</w:t>
      </w:r>
      <w:r w:rsidR="00B37199" w:rsidRPr="00CC1CFF">
        <w:rPr>
          <w:rFonts w:ascii="Times New Roman" w:eastAsia="Calibri" w:hAnsi="Times New Roman" w:cs="Times New Roman"/>
          <w:bCs/>
          <w:sz w:val="28"/>
          <w:szCs w:val="28"/>
        </w:rPr>
        <w:t>:</w:t>
      </w:r>
      <w:r w:rsidR="00DD5C51" w:rsidRPr="00CC1CFF">
        <w:rPr>
          <w:rFonts w:ascii="Times New Roman" w:eastAsia="Calibri" w:hAnsi="Times New Roman" w:cs="Times New Roman"/>
          <w:bCs/>
          <w:sz w:val="28"/>
          <w:szCs w:val="28"/>
        </w:rPr>
        <w:t xml:space="preserve"> </w:t>
      </w:r>
    </w:p>
    <w:p w14:paraId="0D140494" w14:textId="0BBD7EA6" w:rsidR="00577F2B" w:rsidRPr="00CC1CFF" w:rsidRDefault="00577F2B" w:rsidP="00577F2B">
      <w:pPr>
        <w:spacing w:after="0" w:line="240" w:lineRule="auto"/>
        <w:ind w:firstLine="709"/>
        <w:jc w:val="both"/>
        <w:rPr>
          <w:rFonts w:ascii="Times New Roman" w:eastAsia="Calibri" w:hAnsi="Times New Roman" w:cs="Times New Roman"/>
          <w:bCs/>
          <w:sz w:val="28"/>
          <w:szCs w:val="28"/>
        </w:rPr>
      </w:pPr>
      <w:r w:rsidRPr="00CC1CFF">
        <w:rPr>
          <w:rFonts w:ascii="Times New Roman" w:eastAsia="Calibri" w:hAnsi="Times New Roman"/>
          <w:sz w:val="28"/>
          <w:szCs w:val="28"/>
        </w:rPr>
        <w:t xml:space="preserve">5 технопарков </w:t>
      </w:r>
      <w:r w:rsidR="0050194B" w:rsidRPr="00CC1CFF">
        <w:rPr>
          <w:rFonts w:ascii="Times New Roman" w:eastAsia="Calibri" w:hAnsi="Times New Roman"/>
          <w:sz w:val="28"/>
          <w:szCs w:val="28"/>
        </w:rPr>
        <w:t>"</w:t>
      </w:r>
      <w:proofErr w:type="spellStart"/>
      <w:r w:rsidRPr="00CC1CFF">
        <w:rPr>
          <w:rFonts w:ascii="Times New Roman" w:eastAsia="Calibri" w:hAnsi="Times New Roman"/>
          <w:sz w:val="28"/>
          <w:szCs w:val="28"/>
        </w:rPr>
        <w:t>Кванториум</w:t>
      </w:r>
      <w:proofErr w:type="spellEnd"/>
      <w:r w:rsidR="0050194B" w:rsidRPr="00CC1CFF">
        <w:rPr>
          <w:rFonts w:ascii="Times New Roman" w:eastAsia="Calibri" w:hAnsi="Times New Roman"/>
          <w:sz w:val="28"/>
          <w:szCs w:val="28"/>
        </w:rPr>
        <w:t>"</w:t>
      </w:r>
      <w:r w:rsidR="00DD5C51" w:rsidRPr="00CC1CFF">
        <w:rPr>
          <w:rFonts w:ascii="Times New Roman" w:eastAsia="Calibri" w:hAnsi="Times New Roman"/>
          <w:sz w:val="28"/>
          <w:szCs w:val="28"/>
        </w:rPr>
        <w:t xml:space="preserve"> (3 в 2024 году)</w:t>
      </w:r>
      <w:r w:rsidR="006159A4" w:rsidRPr="00CC1CFF">
        <w:rPr>
          <w:rFonts w:ascii="Times New Roman" w:eastAsia="Calibri" w:hAnsi="Times New Roman" w:cs="Times New Roman"/>
          <w:bCs/>
          <w:sz w:val="28"/>
          <w:szCs w:val="28"/>
        </w:rPr>
        <w:t xml:space="preserve"> (на базе 73 организаций</w:t>
      </w:r>
      <w:r w:rsidR="00211921" w:rsidRPr="00CC1CFF">
        <w:t xml:space="preserve"> </w:t>
      </w:r>
      <w:r w:rsidR="00211921" w:rsidRPr="00CC1CFF">
        <w:rPr>
          <w:rFonts w:ascii="Times New Roman" w:eastAsia="Calibri" w:hAnsi="Times New Roman" w:cs="Times New Roman"/>
          <w:bCs/>
          <w:sz w:val="28"/>
          <w:szCs w:val="28"/>
        </w:rPr>
        <w:t>общеобразовательных</w:t>
      </w:r>
      <w:r w:rsidR="00DD5C51" w:rsidRPr="00CC1CFF">
        <w:rPr>
          <w:rFonts w:ascii="Times New Roman" w:eastAsia="Calibri" w:hAnsi="Times New Roman" w:cs="Times New Roman"/>
          <w:bCs/>
          <w:sz w:val="28"/>
          <w:szCs w:val="28"/>
        </w:rPr>
        <w:t xml:space="preserve"> организаций</w:t>
      </w:r>
      <w:r w:rsidR="006159A4" w:rsidRPr="00CC1CFF">
        <w:rPr>
          <w:rFonts w:ascii="Times New Roman" w:eastAsia="Calibri" w:hAnsi="Times New Roman" w:cs="Times New Roman"/>
          <w:bCs/>
          <w:sz w:val="28"/>
          <w:szCs w:val="28"/>
        </w:rPr>
        <w:t>)</w:t>
      </w:r>
      <w:r w:rsidR="00FB11C7" w:rsidRPr="00CC1CFF">
        <w:rPr>
          <w:rFonts w:ascii="Times New Roman" w:eastAsia="Calibri" w:hAnsi="Times New Roman" w:cs="Times New Roman"/>
          <w:bCs/>
          <w:sz w:val="28"/>
          <w:szCs w:val="28"/>
        </w:rPr>
        <w:t xml:space="preserve">. </w:t>
      </w:r>
      <w:r w:rsidR="00FB11C7" w:rsidRPr="00CC1CFF">
        <w:rPr>
          <w:rFonts w:ascii="Times New Roman" w:hAnsi="Times New Roman"/>
          <w:sz w:val="28"/>
          <w:szCs w:val="28"/>
        </w:rPr>
        <w:t xml:space="preserve">Показатель </w:t>
      </w:r>
      <w:r w:rsidR="007C549A" w:rsidRPr="00CC1CFF">
        <w:rPr>
          <w:rFonts w:ascii="Times New Roman" w:hAnsi="Times New Roman"/>
          <w:sz w:val="28"/>
          <w:szCs w:val="28"/>
        </w:rPr>
        <w:t>"</w:t>
      </w:r>
      <w:r w:rsidR="00FB11C7" w:rsidRPr="00CC1CFF">
        <w:rPr>
          <w:rFonts w:ascii="Times New Roman" w:hAnsi="Times New Roman"/>
          <w:sz w:val="28"/>
          <w:szCs w:val="28"/>
        </w:rPr>
        <w:t xml:space="preserve">Охват детей деятельностью региональных центров выявления, поддержки и развития способностей и талантов у детей и молодежи, технопарков </w:t>
      </w:r>
      <w:r w:rsidR="007C549A" w:rsidRPr="00CC1CFF">
        <w:rPr>
          <w:rFonts w:ascii="Times New Roman" w:hAnsi="Times New Roman"/>
          <w:sz w:val="28"/>
          <w:szCs w:val="28"/>
        </w:rPr>
        <w:t>"</w:t>
      </w:r>
      <w:proofErr w:type="spellStart"/>
      <w:r w:rsidR="00FB11C7" w:rsidRPr="00CC1CFF">
        <w:rPr>
          <w:rFonts w:ascii="Times New Roman" w:hAnsi="Times New Roman"/>
          <w:sz w:val="28"/>
          <w:szCs w:val="28"/>
        </w:rPr>
        <w:t>Кванториум</w:t>
      </w:r>
      <w:proofErr w:type="spellEnd"/>
      <w:r w:rsidR="007C549A" w:rsidRPr="00CC1CFF">
        <w:rPr>
          <w:rFonts w:ascii="Times New Roman" w:hAnsi="Times New Roman"/>
          <w:sz w:val="28"/>
          <w:szCs w:val="28"/>
        </w:rPr>
        <w:t>"</w:t>
      </w:r>
      <w:r w:rsidR="00FB11C7" w:rsidRPr="00CC1CFF">
        <w:rPr>
          <w:rFonts w:ascii="Times New Roman" w:hAnsi="Times New Roman"/>
          <w:sz w:val="28"/>
          <w:szCs w:val="28"/>
        </w:rPr>
        <w:t xml:space="preserve"> и центров </w:t>
      </w:r>
      <w:r w:rsidR="007C549A" w:rsidRPr="00CC1CFF">
        <w:rPr>
          <w:rFonts w:ascii="Times New Roman" w:hAnsi="Times New Roman"/>
          <w:sz w:val="28"/>
          <w:szCs w:val="28"/>
        </w:rPr>
        <w:t>"</w:t>
      </w:r>
      <w:r w:rsidR="00FB11C7" w:rsidRPr="00CC1CFF">
        <w:rPr>
          <w:rFonts w:ascii="Times New Roman" w:hAnsi="Times New Roman"/>
          <w:sz w:val="28"/>
          <w:szCs w:val="28"/>
        </w:rPr>
        <w:t>IT-куб</w:t>
      </w:r>
      <w:r w:rsidR="007C549A" w:rsidRPr="00CC1CFF">
        <w:rPr>
          <w:rFonts w:ascii="Times New Roman" w:hAnsi="Times New Roman"/>
          <w:sz w:val="28"/>
          <w:szCs w:val="28"/>
        </w:rPr>
        <w:t>"</w:t>
      </w:r>
      <w:r w:rsidR="00FB11C7" w:rsidRPr="00CC1CFF">
        <w:rPr>
          <w:rFonts w:ascii="Times New Roman" w:hAnsi="Times New Roman"/>
          <w:sz w:val="28"/>
          <w:szCs w:val="28"/>
        </w:rPr>
        <w:t xml:space="preserve"> достигнут в объеме 13,4 % при плановом значении в 9 % (уровень достижения составил 148,9 %)</w:t>
      </w:r>
      <w:r w:rsidRPr="00CC1CFF">
        <w:rPr>
          <w:rFonts w:ascii="Times New Roman" w:eastAsia="Calibri" w:hAnsi="Times New Roman" w:cs="Times New Roman"/>
          <w:bCs/>
          <w:sz w:val="28"/>
          <w:szCs w:val="28"/>
        </w:rPr>
        <w:t>;</w:t>
      </w:r>
    </w:p>
    <w:p w14:paraId="54006653" w14:textId="77777777" w:rsidR="00577F2B" w:rsidRPr="00CC1CFF" w:rsidRDefault="00577F2B" w:rsidP="00577F2B">
      <w:pPr>
        <w:spacing w:after="0" w:line="240" w:lineRule="auto"/>
        <w:ind w:firstLine="709"/>
        <w:contextualSpacing/>
        <w:jc w:val="both"/>
        <w:rPr>
          <w:rFonts w:ascii="Times New Roman" w:eastAsia="Calibri" w:hAnsi="Times New Roman" w:cs="Times New Roman"/>
          <w:bCs/>
          <w:sz w:val="28"/>
          <w:szCs w:val="28"/>
        </w:rPr>
      </w:pPr>
      <w:r w:rsidRPr="00CC1CFF">
        <w:rPr>
          <w:rFonts w:ascii="Times New Roman" w:eastAsia="Calibri" w:hAnsi="Times New Roman" w:cs="Times New Roman"/>
          <w:bCs/>
          <w:sz w:val="28"/>
          <w:szCs w:val="28"/>
        </w:rPr>
        <w:t>на обеспечение реализации мероприятий по осуществлению единовременных компенсационных выплат 142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 66,00 млн рублей;</w:t>
      </w:r>
    </w:p>
    <w:p w14:paraId="2E625FB6" w14:textId="77777777" w:rsidR="00577F2B" w:rsidRPr="00CC1CFF" w:rsidRDefault="00577F2B" w:rsidP="00577F2B">
      <w:pPr>
        <w:spacing w:after="0" w:line="240" w:lineRule="auto"/>
        <w:ind w:firstLine="709"/>
        <w:contextualSpacing/>
        <w:jc w:val="both"/>
        <w:rPr>
          <w:rFonts w:ascii="Times New Roman" w:hAnsi="Times New Roman" w:cs="Times New Roman"/>
          <w:sz w:val="28"/>
          <w:szCs w:val="28"/>
        </w:rPr>
      </w:pPr>
      <w:r w:rsidRPr="00CC1CFF">
        <w:rPr>
          <w:rFonts w:ascii="Times New Roman" w:hAnsi="Times New Roman" w:cs="Times New Roman"/>
          <w:sz w:val="28"/>
          <w:szCs w:val="28"/>
        </w:rPr>
        <w:t>на создание новых мест в общеобразовательных организациях в связи с ростом числа обучающихся, вызванным демографическим фактором – 884,52 млн рублей, в том числе:</w:t>
      </w:r>
    </w:p>
    <w:p w14:paraId="0EFE8FA1" w14:textId="4813CD15" w:rsidR="00577F2B" w:rsidRPr="00CC1CFF" w:rsidRDefault="00577F2B" w:rsidP="00577F2B">
      <w:pPr>
        <w:spacing w:after="0" w:line="240" w:lineRule="auto"/>
        <w:ind w:firstLine="709"/>
        <w:contextualSpacing/>
        <w:jc w:val="both"/>
        <w:rPr>
          <w:rFonts w:ascii="Times New Roman" w:hAnsi="Times New Roman" w:cs="Times New Roman"/>
          <w:sz w:val="28"/>
          <w:szCs w:val="28"/>
          <w:lang w:eastAsia="x-none"/>
        </w:rPr>
      </w:pPr>
      <w:r w:rsidRPr="00CC1CFF">
        <w:rPr>
          <w:rFonts w:ascii="Times New Roman" w:hAnsi="Times New Roman" w:cs="Times New Roman"/>
          <w:sz w:val="28"/>
          <w:szCs w:val="28"/>
        </w:rPr>
        <w:t xml:space="preserve">"Школа на 1100 мест в г. Уссурийск" ул. Чичерина </w:t>
      </w:r>
      <w:r w:rsidR="00211921" w:rsidRPr="00CC1CFF">
        <w:rPr>
          <w:rFonts w:ascii="Times New Roman" w:hAnsi="Times New Roman" w:cs="Times New Roman"/>
          <w:sz w:val="28"/>
          <w:szCs w:val="28"/>
        </w:rPr>
        <w:t>(832,07 млн рублей)</w:t>
      </w:r>
      <w:r w:rsidR="00B37199" w:rsidRPr="00CC1CFF">
        <w:rPr>
          <w:rFonts w:ascii="Times New Roman" w:hAnsi="Times New Roman" w:cs="Times New Roman"/>
          <w:sz w:val="28"/>
          <w:szCs w:val="28"/>
        </w:rPr>
        <w:t>.</w:t>
      </w:r>
      <w:r w:rsidR="00211921" w:rsidRPr="00CC1CFF">
        <w:rPr>
          <w:rFonts w:ascii="Times New Roman" w:hAnsi="Times New Roman" w:cs="Times New Roman"/>
          <w:sz w:val="28"/>
          <w:szCs w:val="28"/>
        </w:rPr>
        <w:t xml:space="preserve"> С</w:t>
      </w:r>
      <w:r w:rsidRPr="00CC1CFF">
        <w:rPr>
          <w:rFonts w:ascii="Times New Roman" w:hAnsi="Times New Roman" w:cs="Times New Roman"/>
          <w:sz w:val="28"/>
          <w:szCs w:val="28"/>
        </w:rPr>
        <w:t xml:space="preserve">рок сдачи в эксплуатацию </w:t>
      </w:r>
      <w:r w:rsidR="006159A4" w:rsidRPr="00CC1CFF">
        <w:rPr>
          <w:rFonts w:ascii="Times New Roman" w:hAnsi="Times New Roman" w:cs="Times New Roman"/>
          <w:sz w:val="28"/>
          <w:szCs w:val="28"/>
        </w:rPr>
        <w:t xml:space="preserve">перенесен с 31.12.2024 на </w:t>
      </w:r>
      <w:r w:rsidRPr="00CC1CFF">
        <w:rPr>
          <w:rFonts w:ascii="Times New Roman" w:hAnsi="Times New Roman" w:cs="Times New Roman"/>
          <w:sz w:val="28"/>
          <w:szCs w:val="28"/>
        </w:rPr>
        <w:t>4 квартал 2025 года.</w:t>
      </w:r>
      <w:r w:rsidR="004A5134" w:rsidRPr="00CC1CFF">
        <w:rPr>
          <w:sz w:val="28"/>
          <w:szCs w:val="28"/>
        </w:rPr>
        <w:t xml:space="preserve"> </w:t>
      </w:r>
      <w:r w:rsidR="004A5134" w:rsidRPr="00CC1CFF">
        <w:rPr>
          <w:rFonts w:ascii="Times New Roman" w:hAnsi="Times New Roman" w:cs="Times New Roman"/>
          <w:sz w:val="28"/>
          <w:szCs w:val="28"/>
        </w:rPr>
        <w:t>Создание объекта осуществляется в рамках концессионно</w:t>
      </w:r>
      <w:r w:rsidR="006159A4" w:rsidRPr="00CC1CFF">
        <w:rPr>
          <w:rFonts w:ascii="Times New Roman" w:hAnsi="Times New Roman" w:cs="Times New Roman"/>
          <w:sz w:val="28"/>
          <w:szCs w:val="28"/>
        </w:rPr>
        <w:t>го соглашения</w:t>
      </w:r>
      <w:r w:rsidRPr="00CC1CFF">
        <w:rPr>
          <w:rFonts w:ascii="Times New Roman" w:hAnsi="Times New Roman" w:cs="Times New Roman"/>
          <w:sz w:val="28"/>
          <w:szCs w:val="28"/>
          <w:shd w:val="clear" w:color="auto" w:fill="FFFFFF"/>
        </w:rPr>
        <w:t>;</w:t>
      </w:r>
    </w:p>
    <w:p w14:paraId="56D8C40A" w14:textId="3770A118" w:rsidR="00577F2B" w:rsidRPr="00CC1CFF" w:rsidRDefault="00577F2B" w:rsidP="00577F2B">
      <w:pPr>
        <w:autoSpaceDE w:val="0"/>
        <w:autoSpaceDN w:val="0"/>
        <w:adjustRightInd w:val="0"/>
        <w:spacing w:after="0" w:line="240" w:lineRule="auto"/>
        <w:ind w:firstLine="708"/>
        <w:jc w:val="both"/>
        <w:rPr>
          <w:rFonts w:ascii="Times New Roman" w:hAnsi="Times New Roman" w:cs="Times New Roman"/>
          <w:sz w:val="28"/>
          <w:szCs w:val="28"/>
        </w:rPr>
      </w:pPr>
      <w:r w:rsidRPr="00CC1CFF">
        <w:rPr>
          <w:rFonts w:ascii="Times New Roman" w:hAnsi="Times New Roman" w:cs="Times New Roman"/>
          <w:sz w:val="28"/>
          <w:szCs w:val="28"/>
        </w:rPr>
        <w:t>"Строительство и эксплуатация объекта образования: Средняя общеобразовательная школа на 450 мест в ЖК "Формат" п. Зима Южная Надеждинского муниципального района Приморского края" (52,45 млн рублей)</w:t>
      </w:r>
      <w:r w:rsidR="00812561" w:rsidRPr="00CC1CFF">
        <w:rPr>
          <w:rFonts w:ascii="Times New Roman" w:hAnsi="Times New Roman" w:cs="Times New Roman"/>
          <w:sz w:val="28"/>
          <w:szCs w:val="28"/>
        </w:rPr>
        <w:t xml:space="preserve"> на условиях концессии.</w:t>
      </w:r>
    </w:p>
    <w:p w14:paraId="54E5A872" w14:textId="34495C95" w:rsidR="00577F2B" w:rsidRPr="00CC1CFF" w:rsidRDefault="008B2C0B" w:rsidP="00577F2B">
      <w:pPr>
        <w:spacing w:after="0" w:line="240" w:lineRule="auto"/>
        <w:ind w:firstLine="709"/>
        <w:contextualSpacing/>
        <w:jc w:val="both"/>
        <w:rPr>
          <w:rFonts w:ascii="Times New Roman" w:hAnsi="Times New Roman" w:cs="Times New Roman"/>
          <w:sz w:val="28"/>
          <w:szCs w:val="28"/>
        </w:rPr>
      </w:pPr>
      <w:r w:rsidRPr="00CC1CFF">
        <w:rPr>
          <w:rFonts w:ascii="Times New Roman" w:hAnsi="Times New Roman" w:cs="Times New Roman"/>
          <w:sz w:val="28"/>
          <w:szCs w:val="28"/>
        </w:rPr>
        <w:lastRenderedPageBreak/>
        <w:t>В 2024 году</w:t>
      </w:r>
      <w:r w:rsidR="00577F2B" w:rsidRPr="00CC1CFF">
        <w:rPr>
          <w:rFonts w:ascii="Times New Roman" w:hAnsi="Times New Roman" w:cs="Times New Roman"/>
          <w:sz w:val="28"/>
          <w:szCs w:val="28"/>
        </w:rPr>
        <w:t xml:space="preserve"> предоставлены </w:t>
      </w:r>
      <w:r w:rsidR="00577F2B" w:rsidRPr="00CC1CFF">
        <w:rPr>
          <w:rFonts w:ascii="Times New Roman" w:hAnsi="Times New Roman" w:cs="Times New Roman"/>
          <w:sz w:val="28"/>
          <w:szCs w:val="28"/>
          <w:lang w:eastAsia="x-none"/>
        </w:rPr>
        <w:t>меры социальной поддержки педагогических работников,</w:t>
      </w:r>
      <w:r w:rsidRPr="00CC1CFF">
        <w:rPr>
          <w:rFonts w:ascii="Times New Roman" w:hAnsi="Times New Roman" w:cs="Times New Roman"/>
          <w:sz w:val="28"/>
          <w:szCs w:val="28"/>
        </w:rPr>
        <w:t xml:space="preserve"> в том числе</w:t>
      </w:r>
      <w:r w:rsidR="00577F2B" w:rsidRPr="00CC1CFF">
        <w:rPr>
          <w:rFonts w:ascii="Times New Roman" w:hAnsi="Times New Roman" w:cs="Times New Roman"/>
          <w:sz w:val="28"/>
          <w:szCs w:val="28"/>
        </w:rPr>
        <w:t>:</w:t>
      </w:r>
    </w:p>
    <w:p w14:paraId="097BFE13" w14:textId="25604297" w:rsidR="00577F2B" w:rsidRPr="00CC1CFF" w:rsidRDefault="00577F2B" w:rsidP="00577F2B">
      <w:pPr>
        <w:spacing w:after="0" w:line="240" w:lineRule="auto"/>
        <w:ind w:firstLine="709"/>
        <w:jc w:val="both"/>
        <w:rPr>
          <w:rFonts w:ascii="Times New Roman" w:eastAsia="Calibri" w:hAnsi="Times New Roman" w:cs="Times New Roman"/>
          <w:sz w:val="28"/>
          <w:szCs w:val="28"/>
        </w:rPr>
      </w:pPr>
      <w:r w:rsidRPr="00CC1CFF">
        <w:rPr>
          <w:rFonts w:ascii="Times New Roman" w:hAnsi="Times New Roman" w:cs="Times New Roman"/>
          <w:sz w:val="28"/>
          <w:szCs w:val="28"/>
        </w:rPr>
        <w:t xml:space="preserve">на </w:t>
      </w:r>
      <w:r w:rsidRPr="00CC1CFF">
        <w:rPr>
          <w:rFonts w:ascii="Times New Roman" w:eastAsia="Calibri" w:hAnsi="Times New Roman" w:cs="Times New Roman"/>
          <w:sz w:val="28"/>
          <w:szCs w:val="28"/>
        </w:rPr>
        <w:t>98,15 %, или 332,83 </w:t>
      </w:r>
      <w:r w:rsidR="00D83EAF" w:rsidRPr="00CC1CFF">
        <w:rPr>
          <w:rFonts w:ascii="Times New Roman" w:eastAsia="Calibri" w:hAnsi="Times New Roman" w:cs="Times New Roman"/>
          <w:sz w:val="28"/>
          <w:szCs w:val="28"/>
        </w:rPr>
        <w:t xml:space="preserve">млн рублей </w:t>
      </w:r>
      <w:r w:rsidRPr="00CC1CFF">
        <w:rPr>
          <w:rFonts w:ascii="Times New Roman" w:eastAsia="Calibri" w:hAnsi="Times New Roman" w:cs="Times New Roman"/>
          <w:sz w:val="28"/>
          <w:szCs w:val="28"/>
        </w:rPr>
        <w:t xml:space="preserve">(339,08 млн рублей) </w:t>
      </w:r>
      <w:r w:rsidR="00D94287" w:rsidRPr="00CC1CFF">
        <w:rPr>
          <w:rFonts w:ascii="Times New Roman" w:eastAsia="Calibri" w:hAnsi="Times New Roman" w:cs="Times New Roman"/>
          <w:sz w:val="28"/>
          <w:szCs w:val="28"/>
        </w:rPr>
        <w:t>–</w:t>
      </w:r>
      <w:r w:rsidRPr="00CC1CFF">
        <w:rPr>
          <w:rFonts w:ascii="Times New Roman" w:hAnsi="Times New Roman" w:cs="Times New Roman"/>
          <w:sz w:val="28"/>
          <w:szCs w:val="28"/>
          <w:lang w:eastAsia="x-none"/>
        </w:rPr>
        <w:t xml:space="preserve"> педагогических работников муниципальных образовательных организаций Приморского края</w:t>
      </w:r>
      <w:r w:rsidRPr="00CC1CFF">
        <w:rPr>
          <w:rFonts w:ascii="Times New Roman" w:eastAsia="Calibri" w:hAnsi="Times New Roman" w:cs="Times New Roman"/>
          <w:sz w:val="28"/>
          <w:szCs w:val="28"/>
        </w:rPr>
        <w:t>.</w:t>
      </w:r>
      <w:r w:rsidRPr="00CC1CFF">
        <w:rPr>
          <w:sz w:val="28"/>
          <w:szCs w:val="28"/>
        </w:rPr>
        <w:t xml:space="preserve"> </w:t>
      </w:r>
      <w:r w:rsidRPr="00CC1CFF">
        <w:rPr>
          <w:rFonts w:ascii="Times New Roman" w:eastAsia="Calibri" w:hAnsi="Times New Roman" w:cs="Times New Roman"/>
          <w:sz w:val="28"/>
          <w:szCs w:val="28"/>
        </w:rPr>
        <w:t>В отчетном периоде мерами социальной поддержки воспользовались более 2000 педагогов (1648 молодых педагог</w:t>
      </w:r>
      <w:r w:rsidR="00434D3C" w:rsidRPr="00CC1CFF">
        <w:rPr>
          <w:rFonts w:ascii="Times New Roman" w:eastAsia="Calibri" w:hAnsi="Times New Roman" w:cs="Times New Roman"/>
          <w:sz w:val="28"/>
          <w:szCs w:val="28"/>
        </w:rPr>
        <w:t>ов</w:t>
      </w:r>
      <w:r w:rsidRPr="00CC1CFF">
        <w:rPr>
          <w:rFonts w:ascii="Times New Roman" w:eastAsia="Calibri" w:hAnsi="Times New Roman" w:cs="Times New Roman"/>
          <w:sz w:val="28"/>
          <w:szCs w:val="28"/>
        </w:rPr>
        <w:t xml:space="preserve"> и 573 наставника);</w:t>
      </w:r>
    </w:p>
    <w:p w14:paraId="74CEDE83" w14:textId="4C5479B9" w:rsidR="00577F2B" w:rsidRPr="00CC1CFF" w:rsidRDefault="00577F2B" w:rsidP="00577F2B">
      <w:pPr>
        <w:spacing w:after="0" w:line="240" w:lineRule="auto"/>
        <w:ind w:firstLine="709"/>
        <w:contextualSpacing/>
        <w:jc w:val="both"/>
        <w:rPr>
          <w:rFonts w:ascii="Times New Roman" w:hAnsi="Times New Roman" w:cs="Times New Roman"/>
          <w:sz w:val="28"/>
          <w:szCs w:val="28"/>
        </w:rPr>
      </w:pPr>
      <w:r w:rsidRPr="00CC1CFF">
        <w:rPr>
          <w:rFonts w:ascii="Times New Roman" w:hAnsi="Times New Roman" w:cs="Times New Roman"/>
          <w:sz w:val="28"/>
          <w:szCs w:val="28"/>
        </w:rPr>
        <w:t>на 92,</w:t>
      </w:r>
      <w:r w:rsidR="00434D3C" w:rsidRPr="00CC1CFF">
        <w:rPr>
          <w:rFonts w:ascii="Times New Roman" w:hAnsi="Times New Roman" w:cs="Times New Roman"/>
          <w:sz w:val="28"/>
          <w:szCs w:val="28"/>
        </w:rPr>
        <w:t>47</w:t>
      </w:r>
      <w:r w:rsidRPr="00CC1CFF">
        <w:rPr>
          <w:rFonts w:ascii="Times New Roman" w:hAnsi="Times New Roman" w:cs="Times New Roman"/>
          <w:sz w:val="28"/>
          <w:szCs w:val="28"/>
        </w:rPr>
        <w:t xml:space="preserve"> %, или 33,4</w:t>
      </w:r>
      <w:r w:rsidR="00DD5C51" w:rsidRPr="00CC1CFF">
        <w:rPr>
          <w:rFonts w:ascii="Times New Roman" w:hAnsi="Times New Roman" w:cs="Times New Roman"/>
          <w:sz w:val="28"/>
          <w:szCs w:val="28"/>
        </w:rPr>
        <w:t>4</w:t>
      </w:r>
      <w:r w:rsidRPr="00CC1CFF">
        <w:rPr>
          <w:rFonts w:ascii="Times New Roman" w:hAnsi="Times New Roman" w:cs="Times New Roman"/>
          <w:sz w:val="28"/>
          <w:szCs w:val="28"/>
        </w:rPr>
        <w:t xml:space="preserve"> млн рублей (36,13 млн рублей) – педагогическим работникам краевых государственных образовательных организаций. </w:t>
      </w:r>
    </w:p>
    <w:p w14:paraId="3F3B4FF6" w14:textId="267E96E4" w:rsidR="00577F2B" w:rsidRPr="00CC1CFF" w:rsidRDefault="00577F2B" w:rsidP="00577F2B">
      <w:pPr>
        <w:spacing w:after="0" w:line="240" w:lineRule="auto"/>
        <w:ind w:firstLine="709"/>
        <w:contextualSpacing/>
        <w:jc w:val="both"/>
        <w:rPr>
          <w:sz w:val="28"/>
          <w:szCs w:val="28"/>
        </w:rPr>
      </w:pPr>
      <w:r w:rsidRPr="00CC1CFF">
        <w:rPr>
          <w:rFonts w:ascii="Times New Roman" w:hAnsi="Times New Roman" w:cs="Times New Roman"/>
          <w:sz w:val="28"/>
          <w:szCs w:val="28"/>
        </w:rPr>
        <w:t>На уровне 72,87 %, или 31,02 млн рублей (42,57 млн рублей)</w:t>
      </w:r>
      <w:r w:rsidR="00D94287" w:rsidRPr="00CC1CFF">
        <w:rPr>
          <w:rFonts w:ascii="Times New Roman" w:hAnsi="Times New Roman" w:cs="Times New Roman"/>
          <w:sz w:val="28"/>
          <w:szCs w:val="28"/>
        </w:rPr>
        <w:t>,</w:t>
      </w:r>
      <w:r w:rsidRPr="00CC1CFF">
        <w:rPr>
          <w:rFonts w:ascii="Times New Roman" w:hAnsi="Times New Roman" w:cs="Times New Roman"/>
          <w:sz w:val="28"/>
          <w:szCs w:val="28"/>
        </w:rPr>
        <w:t xml:space="preserve"> </w:t>
      </w:r>
      <w:r w:rsidR="008B2C0B" w:rsidRPr="00CC1CFF">
        <w:rPr>
          <w:rFonts w:ascii="Times New Roman" w:hAnsi="Times New Roman" w:cs="Times New Roman"/>
          <w:sz w:val="28"/>
          <w:szCs w:val="28"/>
        </w:rPr>
        <w:t>про</w:t>
      </w:r>
      <w:r w:rsidRPr="00CC1CFF">
        <w:rPr>
          <w:rFonts w:ascii="Times New Roman" w:hAnsi="Times New Roman" w:cs="Times New Roman"/>
          <w:sz w:val="28"/>
          <w:szCs w:val="28"/>
        </w:rPr>
        <w:t>финансирован</w:t>
      </w:r>
      <w:r w:rsidR="008B2C0B" w:rsidRPr="00CC1CFF">
        <w:rPr>
          <w:rFonts w:ascii="Times New Roman" w:hAnsi="Times New Roman" w:cs="Times New Roman"/>
          <w:sz w:val="28"/>
          <w:szCs w:val="28"/>
        </w:rPr>
        <w:t>о</w:t>
      </w:r>
      <w:r w:rsidRPr="00CC1CFF">
        <w:rPr>
          <w:rFonts w:ascii="Times New Roman" w:hAnsi="Times New Roman" w:cs="Times New Roman"/>
          <w:sz w:val="28"/>
          <w:szCs w:val="28"/>
          <w:lang w:eastAsia="x-none"/>
        </w:rPr>
        <w:t xml:space="preserve"> </w:t>
      </w:r>
      <w:r w:rsidRPr="00CC1CFF">
        <w:rPr>
          <w:rFonts w:ascii="Times New Roman" w:hAnsi="Times New Roman" w:cs="Times New Roman"/>
          <w:sz w:val="28"/>
          <w:szCs w:val="28"/>
        </w:rPr>
        <w:t xml:space="preserve">на создание новых мест в общеобразовательных организациях, расположенных в сельской местности и поселках городского типа, а именно </w:t>
      </w:r>
      <w:r w:rsidRPr="00CC1CFF">
        <w:rPr>
          <w:rFonts w:ascii="Times New Roman" w:hAnsi="Times New Roman" w:cs="Times New Roman"/>
          <w:sz w:val="28"/>
          <w:szCs w:val="28"/>
          <w:lang w:eastAsia="x-none"/>
        </w:rPr>
        <w:t>на строительство объекта "Средняя общеобразовательная школа на 80 мест в пгт Светлая". В связи с отставанием от плана-графика производственных работ на 180 дней и переносом работ</w:t>
      </w:r>
      <w:r w:rsidRPr="00CC1CFF">
        <w:rPr>
          <w:rFonts w:ascii="Times New Roman" w:hAnsi="Times New Roman" w:cs="Times New Roman"/>
          <w:sz w:val="28"/>
          <w:szCs w:val="28"/>
        </w:rPr>
        <w:t xml:space="preserve"> на 2025 год</w:t>
      </w:r>
      <w:r w:rsidRPr="00CC1CFF">
        <w:rPr>
          <w:rFonts w:ascii="Times New Roman" w:hAnsi="Times New Roman" w:cs="Times New Roman"/>
          <w:sz w:val="28"/>
          <w:szCs w:val="28"/>
          <w:lang w:eastAsia="x-none"/>
        </w:rPr>
        <w:t xml:space="preserve">, в ноябре 2024 года </w:t>
      </w:r>
      <w:r w:rsidRPr="00CC1CFF">
        <w:rPr>
          <w:rFonts w:ascii="Times New Roman" w:hAnsi="Times New Roman" w:cs="Times New Roman"/>
          <w:sz w:val="28"/>
          <w:szCs w:val="28"/>
        </w:rPr>
        <w:t xml:space="preserve">расходы </w:t>
      </w:r>
      <w:r w:rsidRPr="00CC1CFF">
        <w:rPr>
          <w:rFonts w:ascii="Times New Roman" w:hAnsi="Times New Roman" w:cs="Times New Roman"/>
          <w:sz w:val="28"/>
          <w:szCs w:val="28"/>
          <w:lang w:eastAsia="x-none"/>
        </w:rPr>
        <w:t>сократили на</w:t>
      </w:r>
      <w:r w:rsidRPr="00CC1CFF">
        <w:rPr>
          <w:rFonts w:ascii="Times New Roman" w:hAnsi="Times New Roman" w:cs="Times New Roman"/>
          <w:sz w:val="28"/>
          <w:szCs w:val="28"/>
        </w:rPr>
        <w:t xml:space="preserve"> 85,00 млн рублей (с первоначально утвержденных 127,57 млн рублей до 42,57 млн рублей);</w:t>
      </w:r>
    </w:p>
    <w:p w14:paraId="61775A52" w14:textId="0C98DB72" w:rsidR="00577F2B" w:rsidRPr="00CC1CFF" w:rsidRDefault="00577F2B" w:rsidP="00577F2B">
      <w:pPr>
        <w:spacing w:after="0" w:line="240" w:lineRule="auto"/>
        <w:ind w:firstLine="709"/>
        <w:contextualSpacing/>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u w:val="single"/>
          <w:lang w:eastAsia="ru-RU"/>
        </w:rPr>
        <w:t>РП "Молодые профессионалы (повышение конкурентоспособности и профессионального образования)"</w:t>
      </w:r>
      <w:r w:rsidRPr="00CC1CFF">
        <w:rPr>
          <w:rFonts w:ascii="Times New Roman" w:eastAsia="Times New Roman" w:hAnsi="Times New Roman" w:cs="Times New Roman"/>
          <w:sz w:val="28"/>
          <w:szCs w:val="28"/>
          <w:lang w:eastAsia="ru-RU"/>
        </w:rPr>
        <w:t xml:space="preserve"> – 233,16 млн рублей, или 91,86 % (</w:t>
      </w:r>
      <w:r w:rsidR="008B2C0B" w:rsidRPr="00CC1CFF">
        <w:rPr>
          <w:rFonts w:ascii="Times New Roman" w:eastAsia="Times New Roman" w:hAnsi="Times New Roman" w:cs="Times New Roman"/>
          <w:sz w:val="28"/>
          <w:szCs w:val="28"/>
          <w:lang w:eastAsia="ru-RU"/>
        </w:rPr>
        <w:t xml:space="preserve">план </w:t>
      </w:r>
      <w:r w:rsidR="00D94287" w:rsidRPr="00CC1CFF">
        <w:rPr>
          <w:rFonts w:ascii="Times New Roman" w:eastAsia="Times New Roman" w:hAnsi="Times New Roman" w:cs="Times New Roman"/>
          <w:sz w:val="28"/>
          <w:szCs w:val="28"/>
          <w:lang w:eastAsia="ru-RU"/>
        </w:rPr>
        <w:t>–</w:t>
      </w:r>
      <w:r w:rsidR="008B2C0B" w:rsidRPr="00CC1CFF">
        <w:rPr>
          <w:rFonts w:ascii="Times New Roman" w:eastAsia="Times New Roman" w:hAnsi="Times New Roman" w:cs="Times New Roman"/>
          <w:sz w:val="28"/>
          <w:szCs w:val="28"/>
          <w:lang w:eastAsia="ru-RU"/>
        </w:rPr>
        <w:t xml:space="preserve"> </w:t>
      </w:r>
      <w:r w:rsidRPr="00CC1CFF">
        <w:rPr>
          <w:rFonts w:ascii="Times New Roman" w:eastAsia="Times New Roman" w:hAnsi="Times New Roman" w:cs="Times New Roman"/>
          <w:sz w:val="28"/>
          <w:szCs w:val="28"/>
          <w:lang w:eastAsia="ru-RU"/>
        </w:rPr>
        <w:t>253,82 млн рублей), из них:</w:t>
      </w:r>
    </w:p>
    <w:p w14:paraId="3AD0E058" w14:textId="1BD9B6D6" w:rsidR="00577F2B" w:rsidRPr="00CC1CFF" w:rsidRDefault="00577F2B" w:rsidP="00577F2B">
      <w:pPr>
        <w:spacing w:after="0" w:line="240" w:lineRule="auto"/>
        <w:ind w:firstLine="709"/>
        <w:contextualSpacing/>
        <w:jc w:val="both"/>
        <w:rPr>
          <w:rFonts w:ascii="Times New Roman" w:hAnsi="Times New Roman" w:cs="Times New Roman"/>
          <w:sz w:val="28"/>
          <w:szCs w:val="28"/>
        </w:rPr>
      </w:pPr>
      <w:r w:rsidRPr="00CC1CFF">
        <w:rPr>
          <w:rFonts w:ascii="Times New Roman" w:hAnsi="Times New Roman" w:cs="Times New Roman"/>
          <w:sz w:val="28"/>
          <w:szCs w:val="28"/>
        </w:rPr>
        <w:t>на организацию,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 – 124,</w:t>
      </w:r>
      <w:r w:rsidR="00C64A4D" w:rsidRPr="00CC1CFF">
        <w:rPr>
          <w:rFonts w:ascii="Times New Roman" w:hAnsi="Times New Roman" w:cs="Times New Roman"/>
          <w:sz w:val="28"/>
          <w:szCs w:val="28"/>
        </w:rPr>
        <w:t>50</w:t>
      </w:r>
      <w:r w:rsidRPr="00CC1CFF">
        <w:rPr>
          <w:rFonts w:ascii="Times New Roman" w:hAnsi="Times New Roman" w:cs="Times New Roman"/>
          <w:sz w:val="28"/>
          <w:szCs w:val="28"/>
        </w:rPr>
        <w:t xml:space="preserve"> млн рублей, или 99,95 % (124,5</w:t>
      </w:r>
      <w:r w:rsidR="00C64A4D" w:rsidRPr="00CC1CFF">
        <w:rPr>
          <w:rFonts w:ascii="Times New Roman" w:hAnsi="Times New Roman" w:cs="Times New Roman"/>
          <w:sz w:val="28"/>
          <w:szCs w:val="28"/>
        </w:rPr>
        <w:t>6</w:t>
      </w:r>
      <w:r w:rsidRPr="00CC1CFF">
        <w:rPr>
          <w:rFonts w:ascii="Times New Roman" w:hAnsi="Times New Roman" w:cs="Times New Roman"/>
          <w:sz w:val="28"/>
          <w:szCs w:val="28"/>
        </w:rPr>
        <w:t xml:space="preserve"> млн рублей);</w:t>
      </w:r>
    </w:p>
    <w:p w14:paraId="7A3B60AA" w14:textId="61E04DBB" w:rsidR="00577F2B" w:rsidRPr="00CC1CFF" w:rsidRDefault="00577F2B" w:rsidP="00577F2B">
      <w:pPr>
        <w:spacing w:after="0" w:line="240" w:lineRule="auto"/>
        <w:ind w:firstLine="709"/>
        <w:contextualSpacing/>
        <w:jc w:val="both"/>
        <w:rPr>
          <w:rFonts w:ascii="Times New Roman" w:hAnsi="Times New Roman" w:cs="Times New Roman"/>
          <w:sz w:val="28"/>
          <w:szCs w:val="28"/>
        </w:rPr>
      </w:pPr>
      <w:r w:rsidRPr="00CC1CFF">
        <w:rPr>
          <w:rFonts w:ascii="Times New Roman" w:hAnsi="Times New Roman" w:cs="Times New Roman"/>
          <w:sz w:val="28"/>
          <w:szCs w:val="28"/>
        </w:rPr>
        <w:t>на организацию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 – 85,10 млн рублей, или 80,95 % (105,12 млн рублей)</w:t>
      </w:r>
      <w:r w:rsidR="008B2C0B" w:rsidRPr="00CC1CFF">
        <w:rPr>
          <w:rFonts w:ascii="Times New Roman" w:hAnsi="Times New Roman" w:cs="Times New Roman"/>
          <w:sz w:val="28"/>
          <w:szCs w:val="28"/>
        </w:rPr>
        <w:t>. Н</w:t>
      </w:r>
      <w:r w:rsidRPr="00CC1CFF">
        <w:rPr>
          <w:rFonts w:ascii="Times New Roman" w:hAnsi="Times New Roman" w:cs="Times New Roman"/>
          <w:sz w:val="28"/>
          <w:szCs w:val="28"/>
        </w:rPr>
        <w:t>е</w:t>
      </w:r>
      <w:r w:rsidR="008B2C0B" w:rsidRPr="00CC1CFF">
        <w:rPr>
          <w:rFonts w:ascii="Times New Roman" w:hAnsi="Times New Roman" w:cs="Times New Roman"/>
          <w:sz w:val="28"/>
          <w:szCs w:val="28"/>
        </w:rPr>
        <w:t> исполнено 20</w:t>
      </w:r>
      <w:r w:rsidRPr="00CC1CFF">
        <w:rPr>
          <w:rFonts w:ascii="Times New Roman" w:hAnsi="Times New Roman" w:cs="Times New Roman"/>
          <w:sz w:val="28"/>
          <w:szCs w:val="28"/>
        </w:rPr>
        <w:t>,02 млн рублей в связи с задержкой в поставке оборудования;</w:t>
      </w:r>
    </w:p>
    <w:p w14:paraId="52F84BA6" w14:textId="02F2671D" w:rsidR="00577F2B" w:rsidRPr="00CC1CFF" w:rsidRDefault="00577F2B" w:rsidP="00577F2B">
      <w:pPr>
        <w:spacing w:after="0" w:line="240" w:lineRule="auto"/>
        <w:ind w:firstLine="709"/>
        <w:contextualSpacing/>
        <w:jc w:val="both"/>
        <w:rPr>
          <w:rFonts w:ascii="Times New Roman" w:hAnsi="Times New Roman" w:cs="Times New Roman"/>
          <w:sz w:val="28"/>
          <w:szCs w:val="28"/>
        </w:rPr>
      </w:pPr>
      <w:r w:rsidRPr="00CC1CFF">
        <w:rPr>
          <w:rFonts w:ascii="Times New Roman" w:hAnsi="Times New Roman" w:cs="Times New Roman"/>
          <w:sz w:val="28"/>
          <w:szCs w:val="28"/>
        </w:rPr>
        <w:t xml:space="preserve">на выплату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w:t>
      </w:r>
      <w:r w:rsidR="0050194B" w:rsidRPr="00CC1CFF">
        <w:rPr>
          <w:rFonts w:ascii="Times New Roman" w:hAnsi="Times New Roman" w:cs="Times New Roman"/>
          <w:sz w:val="28"/>
          <w:szCs w:val="28"/>
        </w:rPr>
        <w:t>"</w:t>
      </w:r>
      <w:proofErr w:type="spellStart"/>
      <w:r w:rsidRPr="00CC1CFF">
        <w:rPr>
          <w:rFonts w:ascii="Times New Roman" w:hAnsi="Times New Roman" w:cs="Times New Roman"/>
          <w:sz w:val="28"/>
          <w:szCs w:val="28"/>
        </w:rPr>
        <w:t>Ворлдскиллс</w:t>
      </w:r>
      <w:proofErr w:type="spellEnd"/>
      <w:r w:rsidR="0050194B" w:rsidRPr="00CC1CFF">
        <w:rPr>
          <w:rFonts w:ascii="Times New Roman" w:hAnsi="Times New Roman" w:cs="Times New Roman"/>
          <w:sz w:val="28"/>
          <w:szCs w:val="28"/>
        </w:rPr>
        <w:t>"</w:t>
      </w:r>
      <w:r w:rsidRPr="00CC1CFF">
        <w:rPr>
          <w:rFonts w:ascii="Times New Roman" w:hAnsi="Times New Roman" w:cs="Times New Roman"/>
          <w:sz w:val="28"/>
          <w:szCs w:val="28"/>
        </w:rPr>
        <w:t xml:space="preserve">, победителям региональных чемпионатов по профессиональному мастерству среди инвалидов и лиц с ограниченными возможностями здоровья </w:t>
      </w:r>
      <w:r w:rsidR="0050194B" w:rsidRPr="00CC1CFF">
        <w:rPr>
          <w:rFonts w:ascii="Times New Roman" w:hAnsi="Times New Roman" w:cs="Times New Roman"/>
          <w:sz w:val="28"/>
          <w:szCs w:val="28"/>
        </w:rPr>
        <w:t>"</w:t>
      </w:r>
      <w:proofErr w:type="spellStart"/>
      <w:r w:rsidRPr="00CC1CFF">
        <w:rPr>
          <w:rFonts w:ascii="Times New Roman" w:hAnsi="Times New Roman" w:cs="Times New Roman"/>
          <w:sz w:val="28"/>
          <w:szCs w:val="28"/>
        </w:rPr>
        <w:t>Абилимпикс</w:t>
      </w:r>
      <w:proofErr w:type="spellEnd"/>
      <w:r w:rsidR="0050194B" w:rsidRPr="00CC1CFF">
        <w:rPr>
          <w:rFonts w:ascii="Times New Roman" w:hAnsi="Times New Roman" w:cs="Times New Roman"/>
          <w:sz w:val="28"/>
          <w:szCs w:val="28"/>
        </w:rPr>
        <w:t>"</w:t>
      </w:r>
      <w:r w:rsidRPr="00CC1CFF">
        <w:rPr>
          <w:rFonts w:ascii="Times New Roman" w:hAnsi="Times New Roman" w:cs="Times New Roman"/>
          <w:sz w:val="28"/>
          <w:szCs w:val="28"/>
        </w:rPr>
        <w:t xml:space="preserve"> </w:t>
      </w:r>
      <w:r w:rsidR="00D94287" w:rsidRPr="00CC1CFF">
        <w:rPr>
          <w:rFonts w:ascii="Times New Roman" w:hAnsi="Times New Roman" w:cs="Times New Roman"/>
          <w:sz w:val="28"/>
          <w:szCs w:val="28"/>
        </w:rPr>
        <w:t>–</w:t>
      </w:r>
      <w:r w:rsidRPr="00CC1CFF">
        <w:rPr>
          <w:rFonts w:ascii="Times New Roman" w:hAnsi="Times New Roman" w:cs="Times New Roman"/>
          <w:sz w:val="28"/>
          <w:szCs w:val="28"/>
        </w:rPr>
        <w:t xml:space="preserve"> 23,56 млн рублей, или 97,62 % (</w:t>
      </w:r>
      <w:r w:rsidR="008B2C0B" w:rsidRPr="00CC1CFF">
        <w:rPr>
          <w:rFonts w:ascii="Times New Roman" w:hAnsi="Times New Roman" w:cs="Times New Roman"/>
          <w:sz w:val="28"/>
          <w:szCs w:val="28"/>
        </w:rPr>
        <w:t>план</w:t>
      </w:r>
      <w:r w:rsidR="00D94287" w:rsidRPr="00CC1CFF">
        <w:rPr>
          <w:rFonts w:ascii="Times New Roman" w:hAnsi="Times New Roman" w:cs="Times New Roman"/>
          <w:sz w:val="28"/>
          <w:szCs w:val="28"/>
        </w:rPr>
        <w:t> –</w:t>
      </w:r>
      <w:r w:rsidR="008B2C0B" w:rsidRPr="00CC1CFF">
        <w:rPr>
          <w:rFonts w:ascii="Times New Roman" w:hAnsi="Times New Roman" w:cs="Times New Roman"/>
          <w:sz w:val="28"/>
          <w:szCs w:val="28"/>
        </w:rPr>
        <w:t xml:space="preserve"> </w:t>
      </w:r>
      <w:r w:rsidRPr="00CC1CFF">
        <w:rPr>
          <w:rFonts w:ascii="Times New Roman" w:hAnsi="Times New Roman" w:cs="Times New Roman"/>
          <w:sz w:val="28"/>
          <w:szCs w:val="28"/>
        </w:rPr>
        <w:t>24,14 млн рублей)</w:t>
      </w:r>
      <w:r w:rsidR="008B2C0B" w:rsidRPr="00CC1CFF">
        <w:rPr>
          <w:rFonts w:ascii="Times New Roman" w:hAnsi="Times New Roman" w:cs="Times New Roman"/>
          <w:sz w:val="28"/>
          <w:szCs w:val="28"/>
        </w:rPr>
        <w:t>;</w:t>
      </w:r>
    </w:p>
    <w:p w14:paraId="1A7AFCBE" w14:textId="17A69CCB" w:rsidR="00577F2B" w:rsidRPr="00CC1CFF" w:rsidRDefault="00577F2B" w:rsidP="00577F2B">
      <w:pPr>
        <w:spacing w:after="0" w:line="240" w:lineRule="auto"/>
        <w:ind w:firstLine="709"/>
        <w:contextualSpacing/>
        <w:jc w:val="both"/>
        <w:rPr>
          <w:rFonts w:ascii="Times New Roman" w:eastAsia="Times New Roman" w:hAnsi="Times New Roman" w:cs="Times New Roman"/>
          <w:sz w:val="28"/>
          <w:szCs w:val="28"/>
          <w:lang w:eastAsia="ru-RU"/>
        </w:rPr>
      </w:pPr>
      <w:r w:rsidRPr="00CC1CFF">
        <w:rPr>
          <w:rFonts w:ascii="Times New Roman" w:hAnsi="Times New Roman" w:cs="Times New Roman"/>
          <w:sz w:val="28"/>
          <w:szCs w:val="28"/>
          <w:u w:val="single"/>
        </w:rPr>
        <w:t>РП "Успех каждого ребенка"</w:t>
      </w:r>
      <w:r w:rsidRPr="00CC1CFF">
        <w:rPr>
          <w:rFonts w:ascii="Times New Roman" w:hAnsi="Times New Roman" w:cs="Times New Roman"/>
          <w:sz w:val="28"/>
          <w:szCs w:val="28"/>
        </w:rPr>
        <w:t xml:space="preserve"> – 38,87 млн рублей, или 98,82 % (39,34 млн рублей), в том числе за счет средств федерального бюджета </w:t>
      </w:r>
      <w:r w:rsidR="00D94287" w:rsidRPr="00CC1CFF">
        <w:rPr>
          <w:rFonts w:ascii="Times New Roman" w:hAnsi="Times New Roman" w:cs="Times New Roman"/>
          <w:sz w:val="28"/>
          <w:szCs w:val="28"/>
        </w:rPr>
        <w:t>–</w:t>
      </w:r>
      <w:r w:rsidRPr="00CC1CFF">
        <w:rPr>
          <w:rFonts w:ascii="Times New Roman" w:hAnsi="Times New Roman" w:cs="Times New Roman"/>
          <w:sz w:val="28"/>
          <w:szCs w:val="28"/>
        </w:rPr>
        <w:t xml:space="preserve"> </w:t>
      </w:r>
      <w:r w:rsidRPr="00CC1CFF">
        <w:rPr>
          <w:rFonts w:ascii="Times New Roman" w:eastAsia="Times New Roman" w:hAnsi="Times New Roman" w:cs="Times New Roman"/>
          <w:sz w:val="28"/>
          <w:szCs w:val="28"/>
          <w:lang w:eastAsia="ru-RU"/>
        </w:rPr>
        <w:t>21,56 млн рублей, в полном объеме. Расходы в 2024 году направл</w:t>
      </w:r>
      <w:r w:rsidR="008B2C0B" w:rsidRPr="00CC1CFF">
        <w:rPr>
          <w:rFonts w:ascii="Times New Roman" w:eastAsia="Times New Roman" w:hAnsi="Times New Roman" w:cs="Times New Roman"/>
          <w:sz w:val="28"/>
          <w:szCs w:val="28"/>
          <w:lang w:eastAsia="ru-RU"/>
        </w:rPr>
        <w:t>ены</w:t>
      </w:r>
      <w:r w:rsidRPr="00CC1CFF">
        <w:rPr>
          <w:rFonts w:ascii="Times New Roman" w:eastAsia="Times New Roman" w:hAnsi="Times New Roman" w:cs="Times New Roman"/>
          <w:sz w:val="28"/>
          <w:szCs w:val="28"/>
          <w:lang w:eastAsia="ru-RU"/>
        </w:rPr>
        <w:t>:</w:t>
      </w:r>
    </w:p>
    <w:p w14:paraId="7B3ECBE7" w14:textId="77777777" w:rsidR="00577F2B" w:rsidRPr="00CC1CFF" w:rsidRDefault="00577F2B" w:rsidP="00577F2B">
      <w:pPr>
        <w:spacing w:after="0" w:line="240" w:lineRule="auto"/>
        <w:ind w:firstLine="709"/>
        <w:contextualSpacing/>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 xml:space="preserve">в полном объеме: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(19,91 млн рублей);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w:t>
      </w:r>
      <w:r w:rsidRPr="00CC1CFF">
        <w:rPr>
          <w:rFonts w:ascii="Times New Roman" w:eastAsia="Times New Roman" w:hAnsi="Times New Roman" w:cs="Times New Roman"/>
          <w:sz w:val="28"/>
          <w:szCs w:val="28"/>
          <w:lang w:eastAsia="ru-RU"/>
        </w:rPr>
        <w:lastRenderedPageBreak/>
        <w:t>дополнительных общеразвивающих программ, для создания информационных систем в образовательных организациях (2,08 млн рублей);</w:t>
      </w:r>
    </w:p>
    <w:p w14:paraId="332156AD" w14:textId="6DD9CFB7" w:rsidR="00577F2B" w:rsidRPr="00CC1CFF" w:rsidRDefault="00577F2B" w:rsidP="00577F2B">
      <w:pPr>
        <w:spacing w:after="0" w:line="240" w:lineRule="auto"/>
        <w:ind w:firstLine="709"/>
        <w:contextualSpacing/>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на 97,33 %, или 16,88 млн рублей (17,34 млн рублей)</w:t>
      </w:r>
      <w:r w:rsidR="00D94287" w:rsidRPr="00CC1CFF">
        <w:rPr>
          <w:rFonts w:ascii="Times New Roman" w:eastAsia="Times New Roman" w:hAnsi="Times New Roman" w:cs="Times New Roman"/>
          <w:sz w:val="28"/>
          <w:szCs w:val="28"/>
          <w:lang w:eastAsia="ru-RU"/>
        </w:rPr>
        <w:t>,</w:t>
      </w:r>
      <w:r w:rsidRPr="00CC1CFF">
        <w:rPr>
          <w:rFonts w:ascii="Times New Roman" w:eastAsia="Times New Roman" w:hAnsi="Times New Roman" w:cs="Times New Roman"/>
          <w:sz w:val="28"/>
          <w:szCs w:val="28"/>
          <w:lang w:eastAsia="ru-RU"/>
        </w:rPr>
        <w:t xml:space="preserve"> – на гранты в форме субсидии образовательным организациям высшего образования, расположенным на территории Приморского края, на возмещение затрат, связанных с функционированием ключевых центров дополнительного образования детей </w:t>
      </w:r>
      <w:r w:rsidRPr="00CC1CFF">
        <w:rPr>
          <w:rFonts w:ascii="Times New Roman" w:hAnsi="Times New Roman" w:cs="Times New Roman"/>
          <w:snapToGrid w:val="0"/>
          <w:sz w:val="28"/>
          <w:szCs w:val="28"/>
        </w:rPr>
        <w:t>исполнено по факту предоставления документов</w:t>
      </w:r>
      <w:r w:rsidR="008B2C0B" w:rsidRPr="00CC1CFF">
        <w:rPr>
          <w:rFonts w:ascii="Times New Roman" w:eastAsia="Times New Roman" w:hAnsi="Times New Roman" w:cs="Times New Roman"/>
          <w:sz w:val="28"/>
          <w:szCs w:val="28"/>
          <w:lang w:eastAsia="ru-RU"/>
        </w:rPr>
        <w:t>;</w:t>
      </w:r>
    </w:p>
    <w:p w14:paraId="21070B22" w14:textId="77777777" w:rsidR="00577F2B" w:rsidRPr="00CC1CFF" w:rsidRDefault="00577F2B" w:rsidP="00577F2B">
      <w:pPr>
        <w:spacing w:after="0" w:line="240" w:lineRule="auto"/>
        <w:ind w:firstLine="709"/>
        <w:contextualSpacing/>
        <w:jc w:val="both"/>
        <w:rPr>
          <w:rFonts w:ascii="Times New Roman" w:eastAsia="Times New Roman" w:hAnsi="Times New Roman" w:cs="Times New Roman"/>
          <w:sz w:val="28"/>
          <w:szCs w:val="28"/>
          <w:lang w:eastAsia="ru-RU"/>
        </w:rPr>
      </w:pPr>
      <w:r w:rsidRPr="00CC1CFF">
        <w:rPr>
          <w:rFonts w:ascii="Times New Roman" w:hAnsi="Times New Roman" w:cs="Times New Roman"/>
          <w:sz w:val="28"/>
          <w:szCs w:val="28"/>
          <w:u w:val="single"/>
        </w:rPr>
        <w:t>РП "Социальная активность"</w:t>
      </w:r>
      <w:r w:rsidRPr="00CC1CFF">
        <w:rPr>
          <w:rFonts w:ascii="Times New Roman" w:hAnsi="Times New Roman" w:cs="Times New Roman"/>
          <w:sz w:val="28"/>
          <w:szCs w:val="28"/>
        </w:rPr>
        <w:t xml:space="preserve"> </w:t>
      </w:r>
      <w:r w:rsidRPr="00CC1CFF">
        <w:rPr>
          <w:rFonts w:ascii="Times New Roman" w:eastAsia="Times New Roman" w:hAnsi="Times New Roman" w:cs="Times New Roman"/>
          <w:sz w:val="28"/>
          <w:szCs w:val="28"/>
          <w:lang w:eastAsia="ru-RU"/>
        </w:rPr>
        <w:t>– 303,35 млн рублей в полном объеме:</w:t>
      </w:r>
    </w:p>
    <w:p w14:paraId="2642DA7D" w14:textId="77777777" w:rsidR="00577F2B" w:rsidRPr="00CC1CFF" w:rsidRDefault="00577F2B" w:rsidP="00577F2B">
      <w:pPr>
        <w:spacing w:after="0" w:line="240" w:lineRule="auto"/>
        <w:ind w:firstLine="709"/>
        <w:contextualSpacing/>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на обеспечение уставной деятельности автономной некоммерческой организации "Центр содействия развитию молодежи Приморского края" (279,15 млн рублей);</w:t>
      </w:r>
    </w:p>
    <w:p w14:paraId="6DC4BDA8" w14:textId="77777777" w:rsidR="00577F2B" w:rsidRPr="00CC1CFF" w:rsidRDefault="00577F2B" w:rsidP="00577F2B">
      <w:pPr>
        <w:spacing w:after="0" w:line="240" w:lineRule="auto"/>
        <w:ind w:firstLine="709"/>
        <w:contextualSpacing/>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Приморскому региональному отделению молодежной общероссийской общественной организации "Российские Студенческие Отряды" (6,90 млн рублей);</w:t>
      </w:r>
    </w:p>
    <w:p w14:paraId="2FACC47A" w14:textId="1CB01612" w:rsidR="00577F2B" w:rsidRPr="00CC1CFF" w:rsidRDefault="00577F2B" w:rsidP="00577F2B">
      <w:pPr>
        <w:spacing w:after="0" w:line="240" w:lineRule="auto"/>
        <w:ind w:firstLine="709"/>
        <w:contextualSpacing/>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 xml:space="preserve">региональной молодежной общественной организации "Клуб веселых и находчивых Приморского края" </w:t>
      </w:r>
      <w:r w:rsidR="008B2C0B" w:rsidRPr="00CC1CFF">
        <w:rPr>
          <w:rFonts w:ascii="Times New Roman" w:eastAsia="Times New Roman" w:hAnsi="Times New Roman" w:cs="Times New Roman"/>
          <w:sz w:val="28"/>
          <w:szCs w:val="28"/>
          <w:lang w:eastAsia="ru-RU"/>
        </w:rPr>
        <w:t>(</w:t>
      </w:r>
      <w:r w:rsidRPr="00CC1CFF">
        <w:rPr>
          <w:rFonts w:ascii="Times New Roman" w:eastAsia="Times New Roman" w:hAnsi="Times New Roman" w:cs="Times New Roman"/>
          <w:sz w:val="28"/>
          <w:szCs w:val="28"/>
          <w:lang w:eastAsia="ru-RU"/>
        </w:rPr>
        <w:t>13,23 млн рублей</w:t>
      </w:r>
      <w:r w:rsidR="008B2C0B" w:rsidRPr="00CC1CFF">
        <w:rPr>
          <w:rFonts w:ascii="Times New Roman" w:eastAsia="Times New Roman" w:hAnsi="Times New Roman" w:cs="Times New Roman"/>
          <w:sz w:val="28"/>
          <w:szCs w:val="28"/>
          <w:lang w:eastAsia="ru-RU"/>
        </w:rPr>
        <w:t>)</w:t>
      </w:r>
      <w:r w:rsidRPr="00CC1CFF">
        <w:rPr>
          <w:rFonts w:ascii="Times New Roman" w:eastAsia="Times New Roman" w:hAnsi="Times New Roman" w:cs="Times New Roman"/>
          <w:sz w:val="28"/>
          <w:szCs w:val="28"/>
          <w:lang w:eastAsia="ru-RU"/>
        </w:rPr>
        <w:t>;</w:t>
      </w:r>
    </w:p>
    <w:p w14:paraId="11FA4C46" w14:textId="2D874E3E" w:rsidR="00577F2B" w:rsidRPr="00CC1CFF" w:rsidRDefault="00577F2B" w:rsidP="00577F2B">
      <w:pPr>
        <w:spacing w:after="0" w:line="240" w:lineRule="auto"/>
        <w:ind w:firstLine="709"/>
        <w:contextualSpacing/>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Приморской региональной общественной организации информационной защиты "</w:t>
      </w:r>
      <w:proofErr w:type="spellStart"/>
      <w:r w:rsidRPr="00CC1CFF">
        <w:rPr>
          <w:rFonts w:ascii="Times New Roman" w:eastAsia="Times New Roman" w:hAnsi="Times New Roman" w:cs="Times New Roman"/>
          <w:sz w:val="28"/>
          <w:szCs w:val="28"/>
          <w:lang w:eastAsia="ru-RU"/>
        </w:rPr>
        <w:t>Медиабратство</w:t>
      </w:r>
      <w:proofErr w:type="spellEnd"/>
      <w:r w:rsidRPr="00CC1CFF">
        <w:rPr>
          <w:rFonts w:ascii="Times New Roman" w:eastAsia="Times New Roman" w:hAnsi="Times New Roman" w:cs="Times New Roman"/>
          <w:sz w:val="28"/>
          <w:szCs w:val="28"/>
          <w:lang w:eastAsia="ru-RU"/>
        </w:rPr>
        <w:t>" и "</w:t>
      </w:r>
      <w:proofErr w:type="spellStart"/>
      <w:r w:rsidRPr="00CC1CFF">
        <w:rPr>
          <w:rFonts w:ascii="Times New Roman" w:eastAsia="Times New Roman" w:hAnsi="Times New Roman" w:cs="Times New Roman"/>
          <w:sz w:val="28"/>
          <w:szCs w:val="28"/>
          <w:lang w:eastAsia="ru-RU"/>
        </w:rPr>
        <w:t>Киберволонтеры</w:t>
      </w:r>
      <w:proofErr w:type="spellEnd"/>
      <w:r w:rsidRPr="00CC1CFF">
        <w:rPr>
          <w:rFonts w:ascii="Times New Roman" w:eastAsia="Times New Roman" w:hAnsi="Times New Roman" w:cs="Times New Roman"/>
          <w:sz w:val="28"/>
          <w:szCs w:val="28"/>
          <w:lang w:eastAsia="ru-RU"/>
        </w:rPr>
        <w:t>" в целях финансового обеспечения затрат на развитие общественно значимых проектов (4,07 млн рублей)</w:t>
      </w:r>
      <w:r w:rsidR="008B2C0B" w:rsidRPr="00CC1CFF">
        <w:rPr>
          <w:rFonts w:ascii="Times New Roman" w:eastAsia="Times New Roman" w:hAnsi="Times New Roman" w:cs="Times New Roman"/>
          <w:sz w:val="28"/>
          <w:szCs w:val="28"/>
          <w:lang w:eastAsia="ru-RU"/>
        </w:rPr>
        <w:t>;</w:t>
      </w:r>
    </w:p>
    <w:p w14:paraId="4A4CC5A3" w14:textId="0627BF5A" w:rsidR="00577F2B" w:rsidRPr="00CC1CFF" w:rsidRDefault="00577F2B" w:rsidP="00577F2B">
      <w:pPr>
        <w:spacing w:after="0" w:line="240" w:lineRule="auto"/>
        <w:ind w:firstLine="709"/>
        <w:contextualSpacing/>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u w:val="single"/>
          <w:lang w:eastAsia="ru-RU"/>
        </w:rPr>
        <w:t>РП "Патриотическое воспитание граждан РФ</w:t>
      </w:r>
      <w:r w:rsidRPr="00CC1CFF">
        <w:rPr>
          <w:rFonts w:ascii="Times New Roman" w:eastAsia="Times New Roman" w:hAnsi="Times New Roman" w:cs="Times New Roman"/>
          <w:sz w:val="28"/>
          <w:szCs w:val="28"/>
          <w:lang w:eastAsia="ru-RU"/>
        </w:rPr>
        <w:t xml:space="preserve">" – 139,79 млн рублей, или 99,25 % (140,85 млн рублей), </w:t>
      </w:r>
      <w:r w:rsidR="008B2C0B" w:rsidRPr="00CC1CFF">
        <w:rPr>
          <w:rFonts w:ascii="Times New Roman" w:eastAsia="Times New Roman" w:hAnsi="Times New Roman" w:cs="Times New Roman"/>
          <w:sz w:val="28"/>
          <w:szCs w:val="28"/>
          <w:lang w:eastAsia="ru-RU"/>
        </w:rPr>
        <w:t>в том числе</w:t>
      </w:r>
      <w:r w:rsidRPr="00CC1CFF">
        <w:rPr>
          <w:rFonts w:ascii="Times New Roman" w:eastAsia="Times New Roman" w:hAnsi="Times New Roman" w:cs="Times New Roman"/>
          <w:sz w:val="28"/>
          <w:szCs w:val="28"/>
          <w:lang w:eastAsia="ru-RU"/>
        </w:rPr>
        <w:t>:</w:t>
      </w:r>
    </w:p>
    <w:p w14:paraId="7E46DE7F" w14:textId="141647A0" w:rsidR="00577F2B" w:rsidRPr="00CC1CFF" w:rsidRDefault="00577F2B" w:rsidP="00577F2B">
      <w:pPr>
        <w:spacing w:after="0" w:line="240" w:lineRule="auto"/>
        <w:ind w:firstLine="709"/>
        <w:contextualSpacing/>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w:t>
      </w:r>
      <w:r w:rsidR="00D94287" w:rsidRPr="00CC1CFF">
        <w:rPr>
          <w:rFonts w:ascii="Times New Roman" w:eastAsia="Times New Roman" w:hAnsi="Times New Roman" w:cs="Times New Roman"/>
          <w:sz w:val="28"/>
          <w:szCs w:val="28"/>
          <w:lang w:eastAsia="ru-RU"/>
        </w:rPr>
        <w:t>х</w:t>
      </w:r>
      <w:r w:rsidRPr="00CC1CFF">
        <w:rPr>
          <w:rFonts w:ascii="Times New Roman" w:eastAsia="Times New Roman" w:hAnsi="Times New Roman" w:cs="Times New Roman"/>
          <w:sz w:val="28"/>
          <w:szCs w:val="28"/>
          <w:lang w:eastAsia="ru-RU"/>
        </w:rPr>
        <w:t xml:space="preserve"> – 131,88 млн рублей, 99,20 % (</w:t>
      </w:r>
      <w:r w:rsidR="008B2C0B" w:rsidRPr="00CC1CFF">
        <w:rPr>
          <w:rFonts w:ascii="Times New Roman" w:eastAsia="Times New Roman" w:hAnsi="Times New Roman" w:cs="Times New Roman"/>
          <w:sz w:val="28"/>
          <w:szCs w:val="28"/>
          <w:lang w:eastAsia="ru-RU"/>
        </w:rPr>
        <w:t xml:space="preserve">план </w:t>
      </w:r>
      <w:r w:rsidR="00D94287" w:rsidRPr="00CC1CFF">
        <w:rPr>
          <w:rFonts w:ascii="Times New Roman" w:eastAsia="Times New Roman" w:hAnsi="Times New Roman" w:cs="Times New Roman"/>
          <w:sz w:val="28"/>
          <w:szCs w:val="28"/>
          <w:lang w:eastAsia="ru-RU"/>
        </w:rPr>
        <w:t>–</w:t>
      </w:r>
      <w:r w:rsidR="008B2C0B" w:rsidRPr="00CC1CFF">
        <w:rPr>
          <w:rFonts w:ascii="Times New Roman" w:eastAsia="Times New Roman" w:hAnsi="Times New Roman" w:cs="Times New Roman"/>
          <w:sz w:val="28"/>
          <w:szCs w:val="28"/>
          <w:lang w:eastAsia="ru-RU"/>
        </w:rPr>
        <w:t xml:space="preserve"> </w:t>
      </w:r>
      <w:r w:rsidRPr="00CC1CFF">
        <w:rPr>
          <w:rFonts w:ascii="Times New Roman" w:eastAsia="Times New Roman" w:hAnsi="Times New Roman" w:cs="Times New Roman"/>
          <w:sz w:val="28"/>
          <w:szCs w:val="28"/>
          <w:lang w:eastAsia="ru-RU"/>
        </w:rPr>
        <w:t>132,94 млн рублей);</w:t>
      </w:r>
    </w:p>
    <w:p w14:paraId="7FD297A2" w14:textId="77777777" w:rsidR="00577F2B" w:rsidRPr="00CC1CFF" w:rsidRDefault="00577F2B" w:rsidP="00577F2B">
      <w:pPr>
        <w:spacing w:after="0" w:line="240" w:lineRule="auto"/>
        <w:ind w:firstLine="709"/>
        <w:contextualSpacing/>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 7,91 млн рублей в полном объеме.</w:t>
      </w:r>
    </w:p>
    <w:p w14:paraId="54A0C191" w14:textId="3FAA240A" w:rsidR="00211B16" w:rsidRPr="00CC1CFF" w:rsidRDefault="00677689" w:rsidP="006B4818">
      <w:pPr>
        <w:spacing w:after="0" w:line="240" w:lineRule="auto"/>
        <w:ind w:firstLine="709"/>
        <w:contextualSpacing/>
        <w:jc w:val="both"/>
        <w:rPr>
          <w:rFonts w:ascii="Times New Roman" w:hAnsi="Times New Roman" w:cs="Times New Roman"/>
          <w:sz w:val="28"/>
          <w:szCs w:val="28"/>
        </w:rPr>
      </w:pPr>
      <w:r w:rsidRPr="00CC1CFF">
        <w:rPr>
          <w:rFonts w:ascii="Times New Roman" w:hAnsi="Times New Roman" w:cs="Times New Roman"/>
          <w:sz w:val="28"/>
          <w:szCs w:val="28"/>
        </w:rPr>
        <w:t>В рамках</w:t>
      </w:r>
      <w:r w:rsidRPr="00CC1CFF">
        <w:rPr>
          <w:rFonts w:ascii="Times New Roman" w:hAnsi="Times New Roman" w:cs="Times New Roman"/>
          <w:b/>
          <w:i/>
          <w:sz w:val="28"/>
          <w:szCs w:val="28"/>
        </w:rPr>
        <w:t xml:space="preserve"> </w:t>
      </w:r>
      <w:r w:rsidR="00FE1082" w:rsidRPr="00CC1CFF">
        <w:rPr>
          <w:rFonts w:ascii="Times New Roman" w:hAnsi="Times New Roman" w:cs="Times New Roman"/>
          <w:b/>
          <w:i/>
          <w:sz w:val="28"/>
          <w:szCs w:val="28"/>
        </w:rPr>
        <w:t xml:space="preserve">ГП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w:t>
      </w:r>
      <w:r w:rsidRPr="00CC1CFF">
        <w:rPr>
          <w:rFonts w:ascii="Times New Roman" w:hAnsi="Times New Roman" w:cs="Times New Roman"/>
          <w:sz w:val="28"/>
          <w:szCs w:val="28"/>
        </w:rPr>
        <w:t>п</w:t>
      </w:r>
      <w:r w:rsidR="00FE1082" w:rsidRPr="00CC1CFF">
        <w:rPr>
          <w:rFonts w:ascii="Times New Roman" w:hAnsi="Times New Roman" w:cs="Times New Roman"/>
          <w:sz w:val="28"/>
          <w:szCs w:val="28"/>
        </w:rPr>
        <w:t xml:space="preserve">о </w:t>
      </w:r>
      <w:r w:rsidR="00FE1082" w:rsidRPr="00CC1CFF">
        <w:rPr>
          <w:rFonts w:ascii="Times New Roman" w:hAnsi="Times New Roman" w:cs="Times New Roman"/>
          <w:sz w:val="28"/>
          <w:szCs w:val="28"/>
          <w:u w:val="single"/>
        </w:rPr>
        <w:t>РП</w:t>
      </w:r>
      <w:r w:rsidRPr="00CC1CFF">
        <w:rPr>
          <w:rFonts w:ascii="Times New Roman" w:hAnsi="Times New Roman" w:cs="Times New Roman"/>
          <w:sz w:val="28"/>
          <w:szCs w:val="28"/>
          <w:u w:val="single"/>
        </w:rPr>
        <w:t> </w:t>
      </w:r>
      <w:r w:rsidR="00FE1082" w:rsidRPr="00CC1CFF">
        <w:rPr>
          <w:rFonts w:ascii="Times New Roman" w:hAnsi="Times New Roman" w:cs="Times New Roman"/>
          <w:sz w:val="28"/>
          <w:szCs w:val="28"/>
          <w:u w:val="single"/>
        </w:rPr>
        <w:t>"Социальная активность"</w:t>
      </w:r>
      <w:r w:rsidR="00FE1082" w:rsidRPr="00CC1CFF">
        <w:rPr>
          <w:rFonts w:ascii="Times New Roman" w:hAnsi="Times New Roman" w:cs="Times New Roman"/>
          <w:sz w:val="28"/>
          <w:szCs w:val="28"/>
        </w:rPr>
        <w:t xml:space="preserve"> </w:t>
      </w:r>
      <w:r w:rsidR="00414F5E" w:rsidRPr="00CC1CFF">
        <w:rPr>
          <w:rFonts w:ascii="Times New Roman" w:hAnsi="Times New Roman" w:cs="Times New Roman"/>
          <w:sz w:val="28"/>
          <w:szCs w:val="28"/>
        </w:rPr>
        <w:t>предоставл</w:t>
      </w:r>
      <w:r w:rsidR="008B2C0B" w:rsidRPr="00CC1CFF">
        <w:rPr>
          <w:rFonts w:ascii="Times New Roman" w:hAnsi="Times New Roman" w:cs="Times New Roman"/>
          <w:sz w:val="28"/>
          <w:szCs w:val="28"/>
        </w:rPr>
        <w:t>ены</w:t>
      </w:r>
      <w:r w:rsidR="00414F5E" w:rsidRPr="00CC1CFF">
        <w:rPr>
          <w:rFonts w:ascii="Times New Roman" w:hAnsi="Times New Roman" w:cs="Times New Roman"/>
          <w:sz w:val="28"/>
          <w:szCs w:val="28"/>
        </w:rPr>
        <w:t xml:space="preserve"> субсиди</w:t>
      </w:r>
      <w:r w:rsidR="00255579" w:rsidRPr="00CC1CFF">
        <w:rPr>
          <w:rFonts w:ascii="Times New Roman" w:hAnsi="Times New Roman" w:cs="Times New Roman"/>
          <w:sz w:val="28"/>
          <w:szCs w:val="28"/>
        </w:rPr>
        <w:t>и</w:t>
      </w:r>
      <w:r w:rsidR="00414F5E" w:rsidRPr="00CC1CFF">
        <w:rPr>
          <w:rFonts w:ascii="Times New Roman" w:hAnsi="Times New Roman" w:cs="Times New Roman"/>
          <w:sz w:val="28"/>
          <w:szCs w:val="28"/>
        </w:rPr>
        <w:t xml:space="preserve"> в целях финансового обеспечения затрат на развитие общественно значимых проектов </w:t>
      </w:r>
      <w:r w:rsidR="008B2C0B" w:rsidRPr="00CC1CFF">
        <w:rPr>
          <w:rFonts w:ascii="Times New Roman" w:hAnsi="Times New Roman" w:cs="Times New Roman"/>
          <w:sz w:val="28"/>
          <w:szCs w:val="28"/>
        </w:rPr>
        <w:t xml:space="preserve">в полном объеме </w:t>
      </w:r>
      <w:r w:rsidR="00414F5E" w:rsidRPr="00CC1CFF">
        <w:rPr>
          <w:rFonts w:ascii="Times New Roman" w:hAnsi="Times New Roman" w:cs="Times New Roman"/>
          <w:sz w:val="28"/>
          <w:szCs w:val="28"/>
        </w:rPr>
        <w:t>52</w:t>
      </w:r>
      <w:r w:rsidR="00EA63AB" w:rsidRPr="00CC1CFF">
        <w:rPr>
          <w:rFonts w:ascii="Times New Roman" w:hAnsi="Times New Roman" w:cs="Times New Roman"/>
          <w:sz w:val="28"/>
          <w:szCs w:val="28"/>
        </w:rPr>
        <w:t>,</w:t>
      </w:r>
      <w:r w:rsidR="00414F5E" w:rsidRPr="00CC1CFF">
        <w:rPr>
          <w:rFonts w:ascii="Times New Roman" w:hAnsi="Times New Roman" w:cs="Times New Roman"/>
          <w:sz w:val="28"/>
          <w:szCs w:val="28"/>
        </w:rPr>
        <w:t>6</w:t>
      </w:r>
      <w:r w:rsidR="00EA63AB" w:rsidRPr="00CC1CFF">
        <w:rPr>
          <w:rFonts w:ascii="Times New Roman" w:hAnsi="Times New Roman" w:cs="Times New Roman"/>
          <w:sz w:val="28"/>
          <w:szCs w:val="28"/>
        </w:rPr>
        <w:t>4</w:t>
      </w:r>
      <w:r w:rsidR="008B2C0B" w:rsidRPr="00CC1CFF">
        <w:rPr>
          <w:rFonts w:ascii="Times New Roman" w:hAnsi="Times New Roman" w:cs="Times New Roman"/>
          <w:sz w:val="28"/>
          <w:szCs w:val="28"/>
        </w:rPr>
        <w:t> </w:t>
      </w:r>
      <w:r w:rsidR="00813DEF" w:rsidRPr="00CC1CFF">
        <w:rPr>
          <w:rFonts w:ascii="Times New Roman" w:hAnsi="Times New Roman" w:cs="Times New Roman"/>
          <w:sz w:val="28"/>
          <w:szCs w:val="28"/>
        </w:rPr>
        <w:t>млн рублей</w:t>
      </w:r>
      <w:r w:rsidR="008B2C0B" w:rsidRPr="00CC1CFF">
        <w:rPr>
          <w:rFonts w:ascii="Times New Roman" w:hAnsi="Times New Roman" w:cs="Times New Roman"/>
          <w:sz w:val="28"/>
          <w:szCs w:val="28"/>
        </w:rPr>
        <w:t>, в</w:t>
      </w:r>
      <w:r w:rsidR="006B4818" w:rsidRPr="00CC1CFF">
        <w:rPr>
          <w:rFonts w:ascii="Times New Roman" w:hAnsi="Times New Roman" w:cs="Times New Roman"/>
          <w:sz w:val="28"/>
          <w:szCs w:val="28"/>
        </w:rPr>
        <w:t xml:space="preserve"> </w:t>
      </w:r>
      <w:r w:rsidR="008B2C0B" w:rsidRPr="00CC1CFF">
        <w:rPr>
          <w:rFonts w:ascii="Times New Roman" w:hAnsi="Times New Roman" w:cs="Times New Roman"/>
          <w:sz w:val="28"/>
          <w:szCs w:val="28"/>
        </w:rPr>
        <w:t>том числе</w:t>
      </w:r>
      <w:r w:rsidR="006B4818" w:rsidRPr="00CC1CFF">
        <w:rPr>
          <w:rFonts w:ascii="Times New Roman" w:hAnsi="Times New Roman" w:cs="Times New Roman"/>
          <w:sz w:val="28"/>
          <w:szCs w:val="28"/>
        </w:rPr>
        <w:t xml:space="preserve"> </w:t>
      </w:r>
      <w:r w:rsidR="00211B16" w:rsidRPr="00CC1CFF">
        <w:rPr>
          <w:rFonts w:ascii="Times New Roman" w:hAnsi="Times New Roman" w:cs="Times New Roman"/>
          <w:sz w:val="28"/>
          <w:szCs w:val="28"/>
        </w:rPr>
        <w:t>субсидии:</w:t>
      </w:r>
    </w:p>
    <w:p w14:paraId="59D80C81" w14:textId="198F034F" w:rsidR="00AA05CD" w:rsidRPr="00CC1CFF" w:rsidRDefault="00404746" w:rsidP="00FE1082">
      <w:pPr>
        <w:spacing w:after="0" w:line="240" w:lineRule="auto"/>
        <w:ind w:firstLine="709"/>
        <w:contextualSpacing/>
        <w:jc w:val="both"/>
        <w:rPr>
          <w:rFonts w:ascii="Times New Roman" w:hAnsi="Times New Roman" w:cs="Times New Roman"/>
          <w:sz w:val="28"/>
          <w:szCs w:val="28"/>
        </w:rPr>
      </w:pPr>
      <w:r w:rsidRPr="00CC1CFF">
        <w:rPr>
          <w:rFonts w:ascii="Times New Roman" w:hAnsi="Times New Roman" w:cs="Times New Roman"/>
          <w:sz w:val="28"/>
          <w:szCs w:val="28"/>
        </w:rPr>
        <w:t xml:space="preserve">региональному отделению Всероссийского детско-юношеского военно-патриотического общественного движения "ЮНАРМИЯ" Приморского края </w:t>
      </w:r>
      <w:r w:rsidR="00D94287" w:rsidRPr="00CC1CFF">
        <w:rPr>
          <w:rFonts w:ascii="Times New Roman" w:hAnsi="Times New Roman" w:cs="Times New Roman"/>
          <w:sz w:val="28"/>
          <w:szCs w:val="28"/>
        </w:rPr>
        <w:t>–</w:t>
      </w:r>
      <w:r w:rsidRPr="00CC1CFF">
        <w:rPr>
          <w:rFonts w:ascii="Times New Roman" w:hAnsi="Times New Roman" w:cs="Times New Roman"/>
          <w:sz w:val="28"/>
          <w:szCs w:val="28"/>
        </w:rPr>
        <w:t xml:space="preserve"> </w:t>
      </w:r>
      <w:r w:rsidR="00EA63AB" w:rsidRPr="00CC1CFF">
        <w:rPr>
          <w:rFonts w:ascii="Times New Roman" w:hAnsi="Times New Roman" w:cs="Times New Roman"/>
          <w:sz w:val="28"/>
          <w:szCs w:val="28"/>
        </w:rPr>
        <w:t>42,94</w:t>
      </w:r>
      <w:r w:rsidR="00AA05CD"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211B16" w:rsidRPr="00CC1CFF">
        <w:rPr>
          <w:rFonts w:ascii="Times New Roman" w:hAnsi="Times New Roman" w:cs="Times New Roman"/>
          <w:sz w:val="28"/>
          <w:szCs w:val="28"/>
        </w:rPr>
        <w:t>;</w:t>
      </w:r>
    </w:p>
    <w:p w14:paraId="222852B4" w14:textId="7F161DAF" w:rsidR="00F4152C" w:rsidRPr="00CC1CFF" w:rsidRDefault="00AA05CD" w:rsidP="00FE1082">
      <w:pPr>
        <w:spacing w:after="0" w:line="240" w:lineRule="auto"/>
        <w:ind w:firstLine="709"/>
        <w:contextualSpacing/>
        <w:jc w:val="both"/>
        <w:rPr>
          <w:rFonts w:ascii="Times New Roman" w:hAnsi="Times New Roman" w:cs="Times New Roman"/>
          <w:sz w:val="28"/>
          <w:szCs w:val="28"/>
        </w:rPr>
      </w:pPr>
      <w:r w:rsidRPr="00CC1CFF">
        <w:rPr>
          <w:rFonts w:ascii="Times New Roman" w:hAnsi="Times New Roman" w:cs="Times New Roman"/>
          <w:sz w:val="28"/>
          <w:szCs w:val="28"/>
        </w:rPr>
        <w:t xml:space="preserve">Всероссийской общественной организации "Молодая Гвардия Единой России" </w:t>
      </w:r>
      <w:r w:rsidR="00D94287" w:rsidRPr="00CC1CFF">
        <w:rPr>
          <w:rFonts w:ascii="Times New Roman" w:hAnsi="Times New Roman" w:cs="Times New Roman"/>
          <w:sz w:val="28"/>
          <w:szCs w:val="28"/>
        </w:rPr>
        <w:t>–</w:t>
      </w:r>
      <w:r w:rsidRPr="00CC1CFF">
        <w:rPr>
          <w:rFonts w:ascii="Times New Roman" w:hAnsi="Times New Roman" w:cs="Times New Roman"/>
          <w:sz w:val="28"/>
          <w:szCs w:val="28"/>
        </w:rPr>
        <w:t xml:space="preserve"> 9</w:t>
      </w:r>
      <w:r w:rsidR="00EA63AB" w:rsidRPr="00CC1CFF">
        <w:rPr>
          <w:rFonts w:ascii="Times New Roman" w:hAnsi="Times New Roman" w:cs="Times New Roman"/>
          <w:sz w:val="28"/>
          <w:szCs w:val="28"/>
        </w:rPr>
        <w:t>,70</w:t>
      </w:r>
      <w:r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414F5E" w:rsidRPr="00CC1CFF">
        <w:rPr>
          <w:rFonts w:ascii="Times New Roman" w:hAnsi="Times New Roman" w:cs="Times New Roman"/>
          <w:sz w:val="28"/>
          <w:szCs w:val="28"/>
        </w:rPr>
        <w:t>.</w:t>
      </w:r>
    </w:p>
    <w:p w14:paraId="2B6D630B" w14:textId="4C744803" w:rsidR="00307130" w:rsidRPr="00CC1CFF" w:rsidRDefault="00307130" w:rsidP="00FE1082">
      <w:pPr>
        <w:spacing w:after="0" w:line="240" w:lineRule="auto"/>
        <w:ind w:firstLine="709"/>
        <w:contextualSpacing/>
        <w:jc w:val="both"/>
        <w:rPr>
          <w:rFonts w:ascii="Times New Roman" w:hAnsi="Times New Roman" w:cs="Times New Roman"/>
          <w:sz w:val="28"/>
          <w:szCs w:val="28"/>
        </w:rPr>
      </w:pPr>
      <w:r w:rsidRPr="00CC1CFF">
        <w:rPr>
          <w:rFonts w:ascii="Times New Roman" w:hAnsi="Times New Roman" w:cs="Times New Roman"/>
          <w:sz w:val="28"/>
          <w:szCs w:val="28"/>
        </w:rPr>
        <w:t>В отчетном году в данные общественные организации привлечено соответственно 4600 и 2500 новых членов.</w:t>
      </w:r>
    </w:p>
    <w:p w14:paraId="4D0A9E72" w14:textId="77777777" w:rsidR="00307130" w:rsidRPr="00CC1CFF" w:rsidRDefault="00307130" w:rsidP="00FE1082">
      <w:pPr>
        <w:spacing w:after="0" w:line="240" w:lineRule="auto"/>
        <w:ind w:firstLine="709"/>
        <w:contextualSpacing/>
        <w:jc w:val="both"/>
        <w:rPr>
          <w:rFonts w:ascii="Times New Roman" w:hAnsi="Times New Roman" w:cs="Times New Roman"/>
          <w:sz w:val="28"/>
          <w:szCs w:val="28"/>
        </w:rPr>
      </w:pPr>
    </w:p>
    <w:p w14:paraId="0520D5D8" w14:textId="77777777" w:rsidR="007931CA" w:rsidRPr="00CC1CFF" w:rsidRDefault="007931CA" w:rsidP="00FE1082">
      <w:pPr>
        <w:spacing w:after="0" w:line="240" w:lineRule="auto"/>
        <w:ind w:firstLine="709"/>
        <w:contextualSpacing/>
        <w:jc w:val="both"/>
        <w:rPr>
          <w:rFonts w:ascii="Times New Roman" w:hAnsi="Times New Roman" w:cs="Times New Roman"/>
          <w:sz w:val="28"/>
          <w:szCs w:val="28"/>
        </w:rPr>
      </w:pPr>
    </w:p>
    <w:p w14:paraId="7FF97CC8" w14:textId="77777777" w:rsidR="00133D6E" w:rsidRPr="00CC1CFF" w:rsidRDefault="00133D6E" w:rsidP="00133D6E">
      <w:pPr>
        <w:spacing w:after="0" w:line="240" w:lineRule="auto"/>
        <w:jc w:val="both"/>
        <w:rPr>
          <w:rFonts w:ascii="Times New Roman" w:eastAsia="Times New Roman" w:hAnsi="Times New Roman" w:cs="Times New Roman"/>
          <w:b/>
          <w:sz w:val="28"/>
          <w:szCs w:val="28"/>
          <w:lang w:eastAsia="ru-RU"/>
        </w:rPr>
      </w:pPr>
      <w:r w:rsidRPr="00CC1CFF">
        <w:rPr>
          <w:rFonts w:ascii="Times New Roman" w:eastAsia="Times New Roman" w:hAnsi="Times New Roman" w:cs="Times New Roman"/>
          <w:b/>
          <w:noProof/>
          <w:sz w:val="28"/>
          <w:szCs w:val="28"/>
          <w:lang w:eastAsia="ru-RU"/>
        </w:rPr>
        <w:drawing>
          <wp:anchor distT="0" distB="0" distL="114300" distR="114300" simplePos="0" relativeHeight="251665408" behindDoc="0" locked="0" layoutInCell="1" allowOverlap="1" wp14:anchorId="3A3A7E6F" wp14:editId="71112AB5">
            <wp:simplePos x="0" y="0"/>
            <wp:positionH relativeFrom="column">
              <wp:posOffset>3230</wp:posOffset>
            </wp:positionH>
            <wp:positionV relativeFrom="paragraph">
              <wp:posOffset>193</wp:posOffset>
            </wp:positionV>
            <wp:extent cx="518160" cy="530225"/>
            <wp:effectExtent l="0" t="0" r="0" b="3175"/>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8160" cy="530225"/>
                    </a:xfrm>
                    <a:prstGeom prst="rect">
                      <a:avLst/>
                    </a:prstGeom>
                    <a:noFill/>
                  </pic:spPr>
                </pic:pic>
              </a:graphicData>
            </a:graphic>
          </wp:anchor>
        </w:drawing>
      </w:r>
      <w:r w:rsidRPr="00CC1CFF">
        <w:rPr>
          <w:rFonts w:ascii="Times New Roman" w:eastAsia="Times New Roman" w:hAnsi="Times New Roman" w:cs="Times New Roman"/>
          <w:b/>
          <w:sz w:val="28"/>
          <w:szCs w:val="28"/>
          <w:lang w:eastAsia="ru-RU"/>
        </w:rPr>
        <w:t>НП "Жилье и городская среда"</w:t>
      </w:r>
    </w:p>
    <w:p w14:paraId="749DBD7F" w14:textId="07C333C5" w:rsidR="00540524" w:rsidRPr="00CC1CFF" w:rsidRDefault="00540524" w:rsidP="007931CA">
      <w:pPr>
        <w:spacing w:after="0" w:line="240" w:lineRule="auto"/>
        <w:jc w:val="both"/>
        <w:rPr>
          <w:rFonts w:ascii="Times New Roman" w:hAnsi="Times New Roman" w:cs="Times New Roman"/>
          <w:sz w:val="28"/>
          <w:szCs w:val="28"/>
        </w:rPr>
      </w:pPr>
      <w:r w:rsidRPr="00CC1CFF">
        <w:rPr>
          <w:rFonts w:ascii="Times New Roman" w:hAnsi="Times New Roman" w:cs="Times New Roman"/>
          <w:sz w:val="28"/>
          <w:szCs w:val="28"/>
        </w:rPr>
        <w:t xml:space="preserve">Расходы на реализацию мероприятий НП в </w:t>
      </w:r>
      <w:r w:rsidR="00EE0855" w:rsidRPr="00CC1CFF">
        <w:rPr>
          <w:rFonts w:ascii="Times New Roman" w:hAnsi="Times New Roman" w:cs="Times New Roman"/>
          <w:sz w:val="28"/>
          <w:szCs w:val="28"/>
        </w:rPr>
        <w:t>2024</w:t>
      </w:r>
      <w:r w:rsidRPr="00CC1CFF">
        <w:rPr>
          <w:rFonts w:ascii="Times New Roman" w:hAnsi="Times New Roman" w:cs="Times New Roman"/>
          <w:sz w:val="28"/>
          <w:szCs w:val="28"/>
        </w:rPr>
        <w:t xml:space="preserve"> году осуществлялись в сумме </w:t>
      </w:r>
      <w:r w:rsidR="00A26475" w:rsidRPr="00CC1CFF">
        <w:rPr>
          <w:rFonts w:ascii="Times New Roman" w:hAnsi="Times New Roman" w:cs="Times New Roman"/>
          <w:sz w:val="28"/>
          <w:szCs w:val="28"/>
        </w:rPr>
        <w:t>2678,08</w:t>
      </w:r>
      <w:r w:rsidR="00414F5E"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Pr="00CC1CFF">
        <w:rPr>
          <w:rFonts w:ascii="Times New Roman" w:hAnsi="Times New Roman" w:cs="Times New Roman"/>
          <w:sz w:val="28"/>
          <w:szCs w:val="28"/>
        </w:rPr>
        <w:t xml:space="preserve">, или </w:t>
      </w:r>
      <w:r w:rsidR="00A26475" w:rsidRPr="00CC1CFF">
        <w:rPr>
          <w:rFonts w:ascii="Times New Roman" w:hAnsi="Times New Roman" w:cs="Times New Roman"/>
          <w:sz w:val="28"/>
          <w:szCs w:val="28"/>
        </w:rPr>
        <w:t>98,31</w:t>
      </w:r>
      <w:r w:rsidRPr="00CC1CFF">
        <w:rPr>
          <w:rFonts w:ascii="Times New Roman" w:hAnsi="Times New Roman" w:cs="Times New Roman"/>
          <w:sz w:val="28"/>
          <w:szCs w:val="28"/>
        </w:rPr>
        <w:t xml:space="preserve"> %</w:t>
      </w:r>
      <w:r w:rsidR="00283CA9" w:rsidRPr="00CC1CFF">
        <w:rPr>
          <w:rFonts w:ascii="Times New Roman" w:hAnsi="Times New Roman" w:cs="Times New Roman"/>
          <w:sz w:val="28"/>
          <w:szCs w:val="28"/>
        </w:rPr>
        <w:t xml:space="preserve"> (</w:t>
      </w:r>
      <w:r w:rsidRPr="00CC1CFF">
        <w:rPr>
          <w:rFonts w:ascii="Times New Roman" w:hAnsi="Times New Roman" w:cs="Times New Roman"/>
          <w:sz w:val="28"/>
          <w:szCs w:val="28"/>
        </w:rPr>
        <w:t>план</w:t>
      </w:r>
      <w:r w:rsidR="00283CA9" w:rsidRPr="00CC1CFF">
        <w:rPr>
          <w:rFonts w:ascii="Times New Roman" w:hAnsi="Times New Roman" w:cs="Times New Roman"/>
          <w:sz w:val="28"/>
          <w:szCs w:val="28"/>
        </w:rPr>
        <w:t xml:space="preserve"> </w:t>
      </w:r>
      <w:r w:rsidR="00D94287" w:rsidRPr="00CC1CFF">
        <w:rPr>
          <w:rFonts w:ascii="Times New Roman" w:hAnsi="Times New Roman" w:cs="Times New Roman"/>
          <w:sz w:val="28"/>
          <w:szCs w:val="28"/>
        </w:rPr>
        <w:t>–</w:t>
      </w:r>
      <w:r w:rsidRPr="00CC1CFF">
        <w:rPr>
          <w:rFonts w:ascii="Times New Roman" w:hAnsi="Times New Roman" w:cs="Times New Roman"/>
          <w:sz w:val="28"/>
          <w:szCs w:val="28"/>
        </w:rPr>
        <w:t xml:space="preserve"> </w:t>
      </w:r>
      <w:r w:rsidR="00A26475" w:rsidRPr="00CC1CFF">
        <w:rPr>
          <w:rFonts w:ascii="Times New Roman" w:hAnsi="Times New Roman" w:cs="Times New Roman"/>
          <w:sz w:val="28"/>
          <w:szCs w:val="28"/>
        </w:rPr>
        <w:t>2724,19</w:t>
      </w:r>
      <w:r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283CA9" w:rsidRPr="00CC1CFF">
        <w:rPr>
          <w:rFonts w:ascii="Times New Roman" w:hAnsi="Times New Roman" w:cs="Times New Roman"/>
          <w:sz w:val="28"/>
          <w:szCs w:val="28"/>
        </w:rPr>
        <w:t>)</w:t>
      </w:r>
      <w:r w:rsidRPr="00CC1CFF">
        <w:rPr>
          <w:rFonts w:ascii="Times New Roman" w:hAnsi="Times New Roman" w:cs="Times New Roman"/>
          <w:sz w:val="28"/>
          <w:szCs w:val="28"/>
        </w:rPr>
        <w:t xml:space="preserve"> </w:t>
      </w:r>
      <w:r w:rsidR="00FB69E9" w:rsidRPr="00CC1CFF">
        <w:rPr>
          <w:rFonts w:ascii="Times New Roman" w:hAnsi="Times New Roman" w:cs="Times New Roman"/>
          <w:sz w:val="28"/>
          <w:szCs w:val="28"/>
        </w:rPr>
        <w:t>в структуре</w:t>
      </w:r>
      <w:r w:rsidRPr="00CC1CFF">
        <w:rPr>
          <w:rFonts w:ascii="Times New Roman" w:hAnsi="Times New Roman" w:cs="Times New Roman"/>
          <w:sz w:val="28"/>
          <w:szCs w:val="28"/>
        </w:rPr>
        <w:t xml:space="preserve"> дв</w:t>
      </w:r>
      <w:r w:rsidR="00FB69E9" w:rsidRPr="00CC1CFF">
        <w:rPr>
          <w:rFonts w:ascii="Times New Roman" w:hAnsi="Times New Roman" w:cs="Times New Roman"/>
          <w:sz w:val="28"/>
          <w:szCs w:val="28"/>
        </w:rPr>
        <w:t>ух</w:t>
      </w:r>
      <w:r w:rsidRPr="00CC1CFF">
        <w:rPr>
          <w:rFonts w:ascii="Times New Roman" w:hAnsi="Times New Roman" w:cs="Times New Roman"/>
          <w:sz w:val="28"/>
          <w:szCs w:val="28"/>
        </w:rPr>
        <w:t xml:space="preserve"> программ: </w:t>
      </w:r>
    </w:p>
    <w:p w14:paraId="299CE2F5" w14:textId="01044951" w:rsidR="00147376" w:rsidRPr="00CC1CFF" w:rsidRDefault="00540524" w:rsidP="00147376">
      <w:pPr>
        <w:shd w:val="clear" w:color="auto" w:fill="FFFFFF"/>
        <w:spacing w:after="0" w:line="240" w:lineRule="auto"/>
        <w:ind w:firstLine="709"/>
        <w:jc w:val="both"/>
        <w:rPr>
          <w:rFonts w:ascii="Times New Roman" w:hAnsi="Times New Roman" w:cs="Times New Roman"/>
          <w:sz w:val="28"/>
          <w:szCs w:val="28"/>
        </w:rPr>
      </w:pPr>
      <w:r w:rsidRPr="00CC1CFF">
        <w:rPr>
          <w:rFonts w:ascii="Times New Roman" w:eastAsia="Times New Roman" w:hAnsi="Times New Roman" w:cs="Times New Roman"/>
          <w:b/>
          <w:i/>
          <w:sz w:val="28"/>
          <w:szCs w:val="28"/>
          <w:lang w:eastAsia="ru-RU"/>
        </w:rPr>
        <w:t>ГП "Формирование современной городской среды муниципальных образований Приморского края</w:t>
      </w:r>
      <w:r w:rsidRPr="00CC1CFF">
        <w:rPr>
          <w:rFonts w:ascii="Times New Roman" w:eastAsia="Times New Roman" w:hAnsi="Times New Roman" w:cs="Times New Roman"/>
          <w:i/>
          <w:sz w:val="28"/>
          <w:szCs w:val="28"/>
          <w:lang w:eastAsia="ru-RU"/>
        </w:rPr>
        <w:t xml:space="preserve">" </w:t>
      </w:r>
      <w:r w:rsidRPr="00CC1CFF">
        <w:rPr>
          <w:rFonts w:ascii="Times New Roman" w:eastAsia="Times New Roman" w:hAnsi="Times New Roman" w:cs="Times New Roman"/>
          <w:sz w:val="28"/>
          <w:szCs w:val="28"/>
          <w:lang w:eastAsia="ru-RU"/>
        </w:rPr>
        <w:t xml:space="preserve">по </w:t>
      </w:r>
      <w:r w:rsidRPr="00CC1CFF">
        <w:rPr>
          <w:rFonts w:ascii="Times New Roman" w:eastAsia="Times New Roman" w:hAnsi="Times New Roman" w:cs="Times New Roman"/>
          <w:sz w:val="28"/>
          <w:szCs w:val="28"/>
          <w:u w:val="single"/>
          <w:lang w:eastAsia="ru-RU"/>
        </w:rPr>
        <w:t>РП "Формирование комфортной городской среды"</w:t>
      </w:r>
      <w:r w:rsidR="00147376" w:rsidRPr="00CC1CFF">
        <w:rPr>
          <w:rFonts w:ascii="Times New Roman" w:eastAsia="Times New Roman" w:hAnsi="Times New Roman" w:cs="Times New Roman"/>
          <w:sz w:val="28"/>
          <w:szCs w:val="28"/>
          <w:lang w:eastAsia="ru-RU"/>
        </w:rPr>
        <w:t xml:space="preserve"> </w:t>
      </w:r>
      <w:r w:rsidR="00147376" w:rsidRPr="00CC1CFF">
        <w:rPr>
          <w:rFonts w:ascii="Times New Roman" w:hAnsi="Times New Roman" w:cs="Times New Roman"/>
          <w:sz w:val="28"/>
          <w:szCs w:val="28"/>
        </w:rPr>
        <w:t>исполнение субсидий,</w:t>
      </w:r>
      <w:r w:rsidR="00147376" w:rsidRPr="00CC1CFF">
        <w:rPr>
          <w:rFonts w:ascii="Times New Roman" w:hAnsi="Times New Roman" w:cs="Times New Roman"/>
          <w:i/>
          <w:sz w:val="28"/>
          <w:szCs w:val="28"/>
        </w:rPr>
        <w:t xml:space="preserve"> </w:t>
      </w:r>
      <w:r w:rsidR="00147376" w:rsidRPr="00CC1CFF">
        <w:rPr>
          <w:rFonts w:ascii="Times New Roman" w:hAnsi="Times New Roman" w:cs="Times New Roman"/>
          <w:sz w:val="28"/>
          <w:szCs w:val="28"/>
        </w:rPr>
        <w:t xml:space="preserve">направленных бюджетам муниципальных образований, составило 99,96 %, или 1119,71 млн рублей (план 1120,15 млн рублей). </w:t>
      </w:r>
      <w:r w:rsidR="00147376" w:rsidRPr="00CC1CFF">
        <w:rPr>
          <w:rFonts w:ascii="Times New Roman" w:eastAsia="Times New Roman" w:hAnsi="Times New Roman" w:cs="Times New Roman"/>
          <w:sz w:val="28"/>
          <w:szCs w:val="28"/>
          <w:lang w:eastAsia="ru-RU"/>
        </w:rPr>
        <w:t>Неисполненные назначения</w:t>
      </w:r>
      <w:r w:rsidR="00147376" w:rsidRPr="00CC1CFF">
        <w:rPr>
          <w:rFonts w:ascii="Times New Roman" w:hAnsi="Times New Roman" w:cs="Times New Roman"/>
          <w:sz w:val="28"/>
          <w:szCs w:val="28"/>
        </w:rPr>
        <w:t xml:space="preserve"> составили 0,44 млн рублей по субсидии на создание комфортной городской среды в малых городах и исторических поселениях </w:t>
      </w:r>
      <w:r w:rsidR="00D94287" w:rsidRPr="00CC1CFF">
        <w:rPr>
          <w:rFonts w:ascii="Times New Roman" w:hAnsi="Times New Roman" w:cs="Times New Roman"/>
          <w:sz w:val="28"/>
          <w:szCs w:val="28"/>
        </w:rPr>
        <w:t>–</w:t>
      </w:r>
      <w:r w:rsidR="00147376" w:rsidRPr="00CC1CFF">
        <w:rPr>
          <w:rFonts w:ascii="Times New Roman" w:hAnsi="Times New Roman" w:cs="Times New Roman"/>
          <w:sz w:val="28"/>
          <w:szCs w:val="28"/>
        </w:rPr>
        <w:t xml:space="preserve"> победителях Всероссийского конкурса лучших проектов создания комфортной городской среды за счет средств краевого бюджета, предоставленной бюджету ГО Спасск-Дальний в связи с экономией по результатам выполненных работ. </w:t>
      </w:r>
    </w:p>
    <w:p w14:paraId="02BB9B7D" w14:textId="375EFCE3" w:rsidR="00147376" w:rsidRPr="00CC1CFF" w:rsidRDefault="00147376" w:rsidP="00147376">
      <w:pPr>
        <w:autoSpaceDE w:val="0"/>
        <w:autoSpaceDN w:val="0"/>
        <w:adjustRightInd w:val="0"/>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Исполнение показателей</w:t>
      </w:r>
      <w:r w:rsidR="002736D6" w:rsidRPr="00CC1CFF">
        <w:rPr>
          <w:rStyle w:val="a5"/>
          <w:rFonts w:ascii="Times New Roman" w:hAnsi="Times New Roman" w:cs="Times New Roman"/>
          <w:sz w:val="28"/>
          <w:szCs w:val="28"/>
        </w:rPr>
        <w:footnoteReference w:id="3"/>
      </w:r>
      <w:r w:rsidRPr="00CC1CFF">
        <w:rPr>
          <w:rFonts w:ascii="Times New Roman" w:hAnsi="Times New Roman" w:cs="Times New Roman"/>
          <w:sz w:val="28"/>
          <w:szCs w:val="28"/>
        </w:rPr>
        <w:t xml:space="preserve"> РП по итогам 2024 года</w:t>
      </w:r>
      <w:r w:rsidR="002736D6" w:rsidRPr="00CC1CFF">
        <w:rPr>
          <w:rFonts w:ascii="Times New Roman" w:hAnsi="Times New Roman" w:cs="Times New Roman"/>
          <w:sz w:val="28"/>
          <w:szCs w:val="28"/>
        </w:rPr>
        <w:t xml:space="preserve"> сложились следующим образом</w:t>
      </w:r>
      <w:r w:rsidRPr="00CC1CFF">
        <w:rPr>
          <w:rFonts w:ascii="Times New Roman" w:hAnsi="Times New Roman" w:cs="Times New Roman"/>
          <w:sz w:val="28"/>
          <w:szCs w:val="28"/>
        </w:rPr>
        <w:t>:</w:t>
      </w:r>
    </w:p>
    <w:p w14:paraId="7248ACA6" w14:textId="77777777" w:rsidR="00147376" w:rsidRPr="00CC1CFF" w:rsidRDefault="00147376" w:rsidP="00147376">
      <w:pPr>
        <w:autoSpaceDE w:val="0"/>
        <w:autoSpaceDN w:val="0"/>
        <w:adjustRightInd w:val="0"/>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прирост среднего индекса качества городской среды по Приморскому краю по отношению к 2019 году, %: план – 26 %, факт – 31 %;</w:t>
      </w:r>
    </w:p>
    <w:p w14:paraId="69145CE2" w14:textId="109A5A54" w:rsidR="00147376" w:rsidRPr="00CC1CFF" w:rsidRDefault="00147376" w:rsidP="00147376">
      <w:pPr>
        <w:autoSpaceDE w:val="0"/>
        <w:autoSpaceDN w:val="0"/>
        <w:adjustRightInd w:val="0"/>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доля городов с благоприятной средой от общего количества городов (индекс качества городской среды выше 50 %), %: план – 58,0 %</w:t>
      </w:r>
      <w:r w:rsidR="00D94287" w:rsidRPr="00CC1CFF">
        <w:rPr>
          <w:rFonts w:ascii="Times New Roman" w:hAnsi="Times New Roman" w:cs="Times New Roman"/>
          <w:sz w:val="28"/>
          <w:szCs w:val="28"/>
        </w:rPr>
        <w:t>,</w:t>
      </w:r>
      <w:r w:rsidRPr="00CC1CFF">
        <w:rPr>
          <w:rFonts w:ascii="Times New Roman" w:hAnsi="Times New Roman" w:cs="Times New Roman"/>
          <w:sz w:val="28"/>
          <w:szCs w:val="28"/>
        </w:rPr>
        <w:t xml:space="preserve"> факт – 75 %;</w:t>
      </w:r>
    </w:p>
    <w:p w14:paraId="4D3C2F54" w14:textId="77777777" w:rsidR="00147376" w:rsidRPr="00CC1CFF" w:rsidRDefault="00147376" w:rsidP="00147376">
      <w:pPr>
        <w:autoSpaceDE w:val="0"/>
        <w:autoSpaceDN w:val="0"/>
        <w:adjustRightInd w:val="0"/>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количество городов с благоприятной городской средой (нарастающим итогом), единица: план – 7, факт – 9;</w:t>
      </w:r>
    </w:p>
    <w:p w14:paraId="18F09291" w14:textId="77777777" w:rsidR="00147376" w:rsidRPr="00CC1CFF" w:rsidRDefault="00147376" w:rsidP="00147376">
      <w:pPr>
        <w:autoSpaceDE w:val="0"/>
        <w:autoSpaceDN w:val="0"/>
        <w:adjustRightInd w:val="0"/>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 xml:space="preserve">индекс качества городской среды, балл: план – 188 баллов, факт – </w:t>
      </w:r>
      <w:r w:rsidRPr="00CC1CFF">
        <w:rPr>
          <w:rFonts w:ascii="Times New Roman" w:hAnsi="Times New Roman" w:cs="Times New Roman"/>
          <w:sz w:val="28"/>
          <w:szCs w:val="28"/>
        </w:rPr>
        <w:br/>
        <w:t>196 баллов;</w:t>
      </w:r>
    </w:p>
    <w:p w14:paraId="6033917A" w14:textId="77777777" w:rsidR="00147376" w:rsidRPr="00CC1CFF" w:rsidRDefault="00147376" w:rsidP="00147376">
      <w:pPr>
        <w:autoSpaceDE w:val="0"/>
        <w:autoSpaceDN w:val="0"/>
        <w:adjustRightInd w:val="0"/>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 xml:space="preserve">количество реализованных проектов победителей Всероссийского конкурса лучших проектов создания комфортной городской среды в малых городах и исторических поселениях (нарастающим итогом), единица: </w:t>
      </w:r>
      <w:r w:rsidRPr="00CC1CFF">
        <w:rPr>
          <w:rFonts w:ascii="Times New Roman" w:hAnsi="Times New Roman" w:cs="Times New Roman"/>
          <w:sz w:val="28"/>
          <w:szCs w:val="28"/>
        </w:rPr>
        <w:br/>
        <w:t>план – 5 проектов (в том числе в 2024 году – 4), факт – 5 проектов (в том числе в 2024 году – 4);</w:t>
      </w:r>
    </w:p>
    <w:p w14:paraId="3560D621" w14:textId="77777777" w:rsidR="00147376" w:rsidRPr="00CC1CFF" w:rsidRDefault="00147376" w:rsidP="00147376">
      <w:pPr>
        <w:autoSpaceDE w:val="0"/>
        <w:autoSpaceDN w:val="0"/>
        <w:adjustRightInd w:val="0"/>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доля объема закупок оборудования, имеющего российское происхождение, в том числе оборудования, закупаемого при выполнении работ, в общем объеме оборудования, закупленного в рамках реализации мероприятий государственных (муниципальных) программ современной городской среды, %: план – 90,0 %, факт – 90,0 %;</w:t>
      </w:r>
    </w:p>
    <w:p w14:paraId="23F3F0E6" w14:textId="5E557017" w:rsidR="00147376" w:rsidRPr="00CC1CFF" w:rsidRDefault="00147376" w:rsidP="00147376">
      <w:pPr>
        <w:autoSpaceDE w:val="0"/>
        <w:autoSpaceDN w:val="0"/>
        <w:adjustRightInd w:val="0"/>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территориях которых реализуются проекты по созданию комфортной городской среды</w:t>
      </w:r>
      <w:r w:rsidR="007D269B" w:rsidRPr="00CC1CFF">
        <w:rPr>
          <w:rFonts w:ascii="Times New Roman" w:hAnsi="Times New Roman" w:cs="Times New Roman"/>
          <w:sz w:val="28"/>
          <w:szCs w:val="28"/>
        </w:rPr>
        <w:t>: план – 30 %, факт – 31,07 %;</w:t>
      </w:r>
    </w:p>
    <w:p w14:paraId="009754CD" w14:textId="6084B10A" w:rsidR="007D269B" w:rsidRPr="00CC1CFF" w:rsidRDefault="007D269B" w:rsidP="00147376">
      <w:pPr>
        <w:autoSpaceDE w:val="0"/>
        <w:autoSpaceDN w:val="0"/>
        <w:adjustRightInd w:val="0"/>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lastRenderedPageBreak/>
        <w:t xml:space="preserve">количество благоустроенных общественных территорий (нарастающим </w:t>
      </w:r>
      <w:r w:rsidR="00A70C89" w:rsidRPr="00CC1CFF">
        <w:rPr>
          <w:rFonts w:ascii="Times New Roman" w:hAnsi="Times New Roman" w:cs="Times New Roman"/>
          <w:sz w:val="28"/>
          <w:szCs w:val="28"/>
        </w:rPr>
        <w:t xml:space="preserve">итогом </w:t>
      </w:r>
      <w:r w:rsidRPr="00CC1CFF">
        <w:rPr>
          <w:rFonts w:ascii="Times New Roman" w:hAnsi="Times New Roman" w:cs="Times New Roman"/>
          <w:sz w:val="28"/>
          <w:szCs w:val="28"/>
        </w:rPr>
        <w:t>с 2019 года), единица: план – 636 единиц (в том числе в 2024 году – 50</w:t>
      </w:r>
      <w:r w:rsidR="00812561" w:rsidRPr="00CC1CFF">
        <w:rPr>
          <w:rFonts w:ascii="Times New Roman" w:hAnsi="Times New Roman" w:cs="Times New Roman"/>
          <w:sz w:val="28"/>
          <w:szCs w:val="28"/>
        </w:rPr>
        <w:t>), факт</w:t>
      </w:r>
      <w:r w:rsidRPr="00CC1CFF">
        <w:rPr>
          <w:rFonts w:ascii="Times New Roman" w:hAnsi="Times New Roman" w:cs="Times New Roman"/>
          <w:sz w:val="28"/>
          <w:szCs w:val="28"/>
        </w:rPr>
        <w:t xml:space="preserve"> – 654 единицы (в 2024 году </w:t>
      </w:r>
      <w:r w:rsidR="00695494" w:rsidRPr="00CC1CFF">
        <w:rPr>
          <w:rFonts w:ascii="Times New Roman" w:hAnsi="Times New Roman" w:cs="Times New Roman"/>
          <w:sz w:val="28"/>
          <w:szCs w:val="28"/>
        </w:rPr>
        <w:t>–</w:t>
      </w:r>
      <w:r w:rsidRPr="00CC1CFF">
        <w:rPr>
          <w:rFonts w:ascii="Times New Roman" w:hAnsi="Times New Roman" w:cs="Times New Roman"/>
          <w:sz w:val="28"/>
          <w:szCs w:val="28"/>
        </w:rPr>
        <w:t xml:space="preserve"> 31).</w:t>
      </w:r>
    </w:p>
    <w:p w14:paraId="606D7242" w14:textId="77777777" w:rsidR="00147376" w:rsidRPr="00CC1CFF" w:rsidRDefault="00147376" w:rsidP="00147376">
      <w:pPr>
        <w:autoSpaceDE w:val="0"/>
        <w:autoSpaceDN w:val="0"/>
        <w:adjustRightInd w:val="0"/>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Достижение основных результатов ФП и РП по итогам 2024 года</w:t>
      </w:r>
      <w:r w:rsidRPr="00CC1CFF">
        <w:rPr>
          <w:rStyle w:val="a5"/>
          <w:rFonts w:ascii="Times New Roman" w:hAnsi="Times New Roman" w:cs="Times New Roman"/>
          <w:sz w:val="28"/>
          <w:szCs w:val="28"/>
        </w:rPr>
        <w:footnoteReference w:id="4"/>
      </w:r>
      <w:r w:rsidRPr="00CC1CFF">
        <w:rPr>
          <w:rFonts w:ascii="Times New Roman" w:hAnsi="Times New Roman" w:cs="Times New Roman"/>
          <w:sz w:val="28"/>
          <w:szCs w:val="28"/>
        </w:rPr>
        <w:t>:</w:t>
      </w:r>
    </w:p>
    <w:p w14:paraId="61C52B7C" w14:textId="77777777" w:rsidR="00147376" w:rsidRPr="00CC1CFF" w:rsidRDefault="00147376" w:rsidP="00147376">
      <w:pPr>
        <w:autoSpaceDE w:val="0"/>
        <w:autoSpaceDN w:val="0"/>
        <w:adjustRightInd w:val="0"/>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 xml:space="preserve">реализованы мероприятия по благоустройству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 (нарастающим итогом с 2019 года), не менее единиц: план – 916 единиц (в том числе в 2024 году – 80), факт – 983 (в том числе в 2024 году – 86); </w:t>
      </w:r>
    </w:p>
    <w:p w14:paraId="64222842" w14:textId="77777777" w:rsidR="00147376" w:rsidRPr="00CC1CFF" w:rsidRDefault="00147376" w:rsidP="00147376">
      <w:pPr>
        <w:autoSpaceDE w:val="0"/>
        <w:autoSpaceDN w:val="0"/>
        <w:adjustRightInd w:val="0"/>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 xml:space="preserve">реализованы проекты победителей Всероссийского конкурса лучших проектов создания комфортной городской среды в малых городах </w:t>
      </w:r>
      <w:r w:rsidRPr="00CC1CFF">
        <w:rPr>
          <w:rFonts w:ascii="Times New Roman" w:hAnsi="Times New Roman" w:cs="Times New Roman"/>
          <w:sz w:val="28"/>
          <w:szCs w:val="28"/>
        </w:rPr>
        <w:br/>
        <w:t>и исторических поселениях (нарастающим итогом с 2019 года), не менее единиц: 5 проектов (в том числе в 2024 году – 4), факт – 5 проектов (в том числе в 2024 году – 4).</w:t>
      </w:r>
    </w:p>
    <w:p w14:paraId="0D6F619E" w14:textId="5D2E091D" w:rsidR="00147376" w:rsidRPr="00CC1CFF" w:rsidRDefault="00147376" w:rsidP="00147376">
      <w:pPr>
        <w:autoSpaceDE w:val="0"/>
        <w:autoSpaceDN w:val="0"/>
        <w:adjustRightInd w:val="0"/>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В 2024 году в рамках подпрограммы: благоустроена 31 общественная территория, или 147,62 % (план – 21)</w:t>
      </w:r>
      <w:r w:rsidR="0006476B" w:rsidRPr="00CC1CFF">
        <w:rPr>
          <w:rFonts w:ascii="Times New Roman" w:hAnsi="Times New Roman" w:cs="Times New Roman"/>
          <w:sz w:val="28"/>
          <w:szCs w:val="28"/>
        </w:rPr>
        <w:t>,</w:t>
      </w:r>
      <w:r w:rsidRPr="00CC1CFF">
        <w:rPr>
          <w:rFonts w:ascii="Times New Roman" w:hAnsi="Times New Roman" w:cs="Times New Roman"/>
          <w:sz w:val="28"/>
          <w:szCs w:val="28"/>
        </w:rPr>
        <w:t xml:space="preserve"> реализован 31 комплексный проект благоустройства общественных территорий, или 147,62 % (план – 21)</w:t>
      </w:r>
      <w:r w:rsidR="0006476B" w:rsidRPr="00CC1CFF">
        <w:rPr>
          <w:rFonts w:ascii="Times New Roman" w:hAnsi="Times New Roman" w:cs="Times New Roman"/>
          <w:sz w:val="28"/>
          <w:szCs w:val="28"/>
        </w:rPr>
        <w:t>,</w:t>
      </w:r>
      <w:r w:rsidRPr="00CC1CFF">
        <w:rPr>
          <w:rFonts w:ascii="Times New Roman" w:hAnsi="Times New Roman" w:cs="Times New Roman"/>
          <w:sz w:val="28"/>
          <w:szCs w:val="28"/>
        </w:rPr>
        <w:t xml:space="preserve"> реализованы 4 проекта победителя Всероссийского конкурса лучших проектов создания комфортной городской среды в малых городах и исторических поселениях (план – 4).</w:t>
      </w:r>
    </w:p>
    <w:p w14:paraId="31B96FAC" w14:textId="5109AB15" w:rsidR="007D269B" w:rsidRPr="00CC1CFF" w:rsidRDefault="007D269B" w:rsidP="007D269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 xml:space="preserve">Стоит отметить, что министерством некорректно сформировано </w:t>
      </w:r>
      <w:r w:rsidRPr="00CC1CFF">
        <w:rPr>
          <w:rFonts w:ascii="Times New Roman" w:hAnsi="Times New Roman" w:cs="Times New Roman"/>
          <w:sz w:val="28"/>
          <w:szCs w:val="28"/>
        </w:rPr>
        <w:t xml:space="preserve">фактическое значение </w:t>
      </w:r>
      <w:r w:rsidRPr="00CC1CFF">
        <w:rPr>
          <w:rFonts w:ascii="Times New Roman" w:eastAsia="Times New Roman" w:hAnsi="Times New Roman" w:cs="Times New Roman"/>
          <w:sz w:val="28"/>
          <w:szCs w:val="28"/>
          <w:lang w:eastAsia="ru-RU"/>
        </w:rPr>
        <w:t xml:space="preserve">показателя ГП </w:t>
      </w:r>
      <w:r w:rsidR="0050194B" w:rsidRPr="00CC1CFF">
        <w:rPr>
          <w:rFonts w:ascii="Times New Roman" w:eastAsia="Times New Roman" w:hAnsi="Times New Roman" w:cs="Times New Roman"/>
          <w:sz w:val="28"/>
          <w:szCs w:val="28"/>
          <w:lang w:eastAsia="ru-RU"/>
        </w:rPr>
        <w:t>"</w:t>
      </w:r>
      <w:r w:rsidRPr="00CC1CFF">
        <w:rPr>
          <w:rFonts w:ascii="Times New Roman" w:eastAsia="Times New Roman" w:hAnsi="Times New Roman" w:cs="Times New Roman"/>
          <w:sz w:val="28"/>
          <w:szCs w:val="28"/>
          <w:lang w:eastAsia="ru-RU"/>
        </w:rPr>
        <w:t>К</w:t>
      </w:r>
      <w:r w:rsidRPr="00CC1CFF">
        <w:rPr>
          <w:rFonts w:ascii="Times New Roman" w:hAnsi="Times New Roman" w:cs="Times New Roman"/>
          <w:sz w:val="28"/>
          <w:szCs w:val="28"/>
        </w:rPr>
        <w:t>оличество благоустроенных общественных территорий (нарастающим с 2019 года), единица</w:t>
      </w:r>
      <w:r w:rsidR="0050194B" w:rsidRPr="00CC1CFF">
        <w:rPr>
          <w:rFonts w:ascii="Times New Roman" w:hAnsi="Times New Roman" w:cs="Times New Roman"/>
          <w:sz w:val="28"/>
          <w:szCs w:val="28"/>
        </w:rPr>
        <w:t>"</w:t>
      </w:r>
      <w:r w:rsidRPr="00CC1CFF">
        <w:rPr>
          <w:rFonts w:ascii="Times New Roman" w:hAnsi="Times New Roman" w:cs="Times New Roman"/>
          <w:sz w:val="28"/>
          <w:szCs w:val="28"/>
        </w:rPr>
        <w:t xml:space="preserve"> по итогам 2024 года. При формировании значения показателя учтено только количество общественных территорий, благоустроенных с привлечением субсидий из федерального бюджета в рамках РП "Формирование комфортной городской среды", не учтено количество общественных территорий, благоустроенных в рамках подпрограммы </w:t>
      </w:r>
      <w:r w:rsidRPr="00CC1CFF">
        <w:rPr>
          <w:rFonts w:ascii="Times New Roman" w:eastAsia="Times New Roman" w:hAnsi="Times New Roman" w:cs="Times New Roman"/>
          <w:sz w:val="28"/>
          <w:szCs w:val="28"/>
          <w:lang w:eastAsia="ru-RU"/>
        </w:rPr>
        <w:t>"Благоустройство территорий муниципальных образований Приморского края".</w:t>
      </w:r>
      <w:r w:rsidR="002736D6" w:rsidRPr="00CC1CFF">
        <w:rPr>
          <w:rFonts w:ascii="Times New Roman" w:eastAsia="Times New Roman" w:hAnsi="Times New Roman" w:cs="Times New Roman"/>
          <w:sz w:val="28"/>
          <w:szCs w:val="28"/>
          <w:lang w:eastAsia="ru-RU"/>
        </w:rPr>
        <w:t xml:space="preserve"> </w:t>
      </w:r>
    </w:p>
    <w:p w14:paraId="76882942" w14:textId="77777777" w:rsidR="00E273C0" w:rsidRPr="00CC1CFF" w:rsidRDefault="00E273C0" w:rsidP="00E273C0">
      <w:pPr>
        <w:spacing w:after="0" w:line="240" w:lineRule="auto"/>
        <w:ind w:firstLine="709"/>
        <w:jc w:val="both"/>
        <w:rPr>
          <w:rFonts w:ascii="Times New Roman" w:eastAsia="Calibri" w:hAnsi="Times New Roman" w:cs="Times New Roman"/>
          <w:b/>
          <w:i/>
          <w:sz w:val="28"/>
          <w:szCs w:val="28"/>
        </w:rPr>
      </w:pPr>
      <w:r w:rsidRPr="00CC1CFF">
        <w:rPr>
          <w:rFonts w:ascii="Times New Roman" w:eastAsia="Calibri" w:hAnsi="Times New Roman" w:cs="Times New Roman"/>
          <w:b/>
          <w:i/>
          <w:sz w:val="28"/>
          <w:szCs w:val="28"/>
        </w:rPr>
        <w:t>ГП "Обеспечение доступным жильем и качественными услугами жилищно-коммунального хозяйства населения Приморского края"</w:t>
      </w:r>
    </w:p>
    <w:p w14:paraId="60A3B3D3" w14:textId="47AD97C7" w:rsidR="00E273C0" w:rsidRPr="00CC1CFF" w:rsidRDefault="00E273C0" w:rsidP="00E273C0">
      <w:pPr>
        <w:autoSpaceDE w:val="0"/>
        <w:autoSpaceDN w:val="0"/>
        <w:adjustRightInd w:val="0"/>
        <w:spacing w:after="0" w:line="240" w:lineRule="auto"/>
        <w:ind w:firstLine="709"/>
        <w:jc w:val="both"/>
        <w:rPr>
          <w:rFonts w:ascii="Times New Roman" w:hAnsi="Times New Roman"/>
          <w:sz w:val="28"/>
          <w:szCs w:val="28"/>
        </w:rPr>
      </w:pPr>
      <w:r w:rsidRPr="00CC1CFF">
        <w:rPr>
          <w:rFonts w:ascii="Times New Roman" w:hAnsi="Times New Roman"/>
          <w:sz w:val="28"/>
          <w:szCs w:val="28"/>
          <w:u w:val="single"/>
        </w:rPr>
        <w:t>По</w:t>
      </w:r>
      <w:r w:rsidRPr="00CC1CFF">
        <w:rPr>
          <w:rFonts w:ascii="Times New Roman" w:hAnsi="Times New Roman"/>
          <w:i/>
          <w:sz w:val="28"/>
          <w:szCs w:val="28"/>
          <w:u w:val="single"/>
        </w:rPr>
        <w:t xml:space="preserve"> </w:t>
      </w:r>
      <w:r w:rsidRPr="00CC1CFF">
        <w:rPr>
          <w:rFonts w:ascii="Times New Roman" w:hAnsi="Times New Roman"/>
          <w:sz w:val="28"/>
          <w:szCs w:val="28"/>
          <w:u w:val="single"/>
        </w:rPr>
        <w:t>РП "Чистая вода"</w:t>
      </w:r>
      <w:r w:rsidRPr="00CC1CFF">
        <w:rPr>
          <w:rFonts w:ascii="Times New Roman" w:hAnsi="Times New Roman"/>
          <w:sz w:val="28"/>
          <w:szCs w:val="28"/>
        </w:rPr>
        <w:t xml:space="preserve"> исполнение расходов – 922,49 млн рублей, или 98,14 % (план – 939,98 млн рублей</w:t>
      </w:r>
      <w:r w:rsidR="002736D6" w:rsidRPr="00CC1CFF">
        <w:rPr>
          <w:rFonts w:ascii="Times New Roman" w:hAnsi="Times New Roman"/>
          <w:sz w:val="28"/>
          <w:szCs w:val="28"/>
        </w:rPr>
        <w:t>)</w:t>
      </w:r>
      <w:r w:rsidRPr="00CC1CFF">
        <w:rPr>
          <w:rFonts w:ascii="Times New Roman" w:hAnsi="Times New Roman"/>
          <w:sz w:val="28"/>
          <w:szCs w:val="28"/>
        </w:rPr>
        <w:t xml:space="preserve">, из них средства федерального бюджета – 645,30 млн рублей, или 97,41 % (662,45 млн рублей). </w:t>
      </w:r>
      <w:r w:rsidR="002736D6" w:rsidRPr="00CC1CFF">
        <w:rPr>
          <w:rFonts w:ascii="Times New Roman" w:hAnsi="Times New Roman"/>
          <w:sz w:val="28"/>
          <w:szCs w:val="28"/>
        </w:rPr>
        <w:t>С</w:t>
      </w:r>
      <w:r w:rsidRPr="00CC1CFF">
        <w:rPr>
          <w:rFonts w:ascii="Times New Roman" w:hAnsi="Times New Roman"/>
          <w:sz w:val="28"/>
          <w:szCs w:val="28"/>
        </w:rPr>
        <w:t xml:space="preserve">убсидии </w:t>
      </w:r>
      <w:r w:rsidR="002736D6" w:rsidRPr="00CC1CFF">
        <w:rPr>
          <w:rFonts w:ascii="Times New Roman" w:hAnsi="Times New Roman"/>
          <w:sz w:val="28"/>
          <w:szCs w:val="28"/>
        </w:rPr>
        <w:t xml:space="preserve">предоставлены </w:t>
      </w:r>
      <w:r w:rsidRPr="00CC1CFF">
        <w:rPr>
          <w:rFonts w:ascii="Times New Roman" w:hAnsi="Times New Roman"/>
          <w:sz w:val="28"/>
          <w:szCs w:val="28"/>
        </w:rPr>
        <w:t>на строительство и реконструкцию (модернизацию) объектов питьевого водоснабжения</w:t>
      </w:r>
      <w:r w:rsidR="002736D6" w:rsidRPr="00CC1CFF">
        <w:rPr>
          <w:rFonts w:ascii="Times New Roman" w:hAnsi="Times New Roman"/>
          <w:sz w:val="28"/>
          <w:szCs w:val="28"/>
        </w:rPr>
        <w:t>, в том числе</w:t>
      </w:r>
      <w:r w:rsidRPr="00CC1CFF">
        <w:rPr>
          <w:rFonts w:ascii="Times New Roman" w:hAnsi="Times New Roman"/>
          <w:sz w:val="28"/>
          <w:szCs w:val="28"/>
        </w:rPr>
        <w:t>:</w:t>
      </w:r>
    </w:p>
    <w:p w14:paraId="03368065" w14:textId="187FBE7E" w:rsidR="00E273C0" w:rsidRPr="00CC1CFF" w:rsidRDefault="00E273C0" w:rsidP="002736D6">
      <w:pPr>
        <w:autoSpaceDE w:val="0"/>
        <w:autoSpaceDN w:val="0"/>
        <w:adjustRightInd w:val="0"/>
        <w:spacing w:after="0" w:line="240" w:lineRule="auto"/>
        <w:ind w:firstLine="709"/>
        <w:jc w:val="both"/>
        <w:rPr>
          <w:rFonts w:ascii="Times New Roman" w:hAnsi="Times New Roman"/>
          <w:sz w:val="28"/>
          <w:szCs w:val="28"/>
        </w:rPr>
      </w:pPr>
      <w:r w:rsidRPr="00CC1CFF">
        <w:rPr>
          <w:rFonts w:ascii="Times New Roman" w:hAnsi="Times New Roman"/>
          <w:sz w:val="28"/>
          <w:szCs w:val="28"/>
        </w:rPr>
        <w:t xml:space="preserve">КГУП "Примтеплоэнерго" – 869,22 млн рублей в запланированном объеме: на реконструкцию централизованной системы водоснабжения </w:t>
      </w:r>
      <w:r w:rsidR="002736D6" w:rsidRPr="00CC1CFF">
        <w:rPr>
          <w:rFonts w:ascii="Times New Roman" w:hAnsi="Times New Roman"/>
          <w:sz w:val="28"/>
          <w:szCs w:val="28"/>
        </w:rPr>
        <w:br/>
      </w:r>
      <w:r w:rsidRPr="00CC1CFF">
        <w:rPr>
          <w:rFonts w:ascii="Times New Roman" w:hAnsi="Times New Roman"/>
          <w:sz w:val="28"/>
          <w:szCs w:val="28"/>
        </w:rPr>
        <w:t>ГО ЗАТО Фокино (3, 4 этап), строительство водоочистной станции в городе Дальнегорске производительностью до 10 тыс. куб. м/</w:t>
      </w:r>
      <w:proofErr w:type="spellStart"/>
      <w:r w:rsidRPr="00CC1CFF">
        <w:rPr>
          <w:rFonts w:ascii="Times New Roman" w:hAnsi="Times New Roman"/>
          <w:sz w:val="28"/>
          <w:szCs w:val="28"/>
        </w:rPr>
        <w:t>сут</w:t>
      </w:r>
      <w:proofErr w:type="spellEnd"/>
      <w:r w:rsidRPr="00CC1CFF">
        <w:rPr>
          <w:rFonts w:ascii="Times New Roman" w:hAnsi="Times New Roman"/>
          <w:sz w:val="28"/>
          <w:szCs w:val="28"/>
        </w:rPr>
        <w:t xml:space="preserve">. (в том числе разработка ПСД). </w:t>
      </w:r>
      <w:r w:rsidR="00820C97" w:rsidRPr="00CC1CFF">
        <w:rPr>
          <w:rFonts w:ascii="Times New Roman" w:hAnsi="Times New Roman"/>
          <w:sz w:val="28"/>
          <w:szCs w:val="28"/>
        </w:rPr>
        <w:t xml:space="preserve">Согласно годовой бюджетной отчетности </w:t>
      </w:r>
      <w:r w:rsidR="00846EC8" w:rsidRPr="00CC1CFF">
        <w:rPr>
          <w:rFonts w:ascii="Times New Roman" w:hAnsi="Times New Roman"/>
          <w:sz w:val="28"/>
          <w:szCs w:val="28"/>
        </w:rPr>
        <w:t xml:space="preserve">министерства </w:t>
      </w:r>
      <w:r w:rsidR="00846EC8" w:rsidRPr="00CC1CFF">
        <w:rPr>
          <w:rFonts w:ascii="Times New Roman" w:hAnsi="Times New Roman"/>
          <w:sz w:val="28"/>
          <w:szCs w:val="28"/>
        </w:rPr>
        <w:lastRenderedPageBreak/>
        <w:t>жилищно-коммунального хозяйства Приморского края</w:t>
      </w:r>
      <w:r w:rsidR="00820C97" w:rsidRPr="00CC1CFF">
        <w:rPr>
          <w:rFonts w:ascii="Times New Roman" w:hAnsi="Times New Roman"/>
          <w:sz w:val="28"/>
          <w:szCs w:val="28"/>
        </w:rPr>
        <w:t xml:space="preserve"> </w:t>
      </w:r>
      <w:r w:rsidR="00846EC8" w:rsidRPr="00CC1CFF">
        <w:rPr>
          <w:rFonts w:ascii="Times New Roman" w:hAnsi="Times New Roman"/>
          <w:sz w:val="28"/>
          <w:szCs w:val="28"/>
        </w:rPr>
        <w:t>на 01.01.2025 дебиторская задолженность КГУП "Примтеплоэнерго" составила 304,25 млн рублей п</w:t>
      </w:r>
      <w:r w:rsidRPr="00CC1CFF">
        <w:rPr>
          <w:rFonts w:ascii="Times New Roman" w:hAnsi="Times New Roman"/>
          <w:sz w:val="28"/>
          <w:szCs w:val="28"/>
        </w:rPr>
        <w:t>ри 100,</w:t>
      </w:r>
      <w:r w:rsidR="00846EC8" w:rsidRPr="00CC1CFF">
        <w:rPr>
          <w:rFonts w:ascii="Times New Roman" w:hAnsi="Times New Roman"/>
          <w:sz w:val="28"/>
          <w:szCs w:val="28"/>
        </w:rPr>
        <w:t>00 % финансировании в 2024 году</w:t>
      </w:r>
      <w:r w:rsidRPr="00CC1CFF">
        <w:rPr>
          <w:rFonts w:ascii="Times New Roman" w:hAnsi="Times New Roman"/>
          <w:sz w:val="28"/>
          <w:szCs w:val="28"/>
        </w:rPr>
        <w:t>;</w:t>
      </w:r>
    </w:p>
    <w:p w14:paraId="5CE854E4" w14:textId="65BF3D4C" w:rsidR="00E273C0" w:rsidRPr="00CC1CFF" w:rsidRDefault="00E273C0" w:rsidP="002736D6">
      <w:pPr>
        <w:autoSpaceDE w:val="0"/>
        <w:autoSpaceDN w:val="0"/>
        <w:adjustRightInd w:val="0"/>
        <w:spacing w:after="0" w:line="240" w:lineRule="auto"/>
        <w:ind w:firstLine="709"/>
        <w:jc w:val="both"/>
        <w:rPr>
          <w:rFonts w:ascii="Times New Roman" w:hAnsi="Times New Roman" w:cs="Times New Roman"/>
          <w:bCs/>
          <w:sz w:val="28"/>
          <w:szCs w:val="28"/>
        </w:rPr>
      </w:pPr>
      <w:r w:rsidRPr="00CC1CFF">
        <w:rPr>
          <w:rFonts w:ascii="Times New Roman" w:hAnsi="Times New Roman"/>
          <w:sz w:val="28"/>
          <w:szCs w:val="28"/>
        </w:rPr>
        <w:t>бюджетам трех муниципальных образований Приморского края – 53,27</w:t>
      </w:r>
      <w:r w:rsidR="002736D6" w:rsidRPr="00CC1CFF">
        <w:rPr>
          <w:rFonts w:ascii="Times New Roman" w:hAnsi="Times New Roman"/>
          <w:sz w:val="28"/>
          <w:szCs w:val="28"/>
        </w:rPr>
        <w:t> </w:t>
      </w:r>
      <w:r w:rsidRPr="00CC1CFF">
        <w:rPr>
          <w:rFonts w:ascii="Times New Roman" w:hAnsi="Times New Roman"/>
          <w:sz w:val="28"/>
          <w:szCs w:val="28"/>
        </w:rPr>
        <w:t>млн рублей, или 75,28 % (план – 70,76 млн рублей)</w:t>
      </w:r>
      <w:r w:rsidRPr="00CC1CFF">
        <w:rPr>
          <w:rStyle w:val="a5"/>
          <w:rFonts w:ascii="Times New Roman" w:hAnsi="Times New Roman"/>
          <w:sz w:val="28"/>
          <w:szCs w:val="28"/>
        </w:rPr>
        <w:footnoteReference w:id="5"/>
      </w:r>
      <w:r w:rsidRPr="00CC1CFF">
        <w:rPr>
          <w:rFonts w:ascii="Times New Roman" w:hAnsi="Times New Roman"/>
          <w:sz w:val="28"/>
          <w:szCs w:val="28"/>
        </w:rPr>
        <w:t xml:space="preserve"> в соответствии с предоставленными документами выполненных работ по объектам</w:t>
      </w:r>
      <w:r w:rsidR="002736D6" w:rsidRPr="00CC1CFF">
        <w:rPr>
          <w:rFonts w:ascii="Times New Roman" w:hAnsi="Times New Roman"/>
          <w:sz w:val="28"/>
          <w:szCs w:val="28"/>
        </w:rPr>
        <w:t>. О</w:t>
      </w:r>
      <w:r w:rsidRPr="00CC1CFF">
        <w:rPr>
          <w:rFonts w:ascii="Times New Roman" w:hAnsi="Times New Roman"/>
          <w:sz w:val="28"/>
          <w:szCs w:val="28"/>
        </w:rPr>
        <w:t xml:space="preserve">статок неисполненных средств – 17,49 млн рублей </w:t>
      </w:r>
      <w:r w:rsidRPr="00CC1CFF">
        <w:rPr>
          <w:rFonts w:ascii="Times New Roman" w:hAnsi="Times New Roman" w:cs="Times New Roman"/>
          <w:sz w:val="28"/>
          <w:szCs w:val="28"/>
        </w:rPr>
        <w:t xml:space="preserve">сложился </w:t>
      </w:r>
      <w:r w:rsidRPr="00CC1CFF">
        <w:rPr>
          <w:rFonts w:ascii="Times New Roman" w:hAnsi="Times New Roman" w:cs="Times New Roman"/>
          <w:bCs/>
          <w:sz w:val="28"/>
          <w:szCs w:val="28"/>
        </w:rPr>
        <w:t xml:space="preserve">по объекту </w:t>
      </w:r>
      <w:r w:rsidR="0050194B" w:rsidRPr="00CC1CFF">
        <w:rPr>
          <w:rFonts w:ascii="Times New Roman" w:hAnsi="Times New Roman" w:cs="Times New Roman"/>
          <w:bCs/>
          <w:sz w:val="28"/>
          <w:szCs w:val="28"/>
        </w:rPr>
        <w:t>"</w:t>
      </w:r>
      <w:r w:rsidRPr="00CC1CFF">
        <w:rPr>
          <w:rFonts w:ascii="Times New Roman" w:hAnsi="Times New Roman" w:cs="Times New Roman"/>
          <w:bCs/>
          <w:sz w:val="28"/>
          <w:szCs w:val="28"/>
        </w:rPr>
        <w:t xml:space="preserve">Строительство водозабора </w:t>
      </w:r>
      <w:r w:rsidR="0050194B" w:rsidRPr="00CC1CFF">
        <w:rPr>
          <w:rFonts w:ascii="Times New Roman" w:hAnsi="Times New Roman" w:cs="Times New Roman"/>
          <w:bCs/>
          <w:sz w:val="28"/>
          <w:szCs w:val="28"/>
        </w:rPr>
        <w:t>"</w:t>
      </w:r>
      <w:r w:rsidRPr="00CC1CFF">
        <w:rPr>
          <w:rFonts w:ascii="Times New Roman" w:hAnsi="Times New Roman" w:cs="Times New Roman"/>
          <w:bCs/>
          <w:sz w:val="28"/>
          <w:szCs w:val="28"/>
        </w:rPr>
        <w:t>Северный</w:t>
      </w:r>
      <w:r w:rsidR="0050194B" w:rsidRPr="00CC1CFF">
        <w:rPr>
          <w:rFonts w:ascii="Times New Roman" w:hAnsi="Times New Roman" w:cs="Times New Roman"/>
          <w:bCs/>
          <w:sz w:val="28"/>
          <w:szCs w:val="28"/>
        </w:rPr>
        <w:t>"</w:t>
      </w:r>
      <w:r w:rsidRPr="00CC1CFF">
        <w:rPr>
          <w:rFonts w:ascii="Times New Roman" w:hAnsi="Times New Roman" w:cs="Times New Roman"/>
          <w:bCs/>
          <w:sz w:val="28"/>
          <w:szCs w:val="28"/>
        </w:rPr>
        <w:t xml:space="preserve"> и станции водоподготовки </w:t>
      </w:r>
      <w:r w:rsidR="002736D6" w:rsidRPr="00CC1CFF">
        <w:rPr>
          <w:rFonts w:ascii="Times New Roman" w:hAnsi="Times New Roman" w:cs="Times New Roman"/>
          <w:bCs/>
          <w:sz w:val="28"/>
          <w:szCs w:val="28"/>
        </w:rPr>
        <w:br/>
      </w:r>
      <w:r w:rsidRPr="00CC1CFF">
        <w:rPr>
          <w:rFonts w:ascii="Times New Roman" w:hAnsi="Times New Roman" w:cs="Times New Roman"/>
          <w:bCs/>
          <w:sz w:val="28"/>
          <w:szCs w:val="28"/>
        </w:rPr>
        <w:t>р. Партизанской</w:t>
      </w:r>
      <w:r w:rsidR="0050194B" w:rsidRPr="00CC1CFF">
        <w:rPr>
          <w:rFonts w:ascii="Times New Roman" w:hAnsi="Times New Roman" w:cs="Times New Roman"/>
          <w:bCs/>
          <w:sz w:val="28"/>
          <w:szCs w:val="28"/>
        </w:rPr>
        <w:t>"</w:t>
      </w:r>
      <w:r w:rsidRPr="00CC1CFF">
        <w:rPr>
          <w:rFonts w:ascii="Times New Roman" w:hAnsi="Times New Roman" w:cs="Times New Roman"/>
          <w:bCs/>
          <w:sz w:val="28"/>
          <w:szCs w:val="28"/>
        </w:rPr>
        <w:t xml:space="preserve"> в связи с поздним завершением строительно-монтажных работ</w:t>
      </w:r>
      <w:r w:rsidRPr="00CC1CFF">
        <w:rPr>
          <w:rFonts w:ascii="Times New Roman" w:hAnsi="Times New Roman" w:cs="Times New Roman"/>
          <w:sz w:val="28"/>
          <w:szCs w:val="28"/>
        </w:rPr>
        <w:t xml:space="preserve"> (согласно АИП на 2024 год объекты планировалось ввести в эксплуатацию в конце 2024 года).</w:t>
      </w:r>
    </w:p>
    <w:p w14:paraId="580DA37E" w14:textId="749F73DC" w:rsidR="00E273C0" w:rsidRPr="00CC1CFF" w:rsidRDefault="00E273C0" w:rsidP="00E273C0">
      <w:pPr>
        <w:autoSpaceDE w:val="0"/>
        <w:autoSpaceDN w:val="0"/>
        <w:adjustRightInd w:val="0"/>
        <w:spacing w:after="0" w:line="240" w:lineRule="auto"/>
        <w:ind w:firstLine="709"/>
        <w:jc w:val="both"/>
        <w:rPr>
          <w:rFonts w:ascii="Times New Roman" w:hAnsi="Times New Roman"/>
          <w:sz w:val="28"/>
          <w:szCs w:val="28"/>
        </w:rPr>
      </w:pPr>
      <w:r w:rsidRPr="00CC1CFF">
        <w:rPr>
          <w:rFonts w:ascii="Times New Roman" w:hAnsi="Times New Roman"/>
          <w:sz w:val="28"/>
          <w:szCs w:val="28"/>
        </w:rPr>
        <w:t xml:space="preserve">По информации министерства строительства Приморского края, в рамках РП "Чистая вода" выполнены работы и введены в эксплуатацию объекты питьевого водоснабжения в ГО ЗАТО Фокино, г. Лесозаводске, </w:t>
      </w:r>
      <w:r w:rsidR="002736D6" w:rsidRPr="00CC1CFF">
        <w:rPr>
          <w:rFonts w:ascii="Times New Roman" w:hAnsi="Times New Roman"/>
          <w:sz w:val="28"/>
          <w:szCs w:val="28"/>
        </w:rPr>
        <w:br/>
      </w:r>
      <w:r w:rsidRPr="00CC1CFF">
        <w:rPr>
          <w:rFonts w:ascii="Times New Roman" w:hAnsi="Times New Roman"/>
          <w:sz w:val="28"/>
          <w:szCs w:val="28"/>
        </w:rPr>
        <w:t xml:space="preserve">с. </w:t>
      </w:r>
      <w:proofErr w:type="spellStart"/>
      <w:r w:rsidRPr="00CC1CFF">
        <w:rPr>
          <w:rFonts w:ascii="Times New Roman" w:hAnsi="Times New Roman"/>
          <w:sz w:val="28"/>
          <w:szCs w:val="28"/>
        </w:rPr>
        <w:t>Новосысоевка</w:t>
      </w:r>
      <w:proofErr w:type="spellEnd"/>
      <w:r w:rsidRPr="00CC1CFF">
        <w:rPr>
          <w:rFonts w:ascii="Times New Roman" w:hAnsi="Times New Roman"/>
          <w:sz w:val="28"/>
          <w:szCs w:val="28"/>
        </w:rPr>
        <w:t xml:space="preserve"> Яковлевского МО. </w:t>
      </w:r>
    </w:p>
    <w:p w14:paraId="1E460280" w14:textId="065E2322" w:rsidR="00E273C0" w:rsidRPr="00CC1CFF" w:rsidRDefault="00E273C0" w:rsidP="00E273C0">
      <w:pPr>
        <w:pStyle w:val="ae"/>
        <w:ind w:firstLine="709"/>
        <w:jc w:val="both"/>
        <w:rPr>
          <w:rFonts w:ascii="Times New Roman" w:hAnsi="Times New Roman" w:cs="Times New Roman"/>
          <w:sz w:val="28"/>
          <w:szCs w:val="28"/>
        </w:rPr>
      </w:pPr>
      <w:r w:rsidRPr="00CC1CFF">
        <w:rPr>
          <w:rFonts w:ascii="Times New Roman" w:hAnsi="Times New Roman"/>
          <w:sz w:val="28"/>
          <w:szCs w:val="28"/>
        </w:rPr>
        <w:t>По</w:t>
      </w:r>
      <w:r w:rsidRPr="00CC1CFF">
        <w:rPr>
          <w:rFonts w:ascii="Times New Roman" w:hAnsi="Times New Roman"/>
          <w:i/>
          <w:sz w:val="28"/>
          <w:szCs w:val="28"/>
        </w:rPr>
        <w:t xml:space="preserve"> </w:t>
      </w:r>
      <w:r w:rsidRPr="00CC1CFF">
        <w:rPr>
          <w:rFonts w:ascii="Times New Roman" w:hAnsi="Times New Roman"/>
          <w:sz w:val="28"/>
          <w:szCs w:val="28"/>
          <w:u w:val="single"/>
        </w:rPr>
        <w:t xml:space="preserve">РП </w:t>
      </w:r>
      <w:r w:rsidRPr="00CC1CFF">
        <w:rPr>
          <w:rFonts w:ascii="Times New Roman" w:eastAsia="Times New Roman" w:hAnsi="Times New Roman" w:cs="Times New Roman"/>
          <w:sz w:val="28"/>
          <w:szCs w:val="28"/>
          <w:u w:val="single"/>
          <w:lang w:eastAsia="ru-RU"/>
        </w:rPr>
        <w:t>"Обеспечение устойчивого сокращения непригодного для проживания жилищного фонда</w:t>
      </w:r>
      <w:r w:rsidRPr="00CC1CFF">
        <w:rPr>
          <w:rFonts w:ascii="Times New Roman" w:eastAsia="Times New Roman" w:hAnsi="Times New Roman" w:cs="Times New Roman"/>
          <w:sz w:val="28"/>
          <w:szCs w:val="28"/>
          <w:lang w:eastAsia="ru-RU"/>
        </w:rPr>
        <w:t xml:space="preserve">" в 2024 году </w:t>
      </w:r>
      <w:r w:rsidRPr="00CC1CFF">
        <w:rPr>
          <w:rFonts w:ascii="Times New Roman" w:hAnsi="Times New Roman"/>
          <w:sz w:val="28"/>
          <w:szCs w:val="28"/>
        </w:rPr>
        <w:t xml:space="preserve">запланированы расходы на реализацию мероприятий в сумме 664,06 млн рублей (в том числе за счет средств </w:t>
      </w:r>
      <w:r w:rsidRPr="00CC1CFF">
        <w:rPr>
          <w:rFonts w:ascii="Times New Roman" w:eastAsia="Calibri" w:hAnsi="Times New Roman" w:cs="Times New Roman"/>
          <w:sz w:val="28"/>
          <w:szCs w:val="28"/>
        </w:rPr>
        <w:t xml:space="preserve">краевого бюджета – 527,22 млн рублей, </w:t>
      </w:r>
      <w:r w:rsidRPr="00CC1CFF">
        <w:rPr>
          <w:rFonts w:ascii="Times New Roman" w:hAnsi="Times New Roman" w:cs="Times New Roman"/>
          <w:sz w:val="28"/>
          <w:szCs w:val="28"/>
        </w:rPr>
        <w:t>средств, поступивших от публично-правовой компании "Фонд развития территорий" – 136,84 млн рублей). В соответствии с показателями паспорта РП</w:t>
      </w:r>
      <w:r w:rsidRPr="00CC1CFF">
        <w:rPr>
          <w:rStyle w:val="a5"/>
          <w:rFonts w:ascii="Times New Roman" w:hAnsi="Times New Roman" w:cs="Times New Roman"/>
          <w:sz w:val="28"/>
          <w:szCs w:val="28"/>
        </w:rPr>
        <w:footnoteReference w:id="6"/>
      </w:r>
      <w:r w:rsidRPr="00CC1CFF">
        <w:rPr>
          <w:rFonts w:ascii="Times New Roman" w:hAnsi="Times New Roman" w:cs="Times New Roman"/>
          <w:sz w:val="28"/>
          <w:szCs w:val="28"/>
        </w:rPr>
        <w:t xml:space="preserve"> на 2019-2024 годы предусмотрено расселение 99,90 тыс. кв. м аварийного жилья и 5,68 тыс. человек. За 2024 год планировалось расселение 23,30 тыс. кв. м аварийного жилья и 1,51 тыс. человек. </w:t>
      </w:r>
      <w:r w:rsidR="00800C13" w:rsidRPr="00CC1CFF">
        <w:rPr>
          <w:rFonts w:ascii="Times New Roman" w:eastAsia="Calibri" w:hAnsi="Times New Roman" w:cs="Times New Roman"/>
          <w:sz w:val="28"/>
          <w:szCs w:val="28"/>
          <w:lang w:eastAsia="ru-RU"/>
        </w:rPr>
        <w:t xml:space="preserve">На 01.01.2025 </w:t>
      </w:r>
      <w:r w:rsidR="00800C13" w:rsidRPr="00CC1CFF">
        <w:rPr>
          <w:rFonts w:ascii="Times New Roman" w:eastAsia="Times New Roman" w:hAnsi="Times New Roman" w:cs="Times New Roman"/>
          <w:bCs/>
          <w:sz w:val="28"/>
          <w:szCs w:val="28"/>
          <w:lang w:eastAsia="ru-RU"/>
        </w:rPr>
        <w:t xml:space="preserve">расселено 4,84 тыс. человек </w:t>
      </w:r>
      <w:r w:rsidR="00800C13" w:rsidRPr="00CC1CFF">
        <w:rPr>
          <w:rFonts w:ascii="Times New Roman" w:eastAsia="Times New Roman" w:hAnsi="Times New Roman" w:cs="Times New Roman"/>
          <w:sz w:val="28"/>
          <w:szCs w:val="28"/>
          <w:lang w:eastAsia="ru-RU"/>
        </w:rPr>
        <w:t xml:space="preserve">из аварийного жилья объемом 89,75 тыс. </w:t>
      </w:r>
      <w:proofErr w:type="spellStart"/>
      <w:r w:rsidR="00800C13" w:rsidRPr="00CC1CFF">
        <w:rPr>
          <w:rFonts w:ascii="Times New Roman" w:eastAsia="Times New Roman" w:hAnsi="Times New Roman" w:cs="Times New Roman"/>
          <w:sz w:val="28"/>
          <w:szCs w:val="28"/>
          <w:lang w:eastAsia="ru-RU"/>
        </w:rPr>
        <w:t>кв</w:t>
      </w:r>
      <w:proofErr w:type="spellEnd"/>
      <w:r w:rsidR="00800C13" w:rsidRPr="00CC1CFF">
        <w:rPr>
          <w:rFonts w:ascii="Times New Roman" w:eastAsia="Times New Roman" w:hAnsi="Times New Roman" w:cs="Times New Roman"/>
          <w:sz w:val="28"/>
          <w:szCs w:val="28"/>
          <w:lang w:eastAsia="ru-RU"/>
        </w:rPr>
        <w:t xml:space="preserve"> м. </w:t>
      </w:r>
      <w:r w:rsidRPr="00CC1CFF">
        <w:rPr>
          <w:rFonts w:ascii="Times New Roman" w:hAnsi="Times New Roman" w:cs="Times New Roman"/>
          <w:sz w:val="28"/>
          <w:szCs w:val="28"/>
        </w:rPr>
        <w:t>За период 2019-2024 из 20</w:t>
      </w:r>
      <w:r w:rsidR="0006476B" w:rsidRPr="00CC1CFF">
        <w:rPr>
          <w:rFonts w:ascii="Times New Roman" w:hAnsi="Times New Roman" w:cs="Times New Roman"/>
          <w:sz w:val="28"/>
          <w:szCs w:val="28"/>
        </w:rPr>
        <w:t> </w:t>
      </w:r>
      <w:r w:rsidRPr="00CC1CFF">
        <w:rPr>
          <w:rFonts w:ascii="Times New Roman" w:hAnsi="Times New Roman" w:cs="Times New Roman"/>
          <w:sz w:val="28"/>
          <w:szCs w:val="28"/>
        </w:rPr>
        <w:t>муниципальных образований, участвующих в мероприятиях 2019-2024 годов, 19 завершили мероприятия в полном объеме</w:t>
      </w:r>
      <w:r w:rsidRPr="00CC1CFF">
        <w:rPr>
          <w:rStyle w:val="a5"/>
          <w:rFonts w:ascii="Times New Roman" w:hAnsi="Times New Roman" w:cs="Times New Roman"/>
          <w:sz w:val="28"/>
          <w:szCs w:val="28"/>
        </w:rPr>
        <w:footnoteReference w:id="7"/>
      </w:r>
      <w:r w:rsidRPr="00CC1CFF">
        <w:rPr>
          <w:rFonts w:ascii="Times New Roman" w:hAnsi="Times New Roman" w:cs="Times New Roman"/>
          <w:sz w:val="28"/>
          <w:szCs w:val="28"/>
        </w:rPr>
        <w:t xml:space="preserve">. </w:t>
      </w:r>
    </w:p>
    <w:p w14:paraId="7EDAA749" w14:textId="48507DBC" w:rsidR="00E273C0" w:rsidRPr="00CC1CFF" w:rsidRDefault="00E273C0" w:rsidP="00E273C0">
      <w:pPr>
        <w:autoSpaceDE w:val="0"/>
        <w:autoSpaceDN w:val="0"/>
        <w:adjustRightInd w:val="0"/>
        <w:spacing w:after="0" w:line="240" w:lineRule="auto"/>
        <w:ind w:firstLine="708"/>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Исполнение расходов в 2024 году </w:t>
      </w:r>
      <w:r w:rsidR="0006476B" w:rsidRPr="00CC1CFF">
        <w:rPr>
          <w:rFonts w:ascii="Times New Roman" w:eastAsia="Calibri" w:hAnsi="Times New Roman" w:cs="Times New Roman"/>
          <w:sz w:val="28"/>
          <w:szCs w:val="28"/>
        </w:rPr>
        <w:t>–</w:t>
      </w:r>
      <w:r w:rsidRPr="00CC1CFF">
        <w:rPr>
          <w:rFonts w:ascii="Times New Roman" w:eastAsia="Calibri" w:hAnsi="Times New Roman" w:cs="Times New Roman"/>
          <w:sz w:val="28"/>
          <w:szCs w:val="28"/>
        </w:rPr>
        <w:t xml:space="preserve"> 635,89 млн рублей, или 95,76 % (план</w:t>
      </w:r>
      <w:r w:rsidR="0006476B" w:rsidRPr="00CC1CFF">
        <w:rPr>
          <w:rFonts w:ascii="Times New Roman" w:eastAsia="Calibri" w:hAnsi="Times New Roman" w:cs="Times New Roman"/>
          <w:sz w:val="28"/>
          <w:szCs w:val="28"/>
        </w:rPr>
        <w:t> </w:t>
      </w:r>
      <w:r w:rsidRPr="00CC1CFF">
        <w:rPr>
          <w:rFonts w:ascii="Times New Roman" w:eastAsia="Calibri" w:hAnsi="Times New Roman" w:cs="Times New Roman"/>
          <w:sz w:val="28"/>
          <w:szCs w:val="28"/>
        </w:rPr>
        <w:t xml:space="preserve">– 664,06 млн рублей), в том числе за счет средств: </w:t>
      </w:r>
    </w:p>
    <w:p w14:paraId="2550A3F7" w14:textId="3D27D473" w:rsidR="00E273C0" w:rsidRPr="00CC1CFF" w:rsidRDefault="00E273C0" w:rsidP="00E273C0">
      <w:pPr>
        <w:autoSpaceDE w:val="0"/>
        <w:autoSpaceDN w:val="0"/>
        <w:adjustRightInd w:val="0"/>
        <w:spacing w:after="0" w:line="240" w:lineRule="auto"/>
        <w:ind w:firstLine="708"/>
        <w:jc w:val="both"/>
        <w:rPr>
          <w:rFonts w:ascii="Times New Roman" w:hAnsi="Times New Roman"/>
          <w:sz w:val="28"/>
          <w:szCs w:val="28"/>
        </w:rPr>
      </w:pPr>
      <w:r w:rsidRPr="00CC1CFF">
        <w:rPr>
          <w:rFonts w:ascii="Times New Roman" w:eastAsia="Calibri" w:hAnsi="Times New Roman" w:cs="Times New Roman"/>
          <w:sz w:val="28"/>
          <w:szCs w:val="28"/>
        </w:rPr>
        <w:t xml:space="preserve">краевого бюджета </w:t>
      </w:r>
      <w:r w:rsidR="0006476B" w:rsidRPr="00CC1CFF">
        <w:rPr>
          <w:rFonts w:ascii="Times New Roman" w:eastAsia="Calibri" w:hAnsi="Times New Roman" w:cs="Times New Roman"/>
          <w:sz w:val="28"/>
          <w:szCs w:val="28"/>
        </w:rPr>
        <w:t>–</w:t>
      </w:r>
      <w:r w:rsidRPr="00CC1CFF">
        <w:rPr>
          <w:rFonts w:ascii="Times New Roman" w:eastAsia="Calibri" w:hAnsi="Times New Roman" w:cs="Times New Roman"/>
          <w:sz w:val="28"/>
          <w:szCs w:val="28"/>
        </w:rPr>
        <w:t xml:space="preserve"> 527,05 млн рублей, или 99,97 % (527,22 млн рублей), в том числе бюджет</w:t>
      </w:r>
      <w:r w:rsidR="002736D6" w:rsidRPr="00CC1CFF">
        <w:rPr>
          <w:rFonts w:ascii="Times New Roman" w:eastAsia="Calibri" w:hAnsi="Times New Roman" w:cs="Times New Roman"/>
          <w:sz w:val="28"/>
          <w:szCs w:val="28"/>
        </w:rPr>
        <w:t>ам:</w:t>
      </w:r>
      <w:r w:rsidRPr="00CC1CFF">
        <w:rPr>
          <w:rFonts w:ascii="Times New Roman" w:eastAsia="Calibri" w:hAnsi="Times New Roman" w:cs="Times New Roman"/>
          <w:sz w:val="28"/>
          <w:szCs w:val="28"/>
        </w:rPr>
        <w:t xml:space="preserve"> Владивостокского ГО – 210,53 млн рублей в полном объеме, Уссурийского ГО – 316,53 млн рублей, или 99,9 % (</w:t>
      </w:r>
      <w:r w:rsidR="002736D6" w:rsidRPr="00CC1CFF">
        <w:rPr>
          <w:rFonts w:ascii="Times New Roman" w:eastAsia="Calibri" w:hAnsi="Times New Roman" w:cs="Times New Roman"/>
          <w:sz w:val="28"/>
          <w:szCs w:val="28"/>
        </w:rPr>
        <w:t xml:space="preserve">план </w:t>
      </w:r>
      <w:r w:rsidR="0006476B" w:rsidRPr="00CC1CFF">
        <w:rPr>
          <w:rFonts w:ascii="Times New Roman" w:eastAsia="Calibri" w:hAnsi="Times New Roman" w:cs="Times New Roman"/>
          <w:sz w:val="28"/>
          <w:szCs w:val="28"/>
        </w:rPr>
        <w:t>–</w:t>
      </w:r>
      <w:r w:rsidR="002736D6"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sz w:val="28"/>
          <w:szCs w:val="28"/>
        </w:rPr>
        <w:t xml:space="preserve">316,69 млн рублей). </w:t>
      </w:r>
      <w:r w:rsidRPr="00CC1CFF">
        <w:rPr>
          <w:rFonts w:ascii="Times New Roman" w:hAnsi="Times New Roman" w:cs="Times New Roman"/>
          <w:sz w:val="28"/>
          <w:szCs w:val="28"/>
        </w:rPr>
        <w:t>По информации министерства строительства Приморского края, фактические показатели расселенного аварийного жилищного фонда за 2024 год составля</w:t>
      </w:r>
      <w:r w:rsidR="0006476B" w:rsidRPr="00CC1CFF">
        <w:rPr>
          <w:rFonts w:ascii="Times New Roman" w:hAnsi="Times New Roman" w:cs="Times New Roman"/>
          <w:sz w:val="28"/>
          <w:szCs w:val="28"/>
        </w:rPr>
        <w:t>ю</w:t>
      </w:r>
      <w:r w:rsidRPr="00CC1CFF">
        <w:rPr>
          <w:rFonts w:ascii="Times New Roman" w:hAnsi="Times New Roman" w:cs="Times New Roman"/>
          <w:sz w:val="28"/>
          <w:szCs w:val="28"/>
        </w:rPr>
        <w:t xml:space="preserve">т 0,77 тыс. человек из 14,91 тыс. </w:t>
      </w:r>
      <w:proofErr w:type="spellStart"/>
      <w:r w:rsidRPr="00CC1CFF">
        <w:rPr>
          <w:rFonts w:ascii="Times New Roman" w:hAnsi="Times New Roman" w:cs="Times New Roman"/>
          <w:sz w:val="28"/>
          <w:szCs w:val="28"/>
        </w:rPr>
        <w:t>кв.м</w:t>
      </w:r>
      <w:proofErr w:type="spellEnd"/>
      <w:r w:rsidRPr="00CC1CFF">
        <w:rPr>
          <w:rStyle w:val="a5"/>
          <w:rFonts w:ascii="Times New Roman" w:hAnsi="Times New Roman" w:cs="Times New Roman"/>
          <w:sz w:val="28"/>
          <w:szCs w:val="28"/>
        </w:rPr>
        <w:footnoteReference w:id="8"/>
      </w:r>
      <w:r w:rsidRPr="00CC1CFF">
        <w:rPr>
          <w:rFonts w:ascii="Times New Roman" w:eastAsia="Calibri" w:hAnsi="Times New Roman" w:cs="Times New Roman"/>
          <w:sz w:val="28"/>
          <w:szCs w:val="28"/>
        </w:rPr>
        <w:t>;</w:t>
      </w:r>
    </w:p>
    <w:p w14:paraId="21AF0BBB" w14:textId="785B51B1" w:rsidR="00E273C0" w:rsidRPr="00CC1CFF" w:rsidRDefault="00E273C0" w:rsidP="00E273C0">
      <w:pPr>
        <w:autoSpaceDE w:val="0"/>
        <w:autoSpaceDN w:val="0"/>
        <w:adjustRightInd w:val="0"/>
        <w:spacing w:after="0" w:line="240" w:lineRule="auto"/>
        <w:ind w:firstLine="708"/>
        <w:jc w:val="both"/>
        <w:rPr>
          <w:rFonts w:ascii="Times New Roman" w:hAnsi="Times New Roman" w:cs="Times New Roman"/>
          <w:sz w:val="28"/>
          <w:szCs w:val="28"/>
        </w:rPr>
      </w:pPr>
      <w:r w:rsidRPr="00CC1CFF">
        <w:rPr>
          <w:rFonts w:ascii="Times New Roman" w:hAnsi="Times New Roman" w:cs="Times New Roman"/>
          <w:sz w:val="28"/>
          <w:szCs w:val="28"/>
        </w:rPr>
        <w:t>средств, поступивших от публично-правовой компании "Фонд развития территорий"</w:t>
      </w:r>
      <w:r w:rsidR="00E76D7F" w:rsidRPr="00CC1CFF">
        <w:rPr>
          <w:rFonts w:ascii="Times New Roman" w:hAnsi="Times New Roman" w:cs="Times New Roman"/>
          <w:sz w:val="28"/>
          <w:szCs w:val="28"/>
        </w:rPr>
        <w:t>,</w:t>
      </w:r>
      <w:r w:rsidRPr="00CC1CFF">
        <w:rPr>
          <w:rFonts w:ascii="Times New Roman" w:hAnsi="Times New Roman" w:cs="Times New Roman"/>
          <w:sz w:val="28"/>
          <w:szCs w:val="28"/>
        </w:rPr>
        <w:t xml:space="preserve"> – 108,83 млн рублей, или 79,53 % (136,84 млн рублей). Не исполнено 28,01 млн рублей в связи с экономией, сложившейся в результате </w:t>
      </w:r>
      <w:r w:rsidRPr="00CC1CFF">
        <w:rPr>
          <w:rFonts w:ascii="Times New Roman" w:hAnsi="Times New Roman" w:cs="Times New Roman"/>
          <w:sz w:val="28"/>
          <w:szCs w:val="28"/>
        </w:rPr>
        <w:lastRenderedPageBreak/>
        <w:t xml:space="preserve">уменьшения фактической стоимости квадратного метра жилья в результате государственной экспертизы проектно-сметной документации. За отчетный период средства направлены на завершение строительства во Владивостокском ГО 4 МКД в районе ул. Русская, д. 57. По состоянию на 01.04.2025 степень готовности конструктивных элементов объекта – 85 %. Завершение строительства перенесено на май 2025, сроки переселения граждан </w:t>
      </w:r>
      <w:r w:rsidR="00E76D7F" w:rsidRPr="00CC1CFF">
        <w:rPr>
          <w:rFonts w:ascii="Times New Roman" w:hAnsi="Times New Roman" w:cs="Times New Roman"/>
          <w:sz w:val="28"/>
          <w:szCs w:val="28"/>
        </w:rPr>
        <w:t>–</w:t>
      </w:r>
      <w:r w:rsidRPr="00CC1CFF">
        <w:rPr>
          <w:rFonts w:ascii="Times New Roman" w:hAnsi="Times New Roman" w:cs="Times New Roman"/>
          <w:sz w:val="28"/>
          <w:szCs w:val="28"/>
        </w:rPr>
        <w:t xml:space="preserve"> до 30.06.2025 (планируется расселение 845 человек из 10,15 тыс. кв. м)</w:t>
      </w:r>
      <w:r w:rsidRPr="00CC1CFF">
        <w:rPr>
          <w:rStyle w:val="a5"/>
          <w:rFonts w:ascii="Times New Roman" w:hAnsi="Times New Roman" w:cs="Times New Roman"/>
          <w:sz w:val="28"/>
          <w:szCs w:val="28"/>
        </w:rPr>
        <w:footnoteReference w:id="9"/>
      </w:r>
      <w:r w:rsidRPr="00CC1CFF">
        <w:rPr>
          <w:rFonts w:ascii="Times New Roman" w:hAnsi="Times New Roman" w:cs="Times New Roman"/>
          <w:sz w:val="28"/>
          <w:szCs w:val="28"/>
        </w:rPr>
        <w:t xml:space="preserve">. </w:t>
      </w:r>
    </w:p>
    <w:p w14:paraId="61CCE28F" w14:textId="77777777" w:rsidR="009E2DA5" w:rsidRPr="00CC1CFF" w:rsidRDefault="009E2DA5" w:rsidP="00DB3AB1">
      <w:pPr>
        <w:spacing w:after="0" w:line="240" w:lineRule="auto"/>
        <w:ind w:firstLine="708"/>
        <w:jc w:val="both"/>
        <w:rPr>
          <w:rFonts w:ascii="Times New Roman" w:hAnsi="Times New Roman" w:cs="Times New Roman"/>
          <w:sz w:val="28"/>
          <w:szCs w:val="28"/>
        </w:rPr>
      </w:pPr>
    </w:p>
    <w:p w14:paraId="0391C857" w14:textId="77777777" w:rsidR="00133D6E" w:rsidRPr="00CC1CFF" w:rsidRDefault="00133D6E" w:rsidP="00133D6E">
      <w:pPr>
        <w:spacing w:after="0" w:line="240" w:lineRule="auto"/>
        <w:jc w:val="both"/>
        <w:rPr>
          <w:rFonts w:ascii="Times New Roman" w:eastAsia="Times New Roman" w:hAnsi="Times New Roman" w:cs="Times New Roman"/>
          <w:b/>
          <w:sz w:val="28"/>
          <w:szCs w:val="28"/>
          <w:lang w:eastAsia="ru-RU"/>
        </w:rPr>
      </w:pPr>
      <w:r w:rsidRPr="00CC1CFF">
        <w:rPr>
          <w:rFonts w:ascii="Times New Roman" w:eastAsia="Times New Roman" w:hAnsi="Times New Roman" w:cs="Times New Roman"/>
          <w:b/>
          <w:noProof/>
          <w:sz w:val="28"/>
          <w:szCs w:val="28"/>
          <w:lang w:eastAsia="ru-RU"/>
        </w:rPr>
        <w:drawing>
          <wp:anchor distT="0" distB="0" distL="114300" distR="114300" simplePos="0" relativeHeight="251667456" behindDoc="0" locked="0" layoutInCell="1" allowOverlap="1" wp14:anchorId="3AA05F69" wp14:editId="35790A26">
            <wp:simplePos x="0" y="0"/>
            <wp:positionH relativeFrom="column">
              <wp:posOffset>3230</wp:posOffset>
            </wp:positionH>
            <wp:positionV relativeFrom="paragraph">
              <wp:posOffset>-1242</wp:posOffset>
            </wp:positionV>
            <wp:extent cx="463550" cy="481330"/>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3550" cy="481330"/>
                    </a:xfrm>
                    <a:prstGeom prst="rect">
                      <a:avLst/>
                    </a:prstGeom>
                    <a:noFill/>
                  </pic:spPr>
                </pic:pic>
              </a:graphicData>
            </a:graphic>
          </wp:anchor>
        </w:drawing>
      </w:r>
      <w:r w:rsidRPr="00CC1CFF">
        <w:rPr>
          <w:rFonts w:ascii="Times New Roman" w:eastAsia="Times New Roman" w:hAnsi="Times New Roman" w:cs="Times New Roman"/>
          <w:b/>
          <w:sz w:val="28"/>
          <w:szCs w:val="28"/>
          <w:lang w:eastAsia="ru-RU"/>
        </w:rPr>
        <w:t>НП "Экология"</w:t>
      </w:r>
    </w:p>
    <w:p w14:paraId="0ABF5E6B" w14:textId="5031A31E" w:rsidR="00531B1E" w:rsidRPr="00CC1CFF" w:rsidRDefault="00A26475" w:rsidP="00574AB2">
      <w:pPr>
        <w:tabs>
          <w:tab w:val="left" w:pos="2835"/>
        </w:tabs>
        <w:spacing w:after="0" w:line="240" w:lineRule="auto"/>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В</w:t>
      </w:r>
      <w:r w:rsidR="00574AB2" w:rsidRPr="00CC1CFF">
        <w:rPr>
          <w:rFonts w:ascii="Times New Roman" w:eastAsia="Calibri" w:hAnsi="Times New Roman" w:cs="Times New Roman"/>
          <w:sz w:val="28"/>
          <w:szCs w:val="28"/>
        </w:rPr>
        <w:t xml:space="preserve"> рамках НП </w:t>
      </w:r>
      <w:r w:rsidRPr="00CC1CFF">
        <w:rPr>
          <w:rFonts w:ascii="Times New Roman" w:eastAsia="Calibri" w:hAnsi="Times New Roman" w:cs="Times New Roman"/>
          <w:sz w:val="28"/>
          <w:szCs w:val="28"/>
        </w:rPr>
        <w:t xml:space="preserve">объем средств на </w:t>
      </w:r>
      <w:r w:rsidR="00531B1E" w:rsidRPr="00CC1CFF">
        <w:rPr>
          <w:rFonts w:ascii="Times New Roman" w:eastAsia="Calibri" w:hAnsi="Times New Roman" w:cs="Times New Roman"/>
          <w:sz w:val="28"/>
          <w:szCs w:val="28"/>
        </w:rPr>
        <w:t>реализ</w:t>
      </w:r>
      <w:r w:rsidRPr="00CC1CFF">
        <w:rPr>
          <w:rFonts w:ascii="Times New Roman" w:eastAsia="Calibri" w:hAnsi="Times New Roman" w:cs="Times New Roman"/>
          <w:sz w:val="28"/>
          <w:szCs w:val="28"/>
        </w:rPr>
        <w:t xml:space="preserve">ацию </w:t>
      </w:r>
      <w:r w:rsidR="00531B1E" w:rsidRPr="00CC1CFF">
        <w:rPr>
          <w:rFonts w:ascii="Times New Roman" w:eastAsia="Calibri" w:hAnsi="Times New Roman" w:cs="Times New Roman"/>
          <w:sz w:val="28"/>
          <w:szCs w:val="28"/>
        </w:rPr>
        <w:t xml:space="preserve">мероприятий </w:t>
      </w:r>
      <w:r w:rsidR="000A1DF1" w:rsidRPr="00CC1CFF">
        <w:rPr>
          <w:rFonts w:ascii="Times New Roman" w:eastAsia="Calibri" w:hAnsi="Times New Roman" w:cs="Times New Roman"/>
          <w:sz w:val="28"/>
          <w:szCs w:val="28"/>
        </w:rPr>
        <w:t>в рамках двух</w:t>
      </w:r>
      <w:r w:rsidR="00531B1E" w:rsidRPr="00CC1CFF">
        <w:rPr>
          <w:rFonts w:ascii="Times New Roman" w:eastAsia="Calibri" w:hAnsi="Times New Roman" w:cs="Times New Roman"/>
          <w:sz w:val="28"/>
          <w:szCs w:val="28"/>
        </w:rPr>
        <w:t xml:space="preserve"> </w:t>
      </w:r>
      <w:r w:rsidR="000A1DF1" w:rsidRPr="00CC1CFF">
        <w:rPr>
          <w:rFonts w:ascii="Times New Roman" w:eastAsia="Calibri" w:hAnsi="Times New Roman" w:cs="Times New Roman"/>
          <w:sz w:val="28"/>
          <w:szCs w:val="28"/>
        </w:rPr>
        <w:t>программ</w:t>
      </w:r>
      <w:r w:rsidR="00531B1E"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sz w:val="28"/>
          <w:szCs w:val="28"/>
        </w:rPr>
        <w:t>составляет</w:t>
      </w:r>
      <w:r w:rsidR="00531B1E"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sz w:val="28"/>
          <w:szCs w:val="28"/>
        </w:rPr>
        <w:t>435,</w:t>
      </w:r>
      <w:r w:rsidR="00754CBD" w:rsidRPr="00CC1CFF">
        <w:rPr>
          <w:rFonts w:ascii="Times New Roman" w:eastAsia="Calibri" w:hAnsi="Times New Roman" w:cs="Times New Roman"/>
          <w:sz w:val="28"/>
          <w:szCs w:val="28"/>
        </w:rPr>
        <w:t>20</w:t>
      </w:r>
      <w:r w:rsidR="00531B1E"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1A3BCE" w:rsidRPr="00CC1CFF">
        <w:rPr>
          <w:rFonts w:ascii="Times New Roman" w:eastAsia="Calibri" w:hAnsi="Times New Roman" w:cs="Times New Roman"/>
          <w:sz w:val="28"/>
          <w:szCs w:val="28"/>
        </w:rPr>
        <w:t>. За отчетный период исполнен</w:t>
      </w:r>
      <w:r w:rsidRPr="00CC1CFF">
        <w:rPr>
          <w:rFonts w:ascii="Times New Roman" w:eastAsia="Calibri" w:hAnsi="Times New Roman" w:cs="Times New Roman"/>
          <w:sz w:val="28"/>
          <w:szCs w:val="28"/>
        </w:rPr>
        <w:t>о</w:t>
      </w:r>
      <w:r w:rsidR="001A3BCE"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sz w:val="28"/>
          <w:szCs w:val="28"/>
        </w:rPr>
        <w:t xml:space="preserve">387,75 </w:t>
      </w:r>
      <w:r w:rsidR="00813DEF" w:rsidRPr="00CC1CFF">
        <w:rPr>
          <w:rFonts w:ascii="Times New Roman" w:eastAsia="Calibri" w:hAnsi="Times New Roman" w:cs="Times New Roman"/>
          <w:sz w:val="28"/>
          <w:szCs w:val="28"/>
        </w:rPr>
        <w:t>млн рублей</w:t>
      </w:r>
      <w:r w:rsidR="00031BEE" w:rsidRPr="00CC1CFF">
        <w:rPr>
          <w:rFonts w:ascii="Times New Roman" w:eastAsia="Calibri" w:hAnsi="Times New Roman" w:cs="Times New Roman"/>
          <w:sz w:val="28"/>
          <w:szCs w:val="28"/>
        </w:rPr>
        <w:t xml:space="preserve">, или </w:t>
      </w:r>
      <w:r w:rsidRPr="00CC1CFF">
        <w:rPr>
          <w:rFonts w:ascii="Times New Roman" w:eastAsia="Calibri" w:hAnsi="Times New Roman" w:cs="Times New Roman"/>
          <w:sz w:val="28"/>
          <w:szCs w:val="28"/>
        </w:rPr>
        <w:t>89,10</w:t>
      </w:r>
      <w:r w:rsidR="00031BEE" w:rsidRPr="00CC1CFF">
        <w:rPr>
          <w:rFonts w:ascii="Times New Roman" w:eastAsia="Calibri" w:hAnsi="Times New Roman" w:cs="Times New Roman"/>
          <w:sz w:val="28"/>
          <w:szCs w:val="28"/>
        </w:rPr>
        <w:t xml:space="preserve"> %</w:t>
      </w:r>
      <w:r w:rsidR="001A3BCE" w:rsidRPr="00CC1CFF">
        <w:rPr>
          <w:rFonts w:ascii="Times New Roman" w:eastAsia="Calibri" w:hAnsi="Times New Roman" w:cs="Times New Roman"/>
          <w:sz w:val="28"/>
          <w:szCs w:val="28"/>
        </w:rPr>
        <w:t xml:space="preserve">. </w:t>
      </w:r>
      <w:r w:rsidR="00531B1E" w:rsidRPr="00CC1CFF">
        <w:rPr>
          <w:rFonts w:ascii="Times New Roman" w:eastAsia="Calibri" w:hAnsi="Times New Roman" w:cs="Times New Roman"/>
          <w:sz w:val="28"/>
          <w:szCs w:val="28"/>
        </w:rPr>
        <w:t xml:space="preserve"> </w:t>
      </w:r>
    </w:p>
    <w:p w14:paraId="49FF395A" w14:textId="4084ECEA" w:rsidR="00FA13D7" w:rsidRPr="00CC1CFF" w:rsidRDefault="00531B1E" w:rsidP="001A3BCE">
      <w:pPr>
        <w:tabs>
          <w:tab w:val="left" w:pos="0"/>
        </w:tabs>
        <w:spacing w:after="0" w:line="240" w:lineRule="auto"/>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ab/>
      </w:r>
      <w:r w:rsidR="001A3BCE" w:rsidRPr="00CC1CFF">
        <w:rPr>
          <w:rFonts w:ascii="Times New Roman" w:eastAsia="Calibri" w:hAnsi="Times New Roman" w:cs="Times New Roman"/>
          <w:sz w:val="28"/>
          <w:szCs w:val="28"/>
        </w:rPr>
        <w:t>В рамках</w:t>
      </w:r>
      <w:r w:rsidR="00656784"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b/>
          <w:i/>
          <w:sz w:val="28"/>
          <w:szCs w:val="28"/>
        </w:rPr>
        <w:t>ГП Охрана окружающей среды"</w:t>
      </w:r>
      <w:r w:rsidRPr="00CC1CFF">
        <w:rPr>
          <w:rFonts w:ascii="Times New Roman" w:eastAsia="Calibri" w:hAnsi="Times New Roman" w:cs="Times New Roman"/>
          <w:sz w:val="28"/>
          <w:szCs w:val="28"/>
        </w:rPr>
        <w:t xml:space="preserve"> </w:t>
      </w:r>
      <w:r w:rsidR="001A3BCE" w:rsidRPr="00CC1CFF">
        <w:rPr>
          <w:rFonts w:ascii="Times New Roman" w:eastAsia="Calibri" w:hAnsi="Times New Roman" w:cs="Times New Roman"/>
          <w:sz w:val="28"/>
          <w:szCs w:val="28"/>
        </w:rPr>
        <w:t xml:space="preserve">реализуется </w:t>
      </w:r>
      <w:r w:rsidRPr="00CC1CFF">
        <w:rPr>
          <w:rFonts w:ascii="Times New Roman" w:eastAsia="Calibri" w:hAnsi="Times New Roman" w:cs="Times New Roman"/>
          <w:sz w:val="28"/>
          <w:szCs w:val="28"/>
          <w:u w:val="single"/>
        </w:rPr>
        <w:t>РП "Чистая страна"</w:t>
      </w:r>
      <w:r w:rsidRPr="00CC1CFF">
        <w:rPr>
          <w:rFonts w:ascii="Times New Roman" w:eastAsia="Calibri" w:hAnsi="Times New Roman" w:cs="Times New Roman"/>
          <w:sz w:val="28"/>
          <w:szCs w:val="28"/>
        </w:rPr>
        <w:t xml:space="preserve">. </w:t>
      </w:r>
      <w:r w:rsidR="001A3BCE" w:rsidRPr="00CC1CFF">
        <w:rPr>
          <w:rFonts w:ascii="Times New Roman" w:eastAsia="Calibri" w:hAnsi="Times New Roman" w:cs="Times New Roman"/>
          <w:sz w:val="28"/>
          <w:szCs w:val="28"/>
        </w:rPr>
        <w:t>План</w:t>
      </w:r>
      <w:r w:rsidR="00A26475" w:rsidRPr="00CC1CFF">
        <w:rPr>
          <w:rFonts w:ascii="Times New Roman" w:eastAsia="Calibri" w:hAnsi="Times New Roman" w:cs="Times New Roman"/>
          <w:sz w:val="28"/>
          <w:szCs w:val="28"/>
        </w:rPr>
        <w:t>овый</w:t>
      </w:r>
      <w:r w:rsidR="001A3BCE" w:rsidRPr="00CC1CFF">
        <w:rPr>
          <w:rFonts w:ascii="Times New Roman" w:eastAsia="Calibri" w:hAnsi="Times New Roman" w:cs="Times New Roman"/>
          <w:sz w:val="28"/>
          <w:szCs w:val="28"/>
        </w:rPr>
        <w:t xml:space="preserve"> объем средств на </w:t>
      </w:r>
      <w:r w:rsidR="00EE0855" w:rsidRPr="00CC1CFF">
        <w:rPr>
          <w:rFonts w:ascii="Times New Roman" w:eastAsia="Calibri" w:hAnsi="Times New Roman" w:cs="Times New Roman"/>
          <w:sz w:val="28"/>
          <w:szCs w:val="28"/>
        </w:rPr>
        <w:t>2024</w:t>
      </w:r>
      <w:r w:rsidR="001A3BCE" w:rsidRPr="00CC1CFF">
        <w:rPr>
          <w:rFonts w:ascii="Times New Roman" w:eastAsia="Calibri" w:hAnsi="Times New Roman" w:cs="Times New Roman"/>
          <w:sz w:val="28"/>
          <w:szCs w:val="28"/>
        </w:rPr>
        <w:t xml:space="preserve"> год состав</w:t>
      </w:r>
      <w:r w:rsidR="00A26475" w:rsidRPr="00CC1CFF">
        <w:rPr>
          <w:rFonts w:ascii="Times New Roman" w:eastAsia="Calibri" w:hAnsi="Times New Roman" w:cs="Times New Roman"/>
          <w:sz w:val="28"/>
          <w:szCs w:val="28"/>
        </w:rPr>
        <w:t>ил</w:t>
      </w:r>
      <w:r w:rsidR="001A3BCE" w:rsidRPr="00CC1CFF">
        <w:rPr>
          <w:rFonts w:ascii="Times New Roman" w:eastAsia="Calibri" w:hAnsi="Times New Roman" w:cs="Times New Roman"/>
          <w:sz w:val="28"/>
          <w:szCs w:val="28"/>
        </w:rPr>
        <w:t xml:space="preserve"> </w:t>
      </w:r>
      <w:r w:rsidR="00A26475" w:rsidRPr="00CC1CFF">
        <w:rPr>
          <w:rFonts w:ascii="Times New Roman" w:eastAsia="Calibri" w:hAnsi="Times New Roman" w:cs="Times New Roman"/>
          <w:sz w:val="28"/>
          <w:szCs w:val="28"/>
        </w:rPr>
        <w:t>280,1</w:t>
      </w:r>
      <w:r w:rsidR="00754CBD" w:rsidRPr="00CC1CFF">
        <w:rPr>
          <w:rFonts w:ascii="Times New Roman" w:eastAsia="Calibri" w:hAnsi="Times New Roman" w:cs="Times New Roman"/>
          <w:sz w:val="28"/>
          <w:szCs w:val="28"/>
        </w:rPr>
        <w:t>4</w:t>
      </w:r>
      <w:r w:rsidR="001A3BCE"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031BEE" w:rsidRPr="00CC1CFF">
        <w:rPr>
          <w:rFonts w:ascii="Times New Roman" w:eastAsia="Calibri" w:hAnsi="Times New Roman" w:cs="Times New Roman"/>
          <w:sz w:val="28"/>
          <w:szCs w:val="28"/>
        </w:rPr>
        <w:t xml:space="preserve">. </w:t>
      </w:r>
      <w:r w:rsidR="00E32315" w:rsidRPr="00CC1CFF">
        <w:rPr>
          <w:rFonts w:ascii="Times New Roman" w:eastAsia="Calibri" w:hAnsi="Times New Roman" w:cs="Times New Roman"/>
          <w:sz w:val="28"/>
          <w:szCs w:val="28"/>
        </w:rPr>
        <w:t>Н</w:t>
      </w:r>
      <w:r w:rsidR="00CD6A04" w:rsidRPr="00CC1CFF">
        <w:rPr>
          <w:rFonts w:ascii="Times New Roman" w:eastAsia="Calibri" w:hAnsi="Times New Roman" w:cs="Times New Roman"/>
          <w:sz w:val="28"/>
          <w:szCs w:val="28"/>
        </w:rPr>
        <w:t xml:space="preserve">а </w:t>
      </w:r>
      <w:r w:rsidR="001A3BCE" w:rsidRPr="00CC1CFF">
        <w:rPr>
          <w:rFonts w:ascii="Times New Roman" w:eastAsia="Calibri" w:hAnsi="Times New Roman" w:cs="Times New Roman"/>
          <w:sz w:val="28"/>
          <w:szCs w:val="28"/>
        </w:rPr>
        <w:t>ликвидацию несанкционированных свалок в границах городов и наиболее опасных объектов накопленного вреда окружающей среде</w:t>
      </w:r>
      <w:r w:rsidR="00DC2393" w:rsidRPr="00CC1CFF">
        <w:rPr>
          <w:rFonts w:ascii="Times New Roman" w:eastAsia="Calibri" w:hAnsi="Times New Roman" w:cs="Times New Roman"/>
          <w:sz w:val="28"/>
          <w:szCs w:val="28"/>
        </w:rPr>
        <w:t xml:space="preserve"> (рекультивация нарушенных земель на земельном участке на территории свалки твердых коммунальных отходов)</w:t>
      </w:r>
      <w:r w:rsidR="00E32315" w:rsidRPr="00CC1CFF">
        <w:rPr>
          <w:rFonts w:ascii="Times New Roman" w:eastAsia="Calibri" w:hAnsi="Times New Roman" w:cs="Times New Roman"/>
          <w:sz w:val="28"/>
          <w:szCs w:val="28"/>
        </w:rPr>
        <w:t xml:space="preserve"> направлено</w:t>
      </w:r>
      <w:r w:rsidR="00FA13D7" w:rsidRPr="00CC1CFF">
        <w:rPr>
          <w:rFonts w:ascii="Times New Roman" w:eastAsia="Calibri" w:hAnsi="Times New Roman" w:cs="Times New Roman"/>
          <w:sz w:val="28"/>
          <w:szCs w:val="28"/>
        </w:rPr>
        <w:t>:</w:t>
      </w:r>
    </w:p>
    <w:p w14:paraId="758E40A5" w14:textId="77719FAC" w:rsidR="00E32315" w:rsidRPr="00CC1CFF" w:rsidRDefault="00FA13D7" w:rsidP="00031BEE">
      <w:pPr>
        <w:tabs>
          <w:tab w:val="left" w:pos="0"/>
        </w:tabs>
        <w:spacing w:after="0" w:line="240" w:lineRule="auto"/>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ab/>
      </w:r>
      <w:r w:rsidR="00E32315" w:rsidRPr="00CC1CFF">
        <w:rPr>
          <w:rFonts w:ascii="Times New Roman" w:eastAsia="Calibri" w:hAnsi="Times New Roman" w:cs="Times New Roman"/>
          <w:sz w:val="28"/>
          <w:szCs w:val="28"/>
        </w:rPr>
        <w:t>за счет федерального бюджета</w:t>
      </w:r>
      <w:r w:rsidR="0037732E" w:rsidRPr="00CC1CFF">
        <w:rPr>
          <w:rFonts w:ascii="Times New Roman" w:eastAsia="Calibri" w:hAnsi="Times New Roman" w:cs="Times New Roman"/>
          <w:sz w:val="28"/>
          <w:szCs w:val="28"/>
        </w:rPr>
        <w:t xml:space="preserve"> муниципальным бюджетам</w:t>
      </w:r>
      <w:r w:rsidR="00E32315" w:rsidRPr="00CC1CFF">
        <w:rPr>
          <w:rFonts w:ascii="Times New Roman" w:eastAsia="Calibri" w:hAnsi="Times New Roman" w:cs="Times New Roman"/>
          <w:sz w:val="28"/>
          <w:szCs w:val="28"/>
        </w:rPr>
        <w:t>:</w:t>
      </w:r>
    </w:p>
    <w:p w14:paraId="62917705" w14:textId="4828D45A" w:rsidR="00CD6A04" w:rsidRPr="00CC1CFF" w:rsidRDefault="00E32315" w:rsidP="00031BEE">
      <w:pPr>
        <w:tabs>
          <w:tab w:val="left" w:pos="0"/>
        </w:tabs>
        <w:spacing w:after="0" w:line="240" w:lineRule="auto"/>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ab/>
      </w:r>
      <w:r w:rsidR="00CD6A04" w:rsidRPr="00CC1CFF">
        <w:rPr>
          <w:rFonts w:ascii="Times New Roman" w:eastAsia="Calibri" w:hAnsi="Times New Roman" w:cs="Times New Roman"/>
          <w:sz w:val="28"/>
          <w:szCs w:val="28"/>
        </w:rPr>
        <w:t>Артемовск</w:t>
      </w:r>
      <w:r w:rsidR="0037732E" w:rsidRPr="00CC1CFF">
        <w:rPr>
          <w:rFonts w:ascii="Times New Roman" w:eastAsia="Calibri" w:hAnsi="Times New Roman" w:cs="Times New Roman"/>
          <w:sz w:val="28"/>
          <w:szCs w:val="28"/>
        </w:rPr>
        <w:t>ого</w:t>
      </w:r>
      <w:r w:rsidR="00CD6A04" w:rsidRPr="00CC1CFF">
        <w:rPr>
          <w:rFonts w:ascii="Times New Roman" w:eastAsia="Calibri" w:hAnsi="Times New Roman" w:cs="Times New Roman"/>
          <w:sz w:val="28"/>
          <w:szCs w:val="28"/>
        </w:rPr>
        <w:t xml:space="preserve"> городско</w:t>
      </w:r>
      <w:r w:rsidR="0033168F" w:rsidRPr="00CC1CFF">
        <w:rPr>
          <w:rFonts w:ascii="Times New Roman" w:eastAsia="Calibri" w:hAnsi="Times New Roman" w:cs="Times New Roman"/>
          <w:sz w:val="28"/>
          <w:szCs w:val="28"/>
        </w:rPr>
        <w:t>го</w:t>
      </w:r>
      <w:r w:rsidR="00CD6A04" w:rsidRPr="00CC1CFF">
        <w:rPr>
          <w:rFonts w:ascii="Times New Roman" w:eastAsia="Calibri" w:hAnsi="Times New Roman" w:cs="Times New Roman"/>
          <w:sz w:val="28"/>
          <w:szCs w:val="28"/>
        </w:rPr>
        <w:t xml:space="preserve"> округ</w:t>
      </w:r>
      <w:r w:rsidR="0033168F" w:rsidRPr="00CC1CFF">
        <w:rPr>
          <w:rFonts w:ascii="Times New Roman" w:eastAsia="Calibri" w:hAnsi="Times New Roman" w:cs="Times New Roman"/>
          <w:sz w:val="28"/>
          <w:szCs w:val="28"/>
        </w:rPr>
        <w:t>а</w:t>
      </w:r>
      <w:r w:rsidR="00CD6A04" w:rsidRPr="00CC1CFF">
        <w:rPr>
          <w:rFonts w:ascii="Times New Roman" w:eastAsia="Calibri" w:hAnsi="Times New Roman" w:cs="Times New Roman"/>
          <w:sz w:val="28"/>
          <w:szCs w:val="28"/>
        </w:rPr>
        <w:t xml:space="preserve"> (</w:t>
      </w:r>
      <w:r w:rsidR="00DA1D29" w:rsidRPr="00CC1CFF">
        <w:rPr>
          <w:rFonts w:ascii="Times New Roman" w:eastAsia="Calibri" w:hAnsi="Times New Roman" w:cs="Times New Roman"/>
          <w:sz w:val="28"/>
          <w:szCs w:val="28"/>
        </w:rPr>
        <w:t>175,99</w:t>
      </w:r>
      <w:r w:rsidR="00CD6A04"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Pr="00CC1CFF">
        <w:rPr>
          <w:rFonts w:ascii="Times New Roman" w:eastAsia="Calibri" w:hAnsi="Times New Roman" w:cs="Times New Roman"/>
          <w:sz w:val="28"/>
          <w:szCs w:val="28"/>
        </w:rPr>
        <w:t xml:space="preserve">, или </w:t>
      </w:r>
      <w:r w:rsidR="00DA1D29" w:rsidRPr="00CC1CFF">
        <w:rPr>
          <w:rFonts w:ascii="Times New Roman" w:eastAsia="Calibri" w:hAnsi="Times New Roman" w:cs="Times New Roman"/>
          <w:sz w:val="28"/>
          <w:szCs w:val="28"/>
        </w:rPr>
        <w:t>86</w:t>
      </w:r>
      <w:r w:rsidR="00D5752D" w:rsidRPr="00CC1CFF">
        <w:rPr>
          <w:rFonts w:ascii="Times New Roman" w:eastAsia="Calibri" w:hAnsi="Times New Roman" w:cs="Times New Roman"/>
          <w:sz w:val="28"/>
          <w:szCs w:val="28"/>
        </w:rPr>
        <w:t>,</w:t>
      </w:r>
      <w:r w:rsidR="00DA1D29" w:rsidRPr="00CC1CFF">
        <w:rPr>
          <w:rFonts w:ascii="Times New Roman" w:eastAsia="Calibri" w:hAnsi="Times New Roman" w:cs="Times New Roman"/>
          <w:sz w:val="28"/>
          <w:szCs w:val="28"/>
        </w:rPr>
        <w:t>21</w:t>
      </w:r>
      <w:r w:rsidRPr="00CC1CFF">
        <w:rPr>
          <w:rFonts w:ascii="Times New Roman" w:eastAsia="Calibri" w:hAnsi="Times New Roman" w:cs="Times New Roman"/>
          <w:sz w:val="28"/>
          <w:szCs w:val="28"/>
        </w:rPr>
        <w:t xml:space="preserve"> % от плана 204</w:t>
      </w:r>
      <w:r w:rsidR="00DA1D29" w:rsidRPr="00CC1CFF">
        <w:rPr>
          <w:rFonts w:ascii="Times New Roman" w:eastAsia="Calibri" w:hAnsi="Times New Roman" w:cs="Times New Roman"/>
          <w:sz w:val="28"/>
          <w:szCs w:val="28"/>
        </w:rPr>
        <w:t>,</w:t>
      </w:r>
      <w:r w:rsidRPr="00CC1CFF">
        <w:rPr>
          <w:rFonts w:ascii="Times New Roman" w:eastAsia="Calibri" w:hAnsi="Times New Roman" w:cs="Times New Roman"/>
          <w:sz w:val="28"/>
          <w:szCs w:val="28"/>
        </w:rPr>
        <w:t>14</w:t>
      </w:r>
      <w:r w:rsidR="00DA1D29" w:rsidRPr="00CC1CFF">
        <w:rPr>
          <w:rFonts w:ascii="Times New Roman" w:eastAsia="Calibri" w:hAnsi="Times New Roman" w:cs="Times New Roman"/>
          <w:sz w:val="28"/>
          <w:szCs w:val="28"/>
        </w:rPr>
        <w:t xml:space="preserve"> млн рублей</w:t>
      </w:r>
      <w:r w:rsidR="00CD6A04" w:rsidRPr="00CC1CFF">
        <w:rPr>
          <w:rFonts w:ascii="Times New Roman" w:eastAsia="Calibri" w:hAnsi="Times New Roman" w:cs="Times New Roman"/>
          <w:sz w:val="28"/>
          <w:szCs w:val="28"/>
        </w:rPr>
        <w:t>)</w:t>
      </w:r>
      <w:r w:rsidR="00031BEE" w:rsidRPr="00CC1CFF">
        <w:rPr>
          <w:rFonts w:ascii="Times New Roman" w:eastAsia="Calibri" w:hAnsi="Times New Roman" w:cs="Times New Roman"/>
          <w:sz w:val="28"/>
          <w:szCs w:val="28"/>
        </w:rPr>
        <w:t>.</w:t>
      </w:r>
      <w:r w:rsidR="00031BEE" w:rsidRPr="00CC1CFF">
        <w:t xml:space="preserve"> </w:t>
      </w:r>
      <w:r w:rsidR="00A21E2E" w:rsidRPr="00CC1CFF">
        <w:rPr>
          <w:rFonts w:ascii="Times New Roman" w:hAnsi="Times New Roman" w:cs="Times New Roman"/>
          <w:sz w:val="28"/>
          <w:szCs w:val="28"/>
        </w:rPr>
        <w:t xml:space="preserve">В соответствии с актом приемки технического этапа рекультивации (3-8 этапы) и первой части биологической рекультивации (9 этапа) объекта работы выполнены в полном объеме. </w:t>
      </w:r>
      <w:r w:rsidR="00031BEE" w:rsidRPr="00CC1CFF">
        <w:rPr>
          <w:rFonts w:ascii="Times New Roman" w:eastAsia="Calibri" w:hAnsi="Times New Roman" w:cs="Times New Roman"/>
          <w:sz w:val="28"/>
          <w:szCs w:val="28"/>
        </w:rPr>
        <w:t xml:space="preserve">Техническая готовность объекта </w:t>
      </w:r>
      <w:r w:rsidRPr="00CC1CFF">
        <w:rPr>
          <w:rFonts w:ascii="Times New Roman" w:eastAsia="Calibri" w:hAnsi="Times New Roman" w:cs="Times New Roman"/>
          <w:sz w:val="28"/>
          <w:szCs w:val="28"/>
        </w:rPr>
        <w:t>–</w:t>
      </w:r>
      <w:r w:rsidR="00031BEE"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sz w:val="28"/>
          <w:szCs w:val="28"/>
        </w:rPr>
        <w:t>92,22</w:t>
      </w:r>
      <w:r w:rsidR="00031BEE" w:rsidRPr="00CC1CFF">
        <w:rPr>
          <w:rFonts w:ascii="Times New Roman" w:eastAsia="Calibri" w:hAnsi="Times New Roman" w:cs="Times New Roman"/>
          <w:sz w:val="28"/>
          <w:szCs w:val="28"/>
        </w:rPr>
        <w:t xml:space="preserve"> %. Продолжается исполнение контракта ФБУ</w:t>
      </w:r>
      <w:r w:rsidR="002736D6" w:rsidRPr="00CC1CFF">
        <w:rPr>
          <w:rFonts w:ascii="Times New Roman" w:eastAsia="Calibri" w:hAnsi="Times New Roman" w:cs="Times New Roman"/>
          <w:sz w:val="28"/>
          <w:szCs w:val="28"/>
        </w:rPr>
        <w:t> </w:t>
      </w:r>
      <w:r w:rsidR="00031BEE" w:rsidRPr="00CC1CFF">
        <w:rPr>
          <w:rFonts w:ascii="Times New Roman" w:eastAsia="Calibri" w:hAnsi="Times New Roman" w:cs="Times New Roman"/>
          <w:sz w:val="28"/>
          <w:szCs w:val="28"/>
        </w:rPr>
        <w:t>"</w:t>
      </w:r>
      <w:proofErr w:type="spellStart"/>
      <w:r w:rsidR="00031BEE" w:rsidRPr="00CC1CFF">
        <w:rPr>
          <w:rFonts w:ascii="Times New Roman" w:eastAsia="Calibri" w:hAnsi="Times New Roman" w:cs="Times New Roman"/>
          <w:sz w:val="28"/>
          <w:szCs w:val="28"/>
        </w:rPr>
        <w:t>РосСтройКонтроль</w:t>
      </w:r>
      <w:proofErr w:type="spellEnd"/>
      <w:r w:rsidR="00031BEE" w:rsidRPr="00CC1CFF">
        <w:rPr>
          <w:rFonts w:ascii="Times New Roman" w:eastAsia="Calibri" w:hAnsi="Times New Roman" w:cs="Times New Roman"/>
          <w:sz w:val="28"/>
          <w:szCs w:val="28"/>
        </w:rPr>
        <w:t>" на оказание услуг по проведению строительного контроля на объекте</w:t>
      </w:r>
      <w:r w:rsidR="00CD6A04" w:rsidRPr="00CC1CFF">
        <w:rPr>
          <w:rFonts w:ascii="Times New Roman" w:eastAsia="Calibri" w:hAnsi="Times New Roman" w:cs="Times New Roman"/>
          <w:sz w:val="28"/>
          <w:szCs w:val="28"/>
        </w:rPr>
        <w:t>;</w:t>
      </w:r>
    </w:p>
    <w:p w14:paraId="35AD3DDC" w14:textId="143A75FF" w:rsidR="00FA13D7" w:rsidRPr="00CC1CFF" w:rsidRDefault="00FA13D7" w:rsidP="005D3931">
      <w:pPr>
        <w:tabs>
          <w:tab w:val="left" w:pos="0"/>
        </w:tabs>
        <w:spacing w:after="0" w:line="240" w:lineRule="auto"/>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ab/>
        <w:t>Дальнереченск</w:t>
      </w:r>
      <w:r w:rsidR="0033168F" w:rsidRPr="00CC1CFF">
        <w:rPr>
          <w:rFonts w:ascii="Times New Roman" w:eastAsia="Calibri" w:hAnsi="Times New Roman" w:cs="Times New Roman"/>
          <w:sz w:val="28"/>
          <w:szCs w:val="28"/>
        </w:rPr>
        <w:t>ого</w:t>
      </w:r>
      <w:r w:rsidRPr="00CC1CFF">
        <w:rPr>
          <w:rFonts w:ascii="Times New Roman" w:eastAsia="Calibri" w:hAnsi="Times New Roman" w:cs="Times New Roman"/>
          <w:sz w:val="28"/>
          <w:szCs w:val="28"/>
        </w:rPr>
        <w:t xml:space="preserve"> городск</w:t>
      </w:r>
      <w:r w:rsidR="00E32315" w:rsidRPr="00CC1CFF">
        <w:rPr>
          <w:rFonts w:ascii="Times New Roman" w:eastAsia="Calibri" w:hAnsi="Times New Roman" w:cs="Times New Roman"/>
          <w:sz w:val="28"/>
          <w:szCs w:val="28"/>
        </w:rPr>
        <w:t>о</w:t>
      </w:r>
      <w:r w:rsidR="0033168F" w:rsidRPr="00CC1CFF">
        <w:rPr>
          <w:rFonts w:ascii="Times New Roman" w:eastAsia="Calibri" w:hAnsi="Times New Roman" w:cs="Times New Roman"/>
          <w:sz w:val="28"/>
          <w:szCs w:val="28"/>
        </w:rPr>
        <w:t>го</w:t>
      </w:r>
      <w:r w:rsidRPr="00CC1CFF">
        <w:rPr>
          <w:rFonts w:ascii="Times New Roman" w:eastAsia="Calibri" w:hAnsi="Times New Roman" w:cs="Times New Roman"/>
          <w:sz w:val="28"/>
          <w:szCs w:val="28"/>
        </w:rPr>
        <w:t xml:space="preserve"> округ</w:t>
      </w:r>
      <w:r w:rsidR="0033168F" w:rsidRPr="00CC1CFF">
        <w:rPr>
          <w:rFonts w:ascii="Times New Roman" w:eastAsia="Calibri" w:hAnsi="Times New Roman" w:cs="Times New Roman"/>
          <w:sz w:val="28"/>
          <w:szCs w:val="28"/>
        </w:rPr>
        <w:t>а</w:t>
      </w:r>
      <w:r w:rsidR="00CD6A04" w:rsidRPr="00CC1CFF">
        <w:rPr>
          <w:rFonts w:ascii="Times New Roman" w:eastAsia="Calibri" w:hAnsi="Times New Roman" w:cs="Times New Roman"/>
          <w:sz w:val="28"/>
          <w:szCs w:val="28"/>
        </w:rPr>
        <w:t xml:space="preserve"> (</w:t>
      </w:r>
      <w:r w:rsidR="00DA1D29" w:rsidRPr="00CC1CFF">
        <w:rPr>
          <w:rFonts w:ascii="Times New Roman" w:eastAsia="Calibri" w:hAnsi="Times New Roman" w:cs="Times New Roman"/>
          <w:sz w:val="28"/>
          <w:szCs w:val="28"/>
        </w:rPr>
        <w:t xml:space="preserve">в полном объеме </w:t>
      </w:r>
      <w:r w:rsidR="0033168F" w:rsidRPr="00CC1CFF">
        <w:rPr>
          <w:rFonts w:ascii="Times New Roman" w:eastAsia="Calibri" w:hAnsi="Times New Roman" w:cs="Times New Roman"/>
          <w:sz w:val="28"/>
          <w:szCs w:val="28"/>
        </w:rPr>
        <w:t>пла</w:t>
      </w:r>
      <w:r w:rsidR="00E32315" w:rsidRPr="00CC1CFF">
        <w:rPr>
          <w:rFonts w:ascii="Times New Roman" w:eastAsia="Calibri" w:hAnsi="Times New Roman" w:cs="Times New Roman"/>
          <w:sz w:val="28"/>
          <w:szCs w:val="28"/>
        </w:rPr>
        <w:t>н</w:t>
      </w:r>
      <w:r w:rsidR="00DA1D29" w:rsidRPr="00CC1CFF">
        <w:rPr>
          <w:rFonts w:ascii="Times New Roman" w:eastAsia="Calibri" w:hAnsi="Times New Roman" w:cs="Times New Roman"/>
          <w:sz w:val="28"/>
          <w:szCs w:val="28"/>
        </w:rPr>
        <w:t>овых назначений</w:t>
      </w:r>
      <w:r w:rsidR="00E32315" w:rsidRPr="00CC1CFF">
        <w:rPr>
          <w:rFonts w:ascii="Times New Roman" w:eastAsia="Calibri" w:hAnsi="Times New Roman" w:cs="Times New Roman"/>
          <w:sz w:val="28"/>
          <w:szCs w:val="28"/>
        </w:rPr>
        <w:t xml:space="preserve"> 51</w:t>
      </w:r>
      <w:r w:rsidR="00DA1D29" w:rsidRPr="00CC1CFF">
        <w:rPr>
          <w:rFonts w:ascii="Times New Roman" w:eastAsia="Calibri" w:hAnsi="Times New Roman" w:cs="Times New Roman"/>
          <w:sz w:val="28"/>
          <w:szCs w:val="28"/>
        </w:rPr>
        <w:t>,</w:t>
      </w:r>
      <w:r w:rsidR="00E32315" w:rsidRPr="00CC1CFF">
        <w:rPr>
          <w:rFonts w:ascii="Times New Roman" w:eastAsia="Calibri" w:hAnsi="Times New Roman" w:cs="Times New Roman"/>
          <w:sz w:val="28"/>
          <w:szCs w:val="28"/>
        </w:rPr>
        <w:t>09</w:t>
      </w:r>
      <w:r w:rsidR="00CD6A04"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CD6A04" w:rsidRPr="00CC1CFF">
        <w:rPr>
          <w:rFonts w:ascii="Times New Roman" w:eastAsia="Calibri" w:hAnsi="Times New Roman" w:cs="Times New Roman"/>
          <w:sz w:val="28"/>
          <w:szCs w:val="28"/>
        </w:rPr>
        <w:t>)</w:t>
      </w:r>
      <w:r w:rsidRPr="00CC1CFF">
        <w:rPr>
          <w:rFonts w:ascii="Times New Roman" w:eastAsia="Calibri" w:hAnsi="Times New Roman" w:cs="Times New Roman"/>
          <w:sz w:val="28"/>
          <w:szCs w:val="28"/>
        </w:rPr>
        <w:t xml:space="preserve">. </w:t>
      </w:r>
      <w:r w:rsidR="003215EE" w:rsidRPr="00CC1CFF">
        <w:rPr>
          <w:rFonts w:ascii="Times New Roman" w:eastAsia="Calibri" w:hAnsi="Times New Roman" w:cs="Times New Roman"/>
          <w:sz w:val="28"/>
          <w:szCs w:val="28"/>
        </w:rPr>
        <w:t xml:space="preserve">В соответствии с актом приемки технического этапа рекультивации (1,3,4,6,7 этапы) работы подготовительного и технического этапов рекультивации выполнены в полном объеме. </w:t>
      </w:r>
      <w:r w:rsidR="005D3931" w:rsidRPr="00CC1CFF">
        <w:rPr>
          <w:rFonts w:ascii="Times New Roman" w:eastAsia="Calibri" w:hAnsi="Times New Roman" w:cs="Times New Roman"/>
          <w:sz w:val="28"/>
          <w:szCs w:val="28"/>
        </w:rPr>
        <w:t>Техническая готовность объекта</w:t>
      </w:r>
      <w:r w:rsidR="002D4660" w:rsidRPr="00CC1CFF">
        <w:rPr>
          <w:rFonts w:ascii="Times New Roman" w:eastAsia="Calibri" w:hAnsi="Times New Roman" w:cs="Times New Roman"/>
          <w:sz w:val="28"/>
          <w:szCs w:val="28"/>
        </w:rPr>
        <w:t> </w:t>
      </w:r>
      <w:r w:rsidR="001F20A7" w:rsidRPr="00CC1CFF">
        <w:rPr>
          <w:rFonts w:ascii="Times New Roman" w:eastAsia="Calibri" w:hAnsi="Times New Roman" w:cs="Times New Roman"/>
          <w:sz w:val="28"/>
          <w:szCs w:val="28"/>
        </w:rPr>
        <w:t xml:space="preserve">– </w:t>
      </w:r>
      <w:r w:rsidR="005D3931" w:rsidRPr="00CC1CFF">
        <w:rPr>
          <w:rFonts w:ascii="Times New Roman" w:eastAsia="Calibri" w:hAnsi="Times New Roman" w:cs="Times New Roman"/>
          <w:sz w:val="28"/>
          <w:szCs w:val="28"/>
        </w:rPr>
        <w:t xml:space="preserve">54 %. Продолжается исполнение по контракту ФБУ </w:t>
      </w:r>
      <w:r w:rsidR="005C341A" w:rsidRPr="00CC1CFF">
        <w:rPr>
          <w:rFonts w:ascii="Times New Roman" w:eastAsia="Calibri" w:hAnsi="Times New Roman" w:cs="Times New Roman"/>
          <w:sz w:val="28"/>
          <w:szCs w:val="28"/>
        </w:rPr>
        <w:t>"</w:t>
      </w:r>
      <w:proofErr w:type="spellStart"/>
      <w:r w:rsidR="005D3931" w:rsidRPr="00CC1CFF">
        <w:rPr>
          <w:rFonts w:ascii="Times New Roman" w:eastAsia="Calibri" w:hAnsi="Times New Roman" w:cs="Times New Roman"/>
          <w:sz w:val="28"/>
          <w:szCs w:val="28"/>
        </w:rPr>
        <w:t>РосСтройКонтроль</w:t>
      </w:r>
      <w:proofErr w:type="spellEnd"/>
      <w:r w:rsidR="005C341A" w:rsidRPr="00CC1CFF">
        <w:rPr>
          <w:rFonts w:ascii="Times New Roman" w:eastAsia="Calibri" w:hAnsi="Times New Roman" w:cs="Times New Roman"/>
          <w:sz w:val="28"/>
          <w:szCs w:val="28"/>
        </w:rPr>
        <w:t>"</w:t>
      </w:r>
      <w:r w:rsidR="005D3931" w:rsidRPr="00CC1CFF">
        <w:rPr>
          <w:rFonts w:ascii="Times New Roman" w:eastAsia="Calibri" w:hAnsi="Times New Roman" w:cs="Times New Roman"/>
          <w:sz w:val="28"/>
          <w:szCs w:val="28"/>
        </w:rPr>
        <w:t xml:space="preserve"> на оказание услуг по проведению строительного контроля на объекте</w:t>
      </w:r>
      <w:r w:rsidR="00E32315" w:rsidRPr="00CC1CFF">
        <w:rPr>
          <w:rFonts w:ascii="Times New Roman" w:eastAsia="Calibri" w:hAnsi="Times New Roman" w:cs="Times New Roman"/>
          <w:sz w:val="28"/>
          <w:szCs w:val="28"/>
        </w:rPr>
        <w:t>;</w:t>
      </w:r>
    </w:p>
    <w:p w14:paraId="79F00858" w14:textId="55DDC1DF" w:rsidR="00E32315" w:rsidRPr="00CC1CFF" w:rsidRDefault="00E32315" w:rsidP="00E32315">
      <w:pPr>
        <w:tabs>
          <w:tab w:val="left" w:pos="0"/>
        </w:tabs>
        <w:spacing w:after="0" w:line="240" w:lineRule="auto"/>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ab/>
        <w:t>за счет краевого бюджета</w:t>
      </w:r>
      <w:r w:rsidR="00DA1D29" w:rsidRPr="00CC1CFF">
        <w:rPr>
          <w:rFonts w:ascii="Times New Roman" w:eastAsia="Calibri" w:hAnsi="Times New Roman" w:cs="Times New Roman"/>
          <w:sz w:val="28"/>
          <w:szCs w:val="28"/>
        </w:rPr>
        <w:t xml:space="preserve"> – 5,61 млн рублей, или 22,52 % от плана 24,91</w:t>
      </w:r>
      <w:r w:rsidR="002736D6" w:rsidRPr="00CC1CFF">
        <w:rPr>
          <w:rFonts w:ascii="Times New Roman" w:eastAsia="Calibri" w:hAnsi="Times New Roman" w:cs="Times New Roman"/>
          <w:sz w:val="28"/>
          <w:szCs w:val="28"/>
        </w:rPr>
        <w:t> </w:t>
      </w:r>
      <w:r w:rsidR="00DA1D29" w:rsidRPr="00CC1CFF">
        <w:rPr>
          <w:rFonts w:ascii="Times New Roman" w:eastAsia="Calibri" w:hAnsi="Times New Roman" w:cs="Times New Roman"/>
          <w:sz w:val="28"/>
          <w:szCs w:val="28"/>
        </w:rPr>
        <w:t>млн рублей</w:t>
      </w:r>
      <w:r w:rsidRPr="00CC1CFF">
        <w:rPr>
          <w:rFonts w:ascii="Times New Roman" w:eastAsia="Calibri" w:hAnsi="Times New Roman" w:cs="Times New Roman"/>
          <w:sz w:val="28"/>
          <w:szCs w:val="28"/>
        </w:rPr>
        <w:t>.</w:t>
      </w:r>
      <w:r w:rsidR="004D006C" w:rsidRPr="00CC1CFF">
        <w:rPr>
          <w:rFonts w:ascii="Times New Roman" w:eastAsia="Calibri" w:hAnsi="Times New Roman" w:cs="Times New Roman"/>
          <w:sz w:val="28"/>
          <w:szCs w:val="28"/>
        </w:rPr>
        <w:t xml:space="preserve"> Произведена оплата работ по факту их выполнения</w:t>
      </w:r>
      <w:r w:rsidR="001F20A7" w:rsidRPr="00CC1CFF">
        <w:rPr>
          <w:rFonts w:ascii="Times New Roman" w:eastAsia="Calibri" w:hAnsi="Times New Roman" w:cs="Times New Roman"/>
          <w:sz w:val="28"/>
          <w:szCs w:val="28"/>
        </w:rPr>
        <w:t>.</w:t>
      </w:r>
    </w:p>
    <w:p w14:paraId="32B2D383" w14:textId="3D37F0DB" w:rsidR="006E29DB" w:rsidRPr="00CC1CFF" w:rsidRDefault="0033168F" w:rsidP="006E29D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C1CFF">
        <w:rPr>
          <w:rFonts w:ascii="Times New Roman" w:hAnsi="Times New Roman" w:cs="Times New Roman"/>
          <w:bCs/>
          <w:iCs/>
          <w:sz w:val="28"/>
          <w:szCs w:val="28"/>
        </w:rPr>
        <w:t>В рамках</w:t>
      </w:r>
      <w:r w:rsidR="00AF3B85" w:rsidRPr="00CC1CFF">
        <w:rPr>
          <w:rFonts w:ascii="Times New Roman" w:hAnsi="Times New Roman" w:cs="Times New Roman"/>
          <w:b/>
          <w:i/>
          <w:sz w:val="28"/>
          <w:szCs w:val="28"/>
        </w:rPr>
        <w:t xml:space="preserve"> </w:t>
      </w:r>
      <w:r w:rsidR="00540524" w:rsidRPr="00CC1CFF">
        <w:rPr>
          <w:rFonts w:ascii="Times New Roman" w:hAnsi="Times New Roman" w:cs="Times New Roman"/>
          <w:b/>
          <w:i/>
          <w:sz w:val="28"/>
          <w:szCs w:val="28"/>
        </w:rPr>
        <w:t>ГП "Развитие лесного хозяйства Приморского края"</w:t>
      </w:r>
      <w:r w:rsidR="00AF3B85" w:rsidRPr="00CC1CFF">
        <w:rPr>
          <w:rFonts w:ascii="Times New Roman" w:hAnsi="Times New Roman" w:cs="Times New Roman"/>
          <w:b/>
          <w:i/>
          <w:sz w:val="28"/>
          <w:szCs w:val="28"/>
        </w:rPr>
        <w:t xml:space="preserve"> </w:t>
      </w:r>
      <w:r w:rsidR="00AF3B85" w:rsidRPr="00CC1CFF">
        <w:rPr>
          <w:rFonts w:ascii="Times New Roman" w:hAnsi="Times New Roman" w:cs="Times New Roman"/>
          <w:bCs/>
          <w:iCs/>
          <w:sz w:val="28"/>
          <w:szCs w:val="28"/>
        </w:rPr>
        <w:t>м</w:t>
      </w:r>
      <w:r w:rsidR="00540524" w:rsidRPr="00CC1CFF">
        <w:rPr>
          <w:rFonts w:ascii="Times New Roman" w:eastAsia="Calibri" w:hAnsi="Times New Roman" w:cs="Times New Roman"/>
          <w:sz w:val="28"/>
          <w:szCs w:val="28"/>
        </w:rPr>
        <w:t xml:space="preserve">ероприятия </w:t>
      </w:r>
      <w:r w:rsidR="00540524" w:rsidRPr="00CC1CFF">
        <w:rPr>
          <w:rFonts w:ascii="Times New Roman" w:eastAsia="Times New Roman" w:hAnsi="Times New Roman" w:cs="Times New Roman"/>
          <w:sz w:val="28"/>
          <w:szCs w:val="28"/>
          <w:u w:val="single"/>
          <w:lang w:eastAsia="ru-RU"/>
        </w:rPr>
        <w:t>РП "Сохранение лесов"</w:t>
      </w:r>
      <w:r w:rsidR="00540524" w:rsidRPr="00CC1CFF">
        <w:rPr>
          <w:rFonts w:ascii="Times New Roman" w:eastAsia="Times New Roman" w:hAnsi="Times New Roman" w:cs="Times New Roman"/>
          <w:sz w:val="28"/>
          <w:szCs w:val="28"/>
          <w:lang w:eastAsia="ru-RU"/>
        </w:rPr>
        <w:t xml:space="preserve"> </w:t>
      </w:r>
      <w:r w:rsidR="006E29DB" w:rsidRPr="00CC1CFF">
        <w:rPr>
          <w:rFonts w:ascii="Times New Roman" w:eastAsia="Calibri" w:hAnsi="Times New Roman" w:cs="Times New Roman"/>
          <w:sz w:val="28"/>
          <w:szCs w:val="28"/>
        </w:rPr>
        <w:t>исполнены в полном объеме в сумме 155,06 млн рублей, в том числе: за счет федеральных средств – 82,11 млн рублей, краевых –</w:t>
      </w:r>
      <w:r w:rsidR="00E76D7F" w:rsidRPr="00CC1CFF">
        <w:rPr>
          <w:rFonts w:ascii="Times New Roman" w:eastAsia="Calibri" w:hAnsi="Times New Roman" w:cs="Times New Roman"/>
          <w:sz w:val="28"/>
          <w:szCs w:val="28"/>
        </w:rPr>
        <w:t> </w:t>
      </w:r>
      <w:r w:rsidR="006E29DB" w:rsidRPr="00CC1CFF">
        <w:rPr>
          <w:rFonts w:ascii="Times New Roman" w:eastAsia="Calibri" w:hAnsi="Times New Roman" w:cs="Times New Roman"/>
          <w:sz w:val="28"/>
          <w:szCs w:val="28"/>
        </w:rPr>
        <w:t xml:space="preserve">72,95 млн рублей. </w:t>
      </w:r>
      <w:r w:rsidR="006E29DB" w:rsidRPr="00CC1CFF">
        <w:rPr>
          <w:rFonts w:ascii="Times New Roman" w:eastAsia="Times New Roman" w:hAnsi="Times New Roman"/>
          <w:sz w:val="28"/>
          <w:szCs w:val="28"/>
          <w:lang w:eastAsia="ru-RU"/>
        </w:rPr>
        <w:t>В 2024 год</w:t>
      </w:r>
      <w:r w:rsidR="00DB46A7" w:rsidRPr="00CC1CFF">
        <w:rPr>
          <w:rFonts w:ascii="Times New Roman" w:eastAsia="Times New Roman" w:hAnsi="Times New Roman"/>
          <w:sz w:val="28"/>
          <w:szCs w:val="28"/>
          <w:lang w:eastAsia="ru-RU"/>
        </w:rPr>
        <w:t>у</w:t>
      </w:r>
      <w:r w:rsidR="006E29DB" w:rsidRPr="00CC1CFF">
        <w:rPr>
          <w:rFonts w:ascii="Times New Roman" w:eastAsia="Times New Roman" w:hAnsi="Times New Roman"/>
          <w:sz w:val="28"/>
          <w:szCs w:val="28"/>
          <w:lang w:eastAsia="ru-RU"/>
        </w:rPr>
        <w:t xml:space="preserve"> </w:t>
      </w:r>
      <w:r w:rsidR="002736D6" w:rsidRPr="00CC1CFF">
        <w:rPr>
          <w:rFonts w:ascii="Times New Roman" w:eastAsia="Times New Roman" w:hAnsi="Times New Roman"/>
          <w:sz w:val="28"/>
          <w:szCs w:val="28"/>
          <w:lang w:eastAsia="ru-RU"/>
        </w:rPr>
        <w:t xml:space="preserve">достигнуты </w:t>
      </w:r>
      <w:r w:rsidR="006E29DB" w:rsidRPr="00CC1CFF">
        <w:rPr>
          <w:rFonts w:ascii="Times New Roman" w:eastAsia="Times New Roman" w:hAnsi="Times New Roman"/>
          <w:sz w:val="28"/>
          <w:szCs w:val="28"/>
          <w:lang w:eastAsia="ru-RU"/>
        </w:rPr>
        <w:t>запланирован</w:t>
      </w:r>
      <w:r w:rsidR="002736D6" w:rsidRPr="00CC1CFF">
        <w:rPr>
          <w:rFonts w:ascii="Times New Roman" w:eastAsia="Times New Roman" w:hAnsi="Times New Roman"/>
          <w:sz w:val="28"/>
          <w:szCs w:val="28"/>
          <w:lang w:eastAsia="ru-RU"/>
        </w:rPr>
        <w:t>н</w:t>
      </w:r>
      <w:r w:rsidR="006E29DB" w:rsidRPr="00CC1CFF">
        <w:rPr>
          <w:rFonts w:ascii="Times New Roman" w:eastAsia="Times New Roman" w:hAnsi="Times New Roman"/>
          <w:sz w:val="28"/>
          <w:szCs w:val="28"/>
          <w:lang w:eastAsia="ru-RU"/>
        </w:rPr>
        <w:t>ы</w:t>
      </w:r>
      <w:r w:rsidR="002736D6" w:rsidRPr="00CC1CFF">
        <w:rPr>
          <w:rFonts w:ascii="Times New Roman" w:eastAsia="Times New Roman" w:hAnsi="Times New Roman"/>
          <w:sz w:val="28"/>
          <w:szCs w:val="28"/>
          <w:lang w:eastAsia="ru-RU"/>
        </w:rPr>
        <w:t>е</w:t>
      </w:r>
      <w:r w:rsidR="006E29DB" w:rsidRPr="00CC1CFF">
        <w:rPr>
          <w:rFonts w:ascii="Times New Roman" w:eastAsia="Times New Roman" w:hAnsi="Times New Roman"/>
          <w:sz w:val="28"/>
          <w:szCs w:val="28"/>
          <w:lang w:eastAsia="ru-RU"/>
        </w:rPr>
        <w:t xml:space="preserve"> результаты регионального проекта</w:t>
      </w:r>
      <w:r w:rsidR="002736D6" w:rsidRPr="00CC1CFF">
        <w:rPr>
          <w:rFonts w:ascii="Times New Roman" w:eastAsia="Times New Roman" w:hAnsi="Times New Roman"/>
          <w:sz w:val="28"/>
          <w:szCs w:val="28"/>
          <w:lang w:eastAsia="ru-RU"/>
        </w:rPr>
        <w:t>, а именно</w:t>
      </w:r>
      <w:r w:rsidR="006E29DB" w:rsidRPr="00CC1CFF">
        <w:rPr>
          <w:rFonts w:ascii="Times New Roman" w:eastAsia="Times New Roman" w:hAnsi="Times New Roman"/>
          <w:sz w:val="28"/>
          <w:szCs w:val="28"/>
          <w:lang w:eastAsia="ru-RU"/>
        </w:rPr>
        <w:t>:</w:t>
      </w:r>
    </w:p>
    <w:p w14:paraId="11692A13" w14:textId="0221ABA3" w:rsidR="006E29DB" w:rsidRPr="00CC1CFF" w:rsidRDefault="006E29DB" w:rsidP="006E29DB">
      <w:pPr>
        <w:widowControl w:val="0"/>
        <w:spacing w:after="0" w:line="240" w:lineRule="auto"/>
        <w:ind w:firstLine="567"/>
        <w:jc w:val="both"/>
        <w:rPr>
          <w:rFonts w:ascii="Times New Roman" w:eastAsia="Times New Roman" w:hAnsi="Times New Roman"/>
          <w:sz w:val="28"/>
          <w:szCs w:val="28"/>
        </w:rPr>
      </w:pPr>
      <w:r w:rsidRPr="00CC1CFF">
        <w:rPr>
          <w:rFonts w:ascii="Times New Roman" w:eastAsia="Times New Roman" w:hAnsi="Times New Roman" w:cs="Times New Roman"/>
          <w:sz w:val="28"/>
          <w:szCs w:val="28"/>
          <w:lang w:eastAsia="ru-RU"/>
        </w:rPr>
        <w:lastRenderedPageBreak/>
        <w:t>увеличение площади лесовосстановления –</w:t>
      </w:r>
      <w:r w:rsidR="00AC32A4" w:rsidRPr="00CC1CFF">
        <w:rPr>
          <w:rFonts w:ascii="Times New Roman" w:eastAsia="Times New Roman" w:hAnsi="Times New Roman" w:cs="Times New Roman"/>
          <w:sz w:val="28"/>
          <w:szCs w:val="28"/>
          <w:lang w:eastAsia="ru-RU"/>
        </w:rPr>
        <w:t xml:space="preserve"> </w:t>
      </w:r>
      <w:r w:rsidRPr="00CC1CFF">
        <w:rPr>
          <w:rFonts w:ascii="Times New Roman" w:eastAsia="Times New Roman" w:hAnsi="Times New Roman" w:cs="Times New Roman"/>
          <w:sz w:val="28"/>
          <w:szCs w:val="28"/>
          <w:lang w:eastAsia="ru-RU"/>
        </w:rPr>
        <w:t>637,25 га;</w:t>
      </w:r>
    </w:p>
    <w:p w14:paraId="0A7FDA72" w14:textId="56414DBF" w:rsidR="006E29DB" w:rsidRPr="00CC1CFF" w:rsidRDefault="006E29DB" w:rsidP="006E29DB">
      <w:pPr>
        <w:widowControl w:val="0"/>
        <w:spacing w:after="0" w:line="240" w:lineRule="auto"/>
        <w:ind w:firstLine="567"/>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 xml:space="preserve">заготовление семян – 281,52 кг; </w:t>
      </w:r>
    </w:p>
    <w:p w14:paraId="65EBFC16" w14:textId="053D7599" w:rsidR="006E29DB" w:rsidRPr="00CC1CFF" w:rsidRDefault="006E29DB" w:rsidP="006E29DB">
      <w:pPr>
        <w:widowControl w:val="0"/>
        <w:spacing w:after="0" w:line="240" w:lineRule="auto"/>
        <w:ind w:firstLine="567"/>
        <w:jc w:val="both"/>
        <w:rPr>
          <w:sz w:val="28"/>
          <w:szCs w:val="28"/>
        </w:rPr>
      </w:pPr>
      <w:r w:rsidRPr="00CC1CFF">
        <w:rPr>
          <w:rFonts w:ascii="Times New Roman" w:eastAsia="Times New Roman" w:hAnsi="Times New Roman" w:cs="Times New Roman"/>
          <w:sz w:val="28"/>
          <w:szCs w:val="28"/>
          <w:lang w:eastAsia="ru-RU"/>
        </w:rPr>
        <w:t>оснащение специализированной лесопожарной техникой и оборудованием – 83 единицы.</w:t>
      </w:r>
    </w:p>
    <w:p w14:paraId="6C09BA22" w14:textId="3EE19BB4" w:rsidR="001C3DA4" w:rsidRPr="00CC1CFF" w:rsidRDefault="001C3DA4" w:rsidP="006E29DB">
      <w:pPr>
        <w:spacing w:after="0" w:line="240" w:lineRule="auto"/>
        <w:ind w:firstLine="709"/>
        <w:jc w:val="both"/>
        <w:rPr>
          <w:rFonts w:ascii="Times New Roman" w:hAnsi="Times New Roman" w:cs="Times New Roman"/>
          <w:sz w:val="28"/>
          <w:szCs w:val="28"/>
        </w:rPr>
      </w:pPr>
    </w:p>
    <w:p w14:paraId="58B4BDE7" w14:textId="77777777" w:rsidR="00276DAE" w:rsidRPr="00CC1CFF" w:rsidRDefault="00276DAE" w:rsidP="00276DAE">
      <w:pPr>
        <w:spacing w:after="0" w:line="240" w:lineRule="auto"/>
        <w:jc w:val="both"/>
        <w:rPr>
          <w:rFonts w:ascii="Times New Roman" w:hAnsi="Times New Roman" w:cs="Times New Roman"/>
          <w:b/>
          <w:sz w:val="28"/>
          <w:szCs w:val="28"/>
        </w:rPr>
      </w:pPr>
      <w:r w:rsidRPr="00CC1CFF">
        <w:rPr>
          <w:rFonts w:ascii="Times New Roman" w:hAnsi="Times New Roman" w:cs="Times New Roman"/>
          <w:b/>
          <w:noProof/>
          <w:sz w:val="28"/>
          <w:szCs w:val="28"/>
          <w:lang w:eastAsia="ru-RU"/>
        </w:rPr>
        <w:drawing>
          <wp:anchor distT="0" distB="0" distL="114300" distR="114300" simplePos="0" relativeHeight="251671552" behindDoc="0" locked="0" layoutInCell="1" allowOverlap="1" wp14:anchorId="7F8726D2" wp14:editId="7EE95061">
            <wp:simplePos x="0" y="0"/>
            <wp:positionH relativeFrom="column">
              <wp:posOffset>3230</wp:posOffset>
            </wp:positionH>
            <wp:positionV relativeFrom="paragraph">
              <wp:posOffset>-3644</wp:posOffset>
            </wp:positionV>
            <wp:extent cx="530225" cy="615950"/>
            <wp:effectExtent l="0" t="0" r="3175" b="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0225" cy="615950"/>
                    </a:xfrm>
                    <a:prstGeom prst="rect">
                      <a:avLst/>
                    </a:prstGeom>
                    <a:noFill/>
                  </pic:spPr>
                </pic:pic>
              </a:graphicData>
            </a:graphic>
          </wp:anchor>
        </w:drawing>
      </w:r>
      <w:r w:rsidRPr="00CC1CFF">
        <w:rPr>
          <w:rFonts w:ascii="Times New Roman" w:hAnsi="Times New Roman" w:cs="Times New Roman"/>
          <w:b/>
          <w:sz w:val="28"/>
          <w:szCs w:val="28"/>
        </w:rPr>
        <w:t>НП "Малое и среднее предпринимательство и поддержка индивидуальной предпринимательской инициативы"</w:t>
      </w:r>
    </w:p>
    <w:p w14:paraId="28E62927" w14:textId="125A8C5E" w:rsidR="00276DAE" w:rsidRPr="00CC1CFF" w:rsidRDefault="00276DAE" w:rsidP="00276DAE">
      <w:pPr>
        <w:spacing w:after="0" w:line="240" w:lineRule="auto"/>
        <w:jc w:val="both"/>
        <w:rPr>
          <w:rFonts w:ascii="Times New Roman" w:hAnsi="Times New Roman" w:cs="Times New Roman"/>
          <w:sz w:val="28"/>
          <w:szCs w:val="28"/>
        </w:rPr>
      </w:pPr>
      <w:r w:rsidRPr="00CC1CFF">
        <w:rPr>
          <w:rFonts w:ascii="Times New Roman" w:hAnsi="Times New Roman" w:cs="Times New Roman"/>
          <w:sz w:val="28"/>
          <w:szCs w:val="28"/>
        </w:rPr>
        <w:t xml:space="preserve">Мероприятия НП </w:t>
      </w:r>
      <w:r w:rsidR="001D05E9" w:rsidRPr="00CC1CFF">
        <w:rPr>
          <w:rFonts w:ascii="Times New Roman" w:hAnsi="Times New Roman" w:cs="Times New Roman"/>
          <w:sz w:val="28"/>
          <w:szCs w:val="28"/>
        </w:rPr>
        <w:t xml:space="preserve">реализуются в рамках </w:t>
      </w:r>
      <w:r w:rsidR="003B68E2" w:rsidRPr="00CC1CFF">
        <w:rPr>
          <w:rFonts w:ascii="Times New Roman" w:hAnsi="Times New Roman" w:cs="Times New Roman"/>
          <w:sz w:val="28"/>
          <w:szCs w:val="28"/>
        </w:rPr>
        <w:t xml:space="preserve">двух программ </w:t>
      </w:r>
      <w:r w:rsidR="001D05E9" w:rsidRPr="00CC1CFF">
        <w:rPr>
          <w:rFonts w:ascii="Times New Roman" w:hAnsi="Times New Roman" w:cs="Times New Roman"/>
          <w:sz w:val="28"/>
          <w:szCs w:val="28"/>
        </w:rPr>
        <w:t xml:space="preserve">через </w:t>
      </w:r>
      <w:r w:rsidR="003B68E2" w:rsidRPr="00CC1CFF">
        <w:rPr>
          <w:rFonts w:ascii="Times New Roman" w:hAnsi="Times New Roman" w:cs="Times New Roman"/>
          <w:sz w:val="28"/>
          <w:szCs w:val="28"/>
        </w:rPr>
        <w:t>три региональных проекта</w:t>
      </w:r>
      <w:r w:rsidR="001D05E9" w:rsidRPr="00CC1CFF">
        <w:rPr>
          <w:rFonts w:ascii="Times New Roman" w:hAnsi="Times New Roman" w:cs="Times New Roman"/>
          <w:sz w:val="28"/>
          <w:szCs w:val="28"/>
        </w:rPr>
        <w:t xml:space="preserve">. </w:t>
      </w:r>
      <w:r w:rsidR="002E7A9B" w:rsidRPr="00CC1CFF">
        <w:rPr>
          <w:rFonts w:ascii="Times New Roman" w:hAnsi="Times New Roman" w:cs="Times New Roman"/>
          <w:sz w:val="28"/>
          <w:szCs w:val="28"/>
        </w:rPr>
        <w:t xml:space="preserve">Исполнено </w:t>
      </w:r>
      <w:r w:rsidR="004D006C" w:rsidRPr="00CC1CFF">
        <w:rPr>
          <w:rFonts w:ascii="Times New Roman" w:hAnsi="Times New Roman" w:cs="Times New Roman"/>
          <w:sz w:val="28"/>
          <w:szCs w:val="28"/>
        </w:rPr>
        <w:t>1210,4</w:t>
      </w:r>
      <w:r w:rsidR="00754CBD" w:rsidRPr="00CC1CFF">
        <w:rPr>
          <w:rFonts w:ascii="Times New Roman" w:hAnsi="Times New Roman" w:cs="Times New Roman"/>
          <w:sz w:val="28"/>
          <w:szCs w:val="28"/>
        </w:rPr>
        <w:t>1</w:t>
      </w:r>
      <w:r w:rsidR="002E7A9B"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2E7A9B" w:rsidRPr="00CC1CFF">
        <w:rPr>
          <w:rFonts w:ascii="Times New Roman" w:hAnsi="Times New Roman" w:cs="Times New Roman"/>
          <w:sz w:val="28"/>
          <w:szCs w:val="28"/>
        </w:rPr>
        <w:t xml:space="preserve">, или </w:t>
      </w:r>
      <w:r w:rsidR="004D006C" w:rsidRPr="00CC1CFF">
        <w:rPr>
          <w:rFonts w:ascii="Times New Roman" w:hAnsi="Times New Roman" w:cs="Times New Roman"/>
          <w:sz w:val="28"/>
          <w:szCs w:val="28"/>
        </w:rPr>
        <w:t>99,92</w:t>
      </w:r>
      <w:r w:rsidR="002E7A9B" w:rsidRPr="00CC1CFF">
        <w:rPr>
          <w:rFonts w:ascii="Times New Roman" w:hAnsi="Times New Roman" w:cs="Times New Roman"/>
          <w:sz w:val="28"/>
          <w:szCs w:val="28"/>
        </w:rPr>
        <w:t xml:space="preserve"> %</w:t>
      </w:r>
      <w:r w:rsidR="00AF3B85" w:rsidRPr="00CC1CFF">
        <w:rPr>
          <w:rFonts w:ascii="Times New Roman" w:hAnsi="Times New Roman" w:cs="Times New Roman"/>
          <w:sz w:val="28"/>
          <w:szCs w:val="28"/>
        </w:rPr>
        <w:t xml:space="preserve"> (план </w:t>
      </w:r>
      <w:r w:rsidR="004D006C" w:rsidRPr="00CC1CFF">
        <w:rPr>
          <w:rFonts w:ascii="Times New Roman" w:hAnsi="Times New Roman" w:cs="Times New Roman"/>
          <w:sz w:val="28"/>
          <w:szCs w:val="28"/>
        </w:rPr>
        <w:t>1211,4</w:t>
      </w:r>
      <w:r w:rsidR="00754CBD" w:rsidRPr="00CC1CFF">
        <w:rPr>
          <w:rFonts w:ascii="Times New Roman" w:hAnsi="Times New Roman" w:cs="Times New Roman"/>
          <w:sz w:val="28"/>
          <w:szCs w:val="28"/>
        </w:rPr>
        <w:t>1</w:t>
      </w:r>
      <w:r w:rsidR="00AF3B85"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AF3B85" w:rsidRPr="00CC1CFF">
        <w:rPr>
          <w:rFonts w:ascii="Times New Roman" w:hAnsi="Times New Roman" w:cs="Times New Roman"/>
          <w:sz w:val="28"/>
          <w:szCs w:val="28"/>
        </w:rPr>
        <w:t>)</w:t>
      </w:r>
      <w:r w:rsidR="002E7A9B" w:rsidRPr="00CC1CFF">
        <w:rPr>
          <w:rFonts w:ascii="Times New Roman" w:hAnsi="Times New Roman" w:cs="Times New Roman"/>
          <w:sz w:val="28"/>
          <w:szCs w:val="28"/>
        </w:rPr>
        <w:t>.</w:t>
      </w:r>
      <w:r w:rsidR="001D05E9" w:rsidRPr="00CC1CFF">
        <w:rPr>
          <w:rFonts w:ascii="Times New Roman" w:hAnsi="Times New Roman" w:cs="Times New Roman"/>
          <w:sz w:val="28"/>
          <w:szCs w:val="28"/>
        </w:rPr>
        <w:t xml:space="preserve"> </w:t>
      </w:r>
    </w:p>
    <w:p w14:paraId="20C575AB" w14:textId="4F17CF8D" w:rsidR="00276DAE" w:rsidRPr="00CC1CFF" w:rsidRDefault="00276DAE" w:rsidP="00276DAE">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 xml:space="preserve">В рамках </w:t>
      </w:r>
      <w:r w:rsidRPr="00CC1CFF">
        <w:rPr>
          <w:rFonts w:ascii="Times New Roman" w:hAnsi="Times New Roman" w:cs="Times New Roman"/>
          <w:b/>
          <w:i/>
          <w:sz w:val="28"/>
          <w:szCs w:val="28"/>
        </w:rPr>
        <w:t xml:space="preserve">ГП "Экономическое развитие и инновационная экономика Приморского края" </w:t>
      </w:r>
      <w:r w:rsidR="003C2798" w:rsidRPr="00CC1CFF">
        <w:rPr>
          <w:rFonts w:ascii="Times New Roman" w:hAnsi="Times New Roman" w:cs="Times New Roman"/>
          <w:sz w:val="28"/>
          <w:szCs w:val="28"/>
        </w:rPr>
        <w:t xml:space="preserve">в </w:t>
      </w:r>
      <w:r w:rsidR="00EE0855" w:rsidRPr="00CC1CFF">
        <w:rPr>
          <w:rFonts w:ascii="Times New Roman" w:hAnsi="Times New Roman" w:cs="Times New Roman"/>
          <w:sz w:val="28"/>
          <w:szCs w:val="28"/>
        </w:rPr>
        <w:t>2024</w:t>
      </w:r>
      <w:r w:rsidR="003C2798" w:rsidRPr="00CC1CFF">
        <w:rPr>
          <w:rFonts w:ascii="Times New Roman" w:hAnsi="Times New Roman" w:cs="Times New Roman"/>
          <w:sz w:val="28"/>
          <w:szCs w:val="28"/>
        </w:rPr>
        <w:t xml:space="preserve"> году </w:t>
      </w:r>
      <w:r w:rsidR="004D006C" w:rsidRPr="00CC1CFF">
        <w:rPr>
          <w:rFonts w:ascii="Times New Roman" w:hAnsi="Times New Roman" w:cs="Times New Roman"/>
          <w:sz w:val="28"/>
          <w:szCs w:val="28"/>
        </w:rPr>
        <w:t xml:space="preserve">на </w:t>
      </w:r>
      <w:r w:rsidRPr="00CC1CFF">
        <w:rPr>
          <w:rFonts w:ascii="Times New Roman" w:hAnsi="Times New Roman" w:cs="Times New Roman"/>
          <w:sz w:val="28"/>
          <w:szCs w:val="28"/>
        </w:rPr>
        <w:t>реализ</w:t>
      </w:r>
      <w:r w:rsidR="004D006C" w:rsidRPr="00CC1CFF">
        <w:rPr>
          <w:rFonts w:ascii="Times New Roman" w:hAnsi="Times New Roman" w:cs="Times New Roman"/>
          <w:sz w:val="28"/>
          <w:szCs w:val="28"/>
        </w:rPr>
        <w:t>ацию</w:t>
      </w:r>
      <w:r w:rsidRPr="00CC1CFF">
        <w:rPr>
          <w:rFonts w:ascii="Times New Roman" w:hAnsi="Times New Roman" w:cs="Times New Roman"/>
          <w:sz w:val="28"/>
          <w:szCs w:val="28"/>
        </w:rPr>
        <w:t xml:space="preserve"> мероприяти</w:t>
      </w:r>
      <w:r w:rsidR="004D006C" w:rsidRPr="00CC1CFF">
        <w:rPr>
          <w:rFonts w:ascii="Times New Roman" w:hAnsi="Times New Roman" w:cs="Times New Roman"/>
          <w:sz w:val="28"/>
          <w:szCs w:val="28"/>
        </w:rPr>
        <w:t>й</w:t>
      </w:r>
      <w:r w:rsidRPr="00CC1CFF">
        <w:rPr>
          <w:rFonts w:ascii="Times New Roman" w:hAnsi="Times New Roman" w:cs="Times New Roman"/>
          <w:sz w:val="28"/>
          <w:szCs w:val="28"/>
        </w:rPr>
        <w:t xml:space="preserve"> трех </w:t>
      </w:r>
      <w:r w:rsidR="00DD55BE" w:rsidRPr="00CC1CFF">
        <w:rPr>
          <w:rFonts w:ascii="Times New Roman" w:hAnsi="Times New Roman" w:cs="Times New Roman"/>
          <w:sz w:val="28"/>
          <w:szCs w:val="28"/>
        </w:rPr>
        <w:t xml:space="preserve">региональных </w:t>
      </w:r>
      <w:r w:rsidRPr="00CC1CFF">
        <w:rPr>
          <w:rFonts w:ascii="Times New Roman" w:hAnsi="Times New Roman" w:cs="Times New Roman"/>
          <w:sz w:val="28"/>
          <w:szCs w:val="28"/>
        </w:rPr>
        <w:t xml:space="preserve">проектов </w:t>
      </w:r>
      <w:r w:rsidR="004D006C" w:rsidRPr="00CC1CFF">
        <w:rPr>
          <w:rFonts w:ascii="Times New Roman" w:hAnsi="Times New Roman" w:cs="Times New Roman"/>
          <w:sz w:val="28"/>
          <w:szCs w:val="28"/>
        </w:rPr>
        <w:t>предусмотрено 1111,82 млн</w:t>
      </w:r>
      <w:r w:rsidR="00813DEF" w:rsidRPr="00CC1CFF">
        <w:rPr>
          <w:rFonts w:ascii="Times New Roman" w:hAnsi="Times New Roman" w:cs="Times New Roman"/>
          <w:sz w:val="28"/>
          <w:szCs w:val="28"/>
        </w:rPr>
        <w:t xml:space="preserve"> рублей</w:t>
      </w:r>
      <w:r w:rsidR="002E7A9B" w:rsidRPr="00CC1CFF">
        <w:rPr>
          <w:rFonts w:ascii="Times New Roman" w:hAnsi="Times New Roman" w:cs="Times New Roman"/>
          <w:sz w:val="28"/>
          <w:szCs w:val="28"/>
        </w:rPr>
        <w:t xml:space="preserve">. </w:t>
      </w:r>
      <w:r w:rsidR="00325AAF" w:rsidRPr="00CC1CFF">
        <w:rPr>
          <w:rFonts w:ascii="Times New Roman" w:hAnsi="Times New Roman" w:cs="Times New Roman"/>
          <w:sz w:val="28"/>
          <w:szCs w:val="28"/>
        </w:rPr>
        <w:t>В</w:t>
      </w:r>
      <w:r w:rsidR="002E7A9B" w:rsidRPr="00CC1CFF">
        <w:rPr>
          <w:rFonts w:ascii="Times New Roman" w:hAnsi="Times New Roman" w:cs="Times New Roman"/>
          <w:sz w:val="28"/>
          <w:szCs w:val="28"/>
        </w:rPr>
        <w:t xml:space="preserve"> отчетном периоде исполнение составило </w:t>
      </w:r>
      <w:r w:rsidR="004D006C" w:rsidRPr="00CC1CFF">
        <w:rPr>
          <w:rFonts w:ascii="Times New Roman" w:hAnsi="Times New Roman" w:cs="Times New Roman"/>
          <w:sz w:val="28"/>
          <w:szCs w:val="28"/>
        </w:rPr>
        <w:t xml:space="preserve">1110,82 </w:t>
      </w:r>
      <w:r w:rsidR="00813DEF" w:rsidRPr="00CC1CFF">
        <w:rPr>
          <w:rFonts w:ascii="Times New Roman" w:hAnsi="Times New Roman" w:cs="Times New Roman"/>
          <w:sz w:val="28"/>
          <w:szCs w:val="28"/>
        </w:rPr>
        <w:t>млн рублей</w:t>
      </w:r>
      <w:r w:rsidR="002E7A9B" w:rsidRPr="00CC1CFF">
        <w:rPr>
          <w:rFonts w:ascii="Times New Roman" w:hAnsi="Times New Roman" w:cs="Times New Roman"/>
          <w:sz w:val="28"/>
          <w:szCs w:val="28"/>
        </w:rPr>
        <w:t xml:space="preserve">, или </w:t>
      </w:r>
      <w:r w:rsidR="004D006C" w:rsidRPr="00CC1CFF">
        <w:rPr>
          <w:rFonts w:ascii="Times New Roman" w:hAnsi="Times New Roman" w:cs="Times New Roman"/>
          <w:sz w:val="28"/>
          <w:szCs w:val="28"/>
        </w:rPr>
        <w:t>99,91</w:t>
      </w:r>
      <w:r w:rsidR="002E7A9B" w:rsidRPr="00CC1CFF">
        <w:rPr>
          <w:rFonts w:ascii="Times New Roman" w:hAnsi="Times New Roman" w:cs="Times New Roman"/>
          <w:sz w:val="28"/>
          <w:szCs w:val="28"/>
        </w:rPr>
        <w:t xml:space="preserve"> %</w:t>
      </w:r>
      <w:r w:rsidR="003C2798" w:rsidRPr="00CC1CFF">
        <w:rPr>
          <w:rFonts w:ascii="Times New Roman" w:hAnsi="Times New Roman" w:cs="Times New Roman"/>
          <w:sz w:val="28"/>
          <w:szCs w:val="28"/>
        </w:rPr>
        <w:t>,</w:t>
      </w:r>
      <w:r w:rsidRPr="00CC1CFF">
        <w:rPr>
          <w:rFonts w:ascii="Times New Roman" w:hAnsi="Times New Roman" w:cs="Times New Roman"/>
          <w:sz w:val="28"/>
          <w:szCs w:val="28"/>
        </w:rPr>
        <w:t xml:space="preserve"> в том числе по:</w:t>
      </w:r>
    </w:p>
    <w:p w14:paraId="523FD2F3" w14:textId="44190C96" w:rsidR="00276DAE" w:rsidRPr="00CC1CFF" w:rsidRDefault="001D05E9" w:rsidP="00276DAE">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u w:val="single"/>
        </w:rPr>
        <w:t>Р</w:t>
      </w:r>
      <w:r w:rsidR="00276DAE" w:rsidRPr="00CC1CFF">
        <w:rPr>
          <w:rFonts w:ascii="Times New Roman" w:hAnsi="Times New Roman" w:cs="Times New Roman"/>
          <w:sz w:val="28"/>
          <w:szCs w:val="28"/>
          <w:u w:val="single"/>
        </w:rPr>
        <w:t>П "Создание благоприятных условий для осуществления деятельности самозанятыми гражданами"</w:t>
      </w:r>
      <w:r w:rsidR="00276DAE" w:rsidRPr="00CC1CFF">
        <w:rPr>
          <w:rFonts w:ascii="Times New Roman" w:hAnsi="Times New Roman" w:cs="Times New Roman"/>
          <w:sz w:val="28"/>
          <w:szCs w:val="28"/>
        </w:rPr>
        <w:t xml:space="preserve"> – </w:t>
      </w:r>
      <w:r w:rsidR="002E741F" w:rsidRPr="00CC1CFF">
        <w:rPr>
          <w:rFonts w:ascii="Times New Roman" w:hAnsi="Times New Roman" w:cs="Times New Roman"/>
          <w:sz w:val="28"/>
          <w:szCs w:val="28"/>
        </w:rPr>
        <w:t>9</w:t>
      </w:r>
      <w:r w:rsidR="00102EE0" w:rsidRPr="00CC1CFF">
        <w:rPr>
          <w:rFonts w:ascii="Times New Roman" w:hAnsi="Times New Roman" w:cs="Times New Roman"/>
          <w:sz w:val="28"/>
          <w:szCs w:val="28"/>
        </w:rPr>
        <w:t>,</w:t>
      </w:r>
      <w:r w:rsidR="002E741F" w:rsidRPr="00CC1CFF">
        <w:rPr>
          <w:rFonts w:ascii="Times New Roman" w:hAnsi="Times New Roman" w:cs="Times New Roman"/>
          <w:sz w:val="28"/>
          <w:szCs w:val="28"/>
        </w:rPr>
        <w:t>8</w:t>
      </w:r>
      <w:r w:rsidR="00102EE0" w:rsidRPr="00CC1CFF">
        <w:rPr>
          <w:rFonts w:ascii="Times New Roman" w:hAnsi="Times New Roman" w:cs="Times New Roman"/>
          <w:sz w:val="28"/>
          <w:szCs w:val="28"/>
        </w:rPr>
        <w:t xml:space="preserve">1 </w:t>
      </w:r>
      <w:r w:rsidR="00813DEF" w:rsidRPr="00CC1CFF">
        <w:rPr>
          <w:rFonts w:ascii="Times New Roman" w:hAnsi="Times New Roman" w:cs="Times New Roman"/>
          <w:sz w:val="28"/>
          <w:szCs w:val="28"/>
        </w:rPr>
        <w:t>млн рублей</w:t>
      </w:r>
      <w:r w:rsidR="002E741F" w:rsidRPr="00CC1CFF">
        <w:rPr>
          <w:rFonts w:ascii="Times New Roman" w:hAnsi="Times New Roman" w:cs="Times New Roman"/>
          <w:sz w:val="28"/>
          <w:szCs w:val="28"/>
        </w:rPr>
        <w:t xml:space="preserve"> (в полном объеме) пре</w:t>
      </w:r>
      <w:r w:rsidR="00276DAE" w:rsidRPr="00CC1CFF">
        <w:rPr>
          <w:rFonts w:ascii="Times New Roman" w:hAnsi="Times New Roman" w:cs="Times New Roman"/>
          <w:sz w:val="28"/>
          <w:szCs w:val="28"/>
        </w:rPr>
        <w:t>доставлен</w:t>
      </w:r>
      <w:r w:rsidR="002E741F" w:rsidRPr="00CC1CFF">
        <w:rPr>
          <w:rFonts w:ascii="Times New Roman" w:hAnsi="Times New Roman" w:cs="Times New Roman"/>
          <w:sz w:val="28"/>
          <w:szCs w:val="28"/>
        </w:rPr>
        <w:t>ы</w:t>
      </w:r>
      <w:r w:rsidR="00276DAE" w:rsidRPr="00CC1CFF">
        <w:rPr>
          <w:rFonts w:ascii="Times New Roman" w:hAnsi="Times New Roman" w:cs="Times New Roman"/>
          <w:sz w:val="28"/>
          <w:szCs w:val="28"/>
        </w:rPr>
        <w:t xml:space="preserve"> субсидии автономной некоммерческой организации "Центр поддержки предпринимательства Приморского края" на поддержку самозанятых граждан; </w:t>
      </w:r>
    </w:p>
    <w:p w14:paraId="758C8619" w14:textId="39BB86AB" w:rsidR="000105A1" w:rsidRPr="00CC1CFF" w:rsidRDefault="001D05E9" w:rsidP="000105A1">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u w:val="single"/>
        </w:rPr>
        <w:t>Р</w:t>
      </w:r>
      <w:r w:rsidR="00276DAE" w:rsidRPr="00CC1CFF">
        <w:rPr>
          <w:rFonts w:ascii="Times New Roman" w:hAnsi="Times New Roman" w:cs="Times New Roman"/>
          <w:sz w:val="28"/>
          <w:szCs w:val="28"/>
          <w:u w:val="single"/>
        </w:rPr>
        <w:t>П "Создание условий для легкого старта и комфортного ведения бизнеса"</w:t>
      </w:r>
      <w:r w:rsidR="00276DAE" w:rsidRPr="00CC1CFF">
        <w:rPr>
          <w:rFonts w:ascii="Times New Roman" w:hAnsi="Times New Roman" w:cs="Times New Roman"/>
          <w:sz w:val="28"/>
          <w:szCs w:val="28"/>
        </w:rPr>
        <w:t xml:space="preserve"> – </w:t>
      </w:r>
      <w:r w:rsidR="00D91031" w:rsidRPr="00CC1CFF">
        <w:rPr>
          <w:rFonts w:ascii="Times New Roman" w:hAnsi="Times New Roman" w:cs="Times New Roman"/>
          <w:sz w:val="28"/>
          <w:szCs w:val="28"/>
        </w:rPr>
        <w:t>44</w:t>
      </w:r>
      <w:r w:rsidR="005204CC" w:rsidRPr="00CC1CFF">
        <w:rPr>
          <w:rFonts w:ascii="Times New Roman" w:hAnsi="Times New Roman" w:cs="Times New Roman"/>
          <w:sz w:val="28"/>
          <w:szCs w:val="28"/>
        </w:rPr>
        <w:t>,</w:t>
      </w:r>
      <w:r w:rsidR="00D91031" w:rsidRPr="00CC1CFF">
        <w:rPr>
          <w:rFonts w:ascii="Times New Roman" w:hAnsi="Times New Roman" w:cs="Times New Roman"/>
          <w:sz w:val="28"/>
          <w:szCs w:val="28"/>
        </w:rPr>
        <w:t>6</w:t>
      </w:r>
      <w:r w:rsidR="005204CC" w:rsidRPr="00CC1CFF">
        <w:rPr>
          <w:rFonts w:ascii="Times New Roman" w:hAnsi="Times New Roman" w:cs="Times New Roman"/>
          <w:sz w:val="28"/>
          <w:szCs w:val="28"/>
        </w:rPr>
        <w:t>5</w:t>
      </w:r>
      <w:r w:rsidR="00B97603"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5204CC" w:rsidRPr="00CC1CFF">
        <w:rPr>
          <w:rFonts w:ascii="Times New Roman" w:hAnsi="Times New Roman" w:cs="Times New Roman"/>
          <w:sz w:val="28"/>
          <w:szCs w:val="28"/>
        </w:rPr>
        <w:t xml:space="preserve"> (в полном объеме плановых назначений</w:t>
      </w:r>
      <w:r w:rsidR="00AF3B85" w:rsidRPr="00CC1CFF">
        <w:rPr>
          <w:rFonts w:ascii="Times New Roman" w:hAnsi="Times New Roman" w:cs="Times New Roman"/>
          <w:sz w:val="28"/>
          <w:szCs w:val="28"/>
        </w:rPr>
        <w:t>)</w:t>
      </w:r>
      <w:r w:rsidR="00B97603" w:rsidRPr="00CC1CFF">
        <w:rPr>
          <w:rFonts w:ascii="Times New Roman" w:hAnsi="Times New Roman" w:cs="Times New Roman"/>
          <w:sz w:val="28"/>
          <w:szCs w:val="28"/>
        </w:rPr>
        <w:t>.</w:t>
      </w:r>
      <w:r w:rsidR="003C2798" w:rsidRPr="00CC1CFF">
        <w:rPr>
          <w:rFonts w:ascii="Times New Roman" w:hAnsi="Times New Roman" w:cs="Times New Roman"/>
          <w:sz w:val="28"/>
          <w:szCs w:val="28"/>
        </w:rPr>
        <w:t xml:space="preserve"> </w:t>
      </w:r>
      <w:r w:rsidR="00E52807" w:rsidRPr="00CC1CFF">
        <w:rPr>
          <w:rFonts w:ascii="Times New Roman" w:hAnsi="Times New Roman" w:cs="Times New Roman"/>
          <w:sz w:val="28"/>
          <w:szCs w:val="28"/>
        </w:rPr>
        <w:t>Предоставлены субсидии:</w:t>
      </w:r>
    </w:p>
    <w:p w14:paraId="6FCE1E08" w14:textId="58ADD437" w:rsidR="00E52807" w:rsidRPr="00CC1CFF" w:rsidRDefault="00E52807" w:rsidP="000105A1">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автономной некоммерческой организации "Центр поддержки предпринимательства Приморского края" на поддержку начинающих предпринимателей (22</w:t>
      </w:r>
      <w:r w:rsidR="005204CC" w:rsidRPr="00CC1CFF">
        <w:rPr>
          <w:rFonts w:ascii="Times New Roman" w:hAnsi="Times New Roman" w:cs="Times New Roman"/>
          <w:sz w:val="28"/>
          <w:szCs w:val="28"/>
        </w:rPr>
        <w:t>,</w:t>
      </w:r>
      <w:r w:rsidRPr="00CC1CFF">
        <w:rPr>
          <w:rFonts w:ascii="Times New Roman" w:hAnsi="Times New Roman" w:cs="Times New Roman"/>
          <w:sz w:val="28"/>
          <w:szCs w:val="28"/>
        </w:rPr>
        <w:t xml:space="preserve">15 </w:t>
      </w:r>
      <w:r w:rsidR="00813DEF" w:rsidRPr="00CC1CFF">
        <w:rPr>
          <w:rFonts w:ascii="Times New Roman" w:hAnsi="Times New Roman" w:cs="Times New Roman"/>
          <w:sz w:val="28"/>
          <w:szCs w:val="28"/>
        </w:rPr>
        <w:t>млн рублей</w:t>
      </w:r>
      <w:r w:rsidR="008A776B" w:rsidRPr="00CC1CFF">
        <w:rPr>
          <w:rFonts w:ascii="Times New Roman" w:hAnsi="Times New Roman" w:cs="Times New Roman"/>
          <w:sz w:val="28"/>
          <w:szCs w:val="28"/>
        </w:rPr>
        <w:t>)</w:t>
      </w:r>
      <w:r w:rsidR="008F1AE4" w:rsidRPr="00CC1CFF">
        <w:rPr>
          <w:rFonts w:ascii="Times New Roman" w:hAnsi="Times New Roman" w:cs="Times New Roman"/>
          <w:sz w:val="28"/>
          <w:szCs w:val="28"/>
        </w:rPr>
        <w:t xml:space="preserve">. Центром оказана поддержка </w:t>
      </w:r>
      <w:r w:rsidR="002736D6" w:rsidRPr="00CC1CFF">
        <w:rPr>
          <w:rFonts w:ascii="Times New Roman" w:hAnsi="Times New Roman" w:cs="Times New Roman"/>
          <w:sz w:val="28"/>
          <w:szCs w:val="28"/>
        </w:rPr>
        <w:t>7202 начинающим</w:t>
      </w:r>
      <w:r w:rsidR="008F1AE4" w:rsidRPr="00CC1CFF">
        <w:rPr>
          <w:rFonts w:ascii="Times New Roman" w:hAnsi="Times New Roman" w:cs="Times New Roman"/>
          <w:sz w:val="28"/>
          <w:szCs w:val="28"/>
        </w:rPr>
        <w:t xml:space="preserve"> и действующим предпринимателям</w:t>
      </w:r>
      <w:r w:rsidRPr="00CC1CFF">
        <w:rPr>
          <w:rFonts w:ascii="Times New Roman" w:hAnsi="Times New Roman" w:cs="Times New Roman"/>
          <w:sz w:val="28"/>
          <w:szCs w:val="28"/>
        </w:rPr>
        <w:t>;</w:t>
      </w:r>
    </w:p>
    <w:p w14:paraId="1A65A4D7" w14:textId="798CD268" w:rsidR="00E52807" w:rsidRPr="00CC1CFF" w:rsidRDefault="00E52807" w:rsidP="000105A1">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 xml:space="preserve">микрокредитной компании "Фонд развития предпринимательства и промышленности Приморского края" на осуществление микрокредитной деятельности </w:t>
      </w:r>
      <w:r w:rsidR="004B56FC" w:rsidRPr="00CC1CFF">
        <w:rPr>
          <w:rFonts w:ascii="Times New Roman" w:hAnsi="Times New Roman" w:cs="Times New Roman"/>
          <w:sz w:val="28"/>
          <w:szCs w:val="28"/>
        </w:rPr>
        <w:t>(</w:t>
      </w:r>
      <w:r w:rsidRPr="00CC1CFF">
        <w:rPr>
          <w:rFonts w:ascii="Times New Roman" w:hAnsi="Times New Roman" w:cs="Times New Roman"/>
          <w:sz w:val="28"/>
          <w:szCs w:val="28"/>
        </w:rPr>
        <w:t>20</w:t>
      </w:r>
      <w:r w:rsidR="005204CC" w:rsidRPr="00CC1CFF">
        <w:rPr>
          <w:rFonts w:ascii="Times New Roman" w:hAnsi="Times New Roman" w:cs="Times New Roman"/>
          <w:sz w:val="28"/>
          <w:szCs w:val="28"/>
        </w:rPr>
        <w:t>,</w:t>
      </w:r>
      <w:r w:rsidRPr="00CC1CFF">
        <w:rPr>
          <w:rFonts w:ascii="Times New Roman" w:hAnsi="Times New Roman" w:cs="Times New Roman"/>
          <w:sz w:val="28"/>
          <w:szCs w:val="28"/>
        </w:rPr>
        <w:t xml:space="preserve">00 </w:t>
      </w:r>
      <w:r w:rsidR="00813DEF" w:rsidRPr="00CC1CFF">
        <w:rPr>
          <w:rFonts w:ascii="Times New Roman" w:hAnsi="Times New Roman" w:cs="Times New Roman"/>
          <w:sz w:val="28"/>
          <w:szCs w:val="28"/>
        </w:rPr>
        <w:t>млн рублей</w:t>
      </w:r>
      <w:r w:rsidR="004B56FC" w:rsidRPr="00CC1CFF">
        <w:rPr>
          <w:rFonts w:ascii="Times New Roman" w:hAnsi="Times New Roman" w:cs="Times New Roman"/>
          <w:sz w:val="28"/>
          <w:szCs w:val="28"/>
        </w:rPr>
        <w:t>)</w:t>
      </w:r>
      <w:r w:rsidR="008F1AE4" w:rsidRPr="00CC1CFF">
        <w:rPr>
          <w:rFonts w:ascii="Times New Roman" w:hAnsi="Times New Roman" w:cs="Times New Roman"/>
          <w:sz w:val="28"/>
          <w:szCs w:val="28"/>
        </w:rPr>
        <w:t xml:space="preserve">. Фондом выдано </w:t>
      </w:r>
      <w:r w:rsidR="001F20A7" w:rsidRPr="00CC1CFF">
        <w:rPr>
          <w:rFonts w:ascii="Times New Roman" w:hAnsi="Times New Roman" w:cs="Times New Roman"/>
          <w:sz w:val="28"/>
          <w:szCs w:val="28"/>
        </w:rPr>
        <w:t>78</w:t>
      </w:r>
      <w:r w:rsidR="008F1AE4" w:rsidRPr="00CC1CFF">
        <w:rPr>
          <w:rFonts w:ascii="Times New Roman" w:hAnsi="Times New Roman" w:cs="Times New Roman"/>
          <w:sz w:val="28"/>
          <w:szCs w:val="28"/>
        </w:rPr>
        <w:t xml:space="preserve"> микрозайм</w:t>
      </w:r>
      <w:r w:rsidR="001F20A7" w:rsidRPr="00CC1CFF">
        <w:rPr>
          <w:rFonts w:ascii="Times New Roman" w:hAnsi="Times New Roman" w:cs="Times New Roman"/>
          <w:sz w:val="28"/>
          <w:szCs w:val="28"/>
        </w:rPr>
        <w:t>ов</w:t>
      </w:r>
      <w:r w:rsidR="008F1AE4" w:rsidRPr="00CC1CFF">
        <w:rPr>
          <w:rFonts w:ascii="Times New Roman" w:hAnsi="Times New Roman" w:cs="Times New Roman"/>
          <w:sz w:val="28"/>
          <w:szCs w:val="28"/>
        </w:rPr>
        <w:t xml:space="preserve"> начинающим предпринимателям;</w:t>
      </w:r>
    </w:p>
    <w:p w14:paraId="2B015469" w14:textId="0B09A735" w:rsidR="000105A1" w:rsidRPr="00CC1CFF" w:rsidRDefault="000105A1" w:rsidP="00276DAE">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 xml:space="preserve">субъектам малого и среднего предпринимательства, включенным в реестр социальных предпринимателей, на финансовое обеспечение расходов, связанных с реализацией проекта в сфере социального предпринимательства, и (или) субъектам малого и среднего предпринимательства, созданным физическими лицами в возрасте до 25 лет включительно, на финансовое обеспечение расходов, связанных с реализацией проекта в сфере предпринимательской деятельности </w:t>
      </w:r>
      <w:r w:rsidR="008F1AE4" w:rsidRPr="00CC1CFF">
        <w:rPr>
          <w:rFonts w:ascii="Times New Roman" w:hAnsi="Times New Roman" w:cs="Times New Roman"/>
          <w:sz w:val="28"/>
          <w:szCs w:val="28"/>
        </w:rPr>
        <w:t>(</w:t>
      </w:r>
      <w:r w:rsidR="00E52807" w:rsidRPr="00CC1CFF">
        <w:rPr>
          <w:rFonts w:ascii="Times New Roman" w:hAnsi="Times New Roman" w:cs="Times New Roman"/>
          <w:sz w:val="28"/>
          <w:szCs w:val="28"/>
        </w:rPr>
        <w:t>2</w:t>
      </w:r>
      <w:r w:rsidR="008F1AE4" w:rsidRPr="00CC1CFF">
        <w:rPr>
          <w:rFonts w:ascii="Times New Roman" w:hAnsi="Times New Roman" w:cs="Times New Roman"/>
          <w:sz w:val="28"/>
          <w:szCs w:val="28"/>
        </w:rPr>
        <w:t>,50</w:t>
      </w:r>
      <w:r w:rsidR="002D6DF7"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8F1AE4" w:rsidRPr="00CC1CFF">
        <w:rPr>
          <w:rFonts w:ascii="Times New Roman" w:hAnsi="Times New Roman" w:cs="Times New Roman"/>
          <w:sz w:val="28"/>
          <w:szCs w:val="28"/>
        </w:rPr>
        <w:t>). Средства перечислены 7 получателям</w:t>
      </w:r>
      <w:r w:rsidR="00400E92" w:rsidRPr="00CC1CFF">
        <w:rPr>
          <w:rFonts w:ascii="Times New Roman" w:hAnsi="Times New Roman" w:cs="Times New Roman"/>
          <w:sz w:val="28"/>
          <w:szCs w:val="28"/>
        </w:rPr>
        <w:t>;</w:t>
      </w:r>
      <w:r w:rsidR="002D6DF7" w:rsidRPr="00CC1CFF">
        <w:rPr>
          <w:rFonts w:ascii="Times New Roman" w:hAnsi="Times New Roman" w:cs="Times New Roman"/>
          <w:sz w:val="28"/>
          <w:szCs w:val="28"/>
        </w:rPr>
        <w:t xml:space="preserve"> </w:t>
      </w:r>
    </w:p>
    <w:p w14:paraId="7F65A64E" w14:textId="373C1CEB" w:rsidR="00A72080" w:rsidRPr="00CC1CFF" w:rsidRDefault="001D05E9" w:rsidP="00833BA5">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u w:val="single"/>
        </w:rPr>
        <w:t>Р</w:t>
      </w:r>
      <w:r w:rsidR="00276DAE" w:rsidRPr="00CC1CFF">
        <w:rPr>
          <w:rFonts w:ascii="Times New Roman" w:hAnsi="Times New Roman" w:cs="Times New Roman"/>
          <w:sz w:val="28"/>
          <w:szCs w:val="28"/>
          <w:u w:val="single"/>
        </w:rPr>
        <w:t>П "Акселерация субъектов малого и среднего предпринимательства"</w:t>
      </w:r>
      <w:r w:rsidR="00276DAE" w:rsidRPr="00CC1CFF">
        <w:rPr>
          <w:rFonts w:ascii="Times New Roman" w:hAnsi="Times New Roman" w:cs="Times New Roman"/>
          <w:sz w:val="28"/>
          <w:szCs w:val="28"/>
        </w:rPr>
        <w:t xml:space="preserve"> – </w:t>
      </w:r>
      <w:r w:rsidR="003511E3" w:rsidRPr="00CC1CFF">
        <w:rPr>
          <w:rFonts w:ascii="Times New Roman" w:hAnsi="Times New Roman" w:cs="Times New Roman"/>
          <w:sz w:val="28"/>
          <w:szCs w:val="28"/>
        </w:rPr>
        <w:t>1056,37</w:t>
      </w:r>
      <w:r w:rsidR="005F7038"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5F7038" w:rsidRPr="00CC1CFF">
        <w:rPr>
          <w:rFonts w:ascii="Times New Roman" w:hAnsi="Times New Roman" w:cs="Times New Roman"/>
          <w:sz w:val="28"/>
          <w:szCs w:val="28"/>
        </w:rPr>
        <w:t xml:space="preserve">, или </w:t>
      </w:r>
      <w:r w:rsidR="003511E3" w:rsidRPr="00CC1CFF">
        <w:rPr>
          <w:rFonts w:ascii="Times New Roman" w:hAnsi="Times New Roman" w:cs="Times New Roman"/>
          <w:sz w:val="28"/>
          <w:szCs w:val="28"/>
        </w:rPr>
        <w:t>99,91</w:t>
      </w:r>
      <w:r w:rsidR="005F7038" w:rsidRPr="00CC1CFF">
        <w:rPr>
          <w:rFonts w:ascii="Times New Roman" w:hAnsi="Times New Roman" w:cs="Times New Roman"/>
          <w:sz w:val="28"/>
          <w:szCs w:val="28"/>
        </w:rPr>
        <w:t xml:space="preserve"> % (план </w:t>
      </w:r>
      <w:r w:rsidR="003511E3" w:rsidRPr="00CC1CFF">
        <w:rPr>
          <w:rFonts w:ascii="Times New Roman" w:hAnsi="Times New Roman" w:cs="Times New Roman"/>
          <w:sz w:val="28"/>
          <w:szCs w:val="28"/>
        </w:rPr>
        <w:t>1057,37</w:t>
      </w:r>
      <w:r w:rsidR="005F7038"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5F7038" w:rsidRPr="00CC1CFF">
        <w:rPr>
          <w:rFonts w:ascii="Times New Roman" w:hAnsi="Times New Roman" w:cs="Times New Roman"/>
          <w:sz w:val="28"/>
          <w:szCs w:val="28"/>
        </w:rPr>
        <w:t>)</w:t>
      </w:r>
      <w:r w:rsidR="00833BA5" w:rsidRPr="00CC1CFF">
        <w:rPr>
          <w:rFonts w:ascii="Times New Roman" w:hAnsi="Times New Roman" w:cs="Times New Roman"/>
          <w:sz w:val="28"/>
          <w:szCs w:val="28"/>
        </w:rPr>
        <w:t xml:space="preserve">. </w:t>
      </w:r>
    </w:p>
    <w:p w14:paraId="688AF425" w14:textId="366A0B83" w:rsidR="00CC49F9" w:rsidRPr="00CC1CFF" w:rsidRDefault="002736D6" w:rsidP="00CC49F9">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В</w:t>
      </w:r>
      <w:r w:rsidR="00CC49F9" w:rsidRPr="00CC1CFF">
        <w:rPr>
          <w:rFonts w:ascii="Times New Roman" w:hAnsi="Times New Roman" w:cs="Times New Roman"/>
          <w:sz w:val="28"/>
          <w:szCs w:val="28"/>
        </w:rPr>
        <w:t xml:space="preserve"> полном объеме плановых назначений предоставлены субсидии:</w:t>
      </w:r>
    </w:p>
    <w:p w14:paraId="35C52A1A" w14:textId="38DDFA6F" w:rsidR="00CC49F9" w:rsidRPr="00CC1CFF" w:rsidRDefault="00CC49F9" w:rsidP="00CC49F9">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 xml:space="preserve">автономной некоммерческой организации "Центр поддержки предпринимательства Приморского края" – 52,51 млн рублей на реализацию </w:t>
      </w:r>
      <w:r w:rsidRPr="00CC1CFF">
        <w:rPr>
          <w:rFonts w:ascii="Times New Roman" w:hAnsi="Times New Roman" w:cs="Times New Roman"/>
          <w:sz w:val="28"/>
          <w:szCs w:val="28"/>
        </w:rPr>
        <w:lastRenderedPageBreak/>
        <w:t>мероприятий по развитию экспорта</w:t>
      </w:r>
      <w:r w:rsidR="00BC21FA" w:rsidRPr="00CC1CFF">
        <w:rPr>
          <w:rFonts w:ascii="Times New Roman" w:hAnsi="Times New Roman" w:cs="Times New Roman"/>
          <w:sz w:val="28"/>
          <w:szCs w:val="28"/>
        </w:rPr>
        <w:t xml:space="preserve"> (по результатам услуг Центра количество субъектов, заключивших экспортные контракты, составило 52 единицы)</w:t>
      </w:r>
      <w:r w:rsidRPr="00CC1CFF">
        <w:rPr>
          <w:rFonts w:ascii="Times New Roman" w:hAnsi="Times New Roman" w:cs="Times New Roman"/>
          <w:sz w:val="28"/>
          <w:szCs w:val="28"/>
        </w:rPr>
        <w:t>; 460,22 млн рублей – на осуществление уставной деятельности;</w:t>
      </w:r>
    </w:p>
    <w:p w14:paraId="67ECE82E" w14:textId="7E965D0B" w:rsidR="00CC49F9" w:rsidRPr="00CC1CFF" w:rsidRDefault="00CC49F9" w:rsidP="00CC49F9">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некоммерческой организации "Гарантийный фонд Приморского края – 51,66 млн рублей;</w:t>
      </w:r>
    </w:p>
    <w:p w14:paraId="4D7CE5C2" w14:textId="7F7F6BC9" w:rsidR="00CC49F9" w:rsidRPr="00CC1CFF" w:rsidRDefault="00CC49F9" w:rsidP="00CC49F9">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субъектам малого и среднего предпринимательства: на возмещение недополученных доходов по договорам финансовой аренды (лизинга) – 20,00</w:t>
      </w:r>
      <w:r w:rsidR="002736D6" w:rsidRPr="00CC1CFF">
        <w:rPr>
          <w:rFonts w:ascii="Times New Roman" w:hAnsi="Times New Roman" w:cs="Times New Roman"/>
          <w:sz w:val="28"/>
          <w:szCs w:val="28"/>
        </w:rPr>
        <w:t> </w:t>
      </w:r>
      <w:r w:rsidRPr="00CC1CFF">
        <w:rPr>
          <w:rFonts w:ascii="Times New Roman" w:hAnsi="Times New Roman" w:cs="Times New Roman"/>
          <w:sz w:val="28"/>
          <w:szCs w:val="28"/>
        </w:rPr>
        <w:t>млн рублей</w:t>
      </w:r>
      <w:r w:rsidR="00BC21FA" w:rsidRPr="00CC1CFF">
        <w:rPr>
          <w:rFonts w:ascii="Times New Roman" w:hAnsi="Times New Roman" w:cs="Times New Roman"/>
          <w:sz w:val="28"/>
          <w:szCs w:val="28"/>
        </w:rPr>
        <w:t>. За период приема заявлений документы на участие в отборе представили 70 субъектов малого и среднего предпринимательства. По итогам отбора заключены соглашения с 44 субъектами</w:t>
      </w:r>
      <w:r w:rsidRPr="00CC1CFF">
        <w:rPr>
          <w:rFonts w:ascii="Times New Roman" w:hAnsi="Times New Roman" w:cs="Times New Roman"/>
          <w:sz w:val="28"/>
          <w:szCs w:val="28"/>
        </w:rPr>
        <w:t xml:space="preserve">; </w:t>
      </w:r>
    </w:p>
    <w:p w14:paraId="06942A85" w14:textId="14F4ACDA" w:rsidR="00CC49F9" w:rsidRPr="00CC1CFF" w:rsidRDefault="00CC49F9" w:rsidP="00CC49F9">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осуществляющим экспорт товаров за пределы территории Российской Федерации – 3,00 млн рублей;</w:t>
      </w:r>
    </w:p>
    <w:p w14:paraId="7D2FE2D1" w14:textId="7CB8267D" w:rsidR="00CC49F9" w:rsidRPr="00CC1CFF" w:rsidRDefault="00CC49F9" w:rsidP="00CC49F9">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Микрокредитной компании "Фонд развития предпринимательства и промышленности Приморского края" на осуществление микрокредитной деятельности – 450,25 млн рублей.</w:t>
      </w:r>
      <w:r w:rsidR="001F20A7" w:rsidRPr="00CC1CFF">
        <w:rPr>
          <w:rFonts w:ascii="Times New Roman" w:hAnsi="Times New Roman" w:cs="Times New Roman"/>
          <w:sz w:val="28"/>
          <w:szCs w:val="28"/>
        </w:rPr>
        <w:t xml:space="preserve"> Фондом выдано 748 микрозаймов субъектам малого и среднего предпринимательства.</w:t>
      </w:r>
    </w:p>
    <w:p w14:paraId="121D8B5A" w14:textId="5DE10D4D" w:rsidR="00CC49F9" w:rsidRPr="00CC1CFF" w:rsidRDefault="00CC49F9" w:rsidP="00CC49F9">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 xml:space="preserve">Гранты в форме субсидий из краевого бюджета 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и ремонта одежды предоставлены в сумме 18,73 млн рублей, или 94,93 % от плана 19,73 млн рублей. </w:t>
      </w:r>
      <w:r w:rsidR="00DD43E1" w:rsidRPr="00CC1CFF">
        <w:rPr>
          <w:rFonts w:ascii="Times New Roman" w:hAnsi="Times New Roman" w:cs="Times New Roman"/>
          <w:sz w:val="28"/>
          <w:szCs w:val="28"/>
        </w:rPr>
        <w:t xml:space="preserve">Заключены соглашения с 20 субъектами малого и среднего предпринимательства. </w:t>
      </w:r>
      <w:r w:rsidRPr="00CC1CFF">
        <w:rPr>
          <w:rFonts w:ascii="Times New Roman" w:hAnsi="Times New Roman" w:cs="Times New Roman"/>
          <w:sz w:val="28"/>
          <w:szCs w:val="28"/>
        </w:rPr>
        <w:t>Победителем конкурсного отбора ООО "Профит" средства в сумме 1,00 млн рублей возвращены по причине невозможности исполнения взятых на себя обязательств по использованию средств и достижению результата.</w:t>
      </w:r>
    </w:p>
    <w:p w14:paraId="33464A7A" w14:textId="0A79A0C3" w:rsidR="00E35208" w:rsidRPr="00CC1CFF" w:rsidRDefault="00276DAE" w:rsidP="002B65F0">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По</w:t>
      </w:r>
      <w:r w:rsidRPr="00CC1CFF">
        <w:rPr>
          <w:rFonts w:ascii="Times New Roman" w:hAnsi="Times New Roman" w:cs="Times New Roman"/>
          <w:b/>
          <w:i/>
          <w:sz w:val="28"/>
          <w:szCs w:val="28"/>
        </w:rPr>
        <w:t xml:space="preserve"> ГП "Развитие сельского хозяйства и регулирования рынков сельскохозяйственной продукции, сырья и продовольствия" </w:t>
      </w:r>
      <w:r w:rsidRPr="00CC1CFF">
        <w:rPr>
          <w:rFonts w:ascii="Times New Roman" w:hAnsi="Times New Roman" w:cs="Times New Roman"/>
          <w:sz w:val="28"/>
          <w:szCs w:val="28"/>
        </w:rPr>
        <w:t>реализуется</w:t>
      </w:r>
      <w:r w:rsidRPr="00CC1CFF">
        <w:rPr>
          <w:rFonts w:ascii="Times New Roman" w:hAnsi="Times New Roman" w:cs="Times New Roman"/>
          <w:b/>
          <w:i/>
          <w:sz w:val="28"/>
          <w:szCs w:val="28"/>
        </w:rPr>
        <w:t xml:space="preserve"> </w:t>
      </w:r>
      <w:r w:rsidR="00F562F0" w:rsidRPr="00CC1CFF">
        <w:rPr>
          <w:rFonts w:ascii="Times New Roman" w:hAnsi="Times New Roman" w:cs="Times New Roman"/>
          <w:sz w:val="28"/>
          <w:szCs w:val="28"/>
          <w:u w:val="single"/>
        </w:rPr>
        <w:t>Р</w:t>
      </w:r>
      <w:r w:rsidRPr="00CC1CFF">
        <w:rPr>
          <w:rFonts w:ascii="Times New Roman" w:hAnsi="Times New Roman" w:cs="Times New Roman"/>
          <w:sz w:val="28"/>
          <w:szCs w:val="28"/>
          <w:u w:val="single"/>
        </w:rPr>
        <w:t>П "Акселерация субъектов малого и среднего предпринимательства"</w:t>
      </w:r>
      <w:r w:rsidRPr="00CC1CFF">
        <w:rPr>
          <w:rFonts w:ascii="Times New Roman" w:hAnsi="Times New Roman" w:cs="Times New Roman"/>
          <w:sz w:val="28"/>
          <w:szCs w:val="28"/>
        </w:rPr>
        <w:t xml:space="preserve">. </w:t>
      </w:r>
      <w:r w:rsidR="00275ABE" w:rsidRPr="00CC1CFF">
        <w:rPr>
          <w:rFonts w:ascii="Times New Roman" w:hAnsi="Times New Roman" w:cs="Times New Roman"/>
          <w:sz w:val="28"/>
          <w:szCs w:val="28"/>
        </w:rPr>
        <w:t xml:space="preserve">На </w:t>
      </w:r>
      <w:r w:rsidR="00EE0855" w:rsidRPr="00CC1CFF">
        <w:rPr>
          <w:rFonts w:ascii="Times New Roman" w:hAnsi="Times New Roman" w:cs="Times New Roman"/>
          <w:sz w:val="28"/>
          <w:szCs w:val="28"/>
        </w:rPr>
        <w:t>2024</w:t>
      </w:r>
      <w:r w:rsidR="00275ABE" w:rsidRPr="00CC1CFF">
        <w:rPr>
          <w:rFonts w:ascii="Times New Roman" w:hAnsi="Times New Roman" w:cs="Times New Roman"/>
          <w:sz w:val="28"/>
          <w:szCs w:val="28"/>
        </w:rPr>
        <w:t xml:space="preserve"> год планир</w:t>
      </w:r>
      <w:r w:rsidR="00123034" w:rsidRPr="00CC1CFF">
        <w:rPr>
          <w:rFonts w:ascii="Times New Roman" w:hAnsi="Times New Roman" w:cs="Times New Roman"/>
          <w:sz w:val="28"/>
          <w:szCs w:val="28"/>
        </w:rPr>
        <w:t xml:space="preserve">уемые </w:t>
      </w:r>
      <w:r w:rsidR="00275ABE" w:rsidRPr="00CC1CFF">
        <w:rPr>
          <w:rFonts w:ascii="Times New Roman" w:hAnsi="Times New Roman" w:cs="Times New Roman"/>
          <w:sz w:val="28"/>
          <w:szCs w:val="28"/>
        </w:rPr>
        <w:t xml:space="preserve">средства в сумме </w:t>
      </w:r>
      <w:r w:rsidR="00123034" w:rsidRPr="00CC1CFF">
        <w:rPr>
          <w:rFonts w:ascii="Times New Roman" w:hAnsi="Times New Roman" w:cs="Times New Roman"/>
          <w:sz w:val="28"/>
          <w:szCs w:val="28"/>
        </w:rPr>
        <w:t>99,5</w:t>
      </w:r>
      <w:r w:rsidR="00DE6778" w:rsidRPr="00CC1CFF">
        <w:rPr>
          <w:rFonts w:ascii="Times New Roman" w:hAnsi="Times New Roman" w:cs="Times New Roman"/>
          <w:sz w:val="28"/>
          <w:szCs w:val="28"/>
        </w:rPr>
        <w:t>9</w:t>
      </w:r>
      <w:r w:rsidR="00502C4E"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123034" w:rsidRPr="00CC1CFF">
        <w:rPr>
          <w:rFonts w:ascii="Times New Roman" w:hAnsi="Times New Roman" w:cs="Times New Roman"/>
          <w:sz w:val="28"/>
          <w:szCs w:val="28"/>
        </w:rPr>
        <w:t xml:space="preserve"> освоены в полном объеме плановых назначений</w:t>
      </w:r>
      <w:r w:rsidR="00502C4E" w:rsidRPr="00CC1CFF">
        <w:rPr>
          <w:rFonts w:ascii="Times New Roman" w:hAnsi="Times New Roman" w:cs="Times New Roman"/>
          <w:sz w:val="28"/>
          <w:szCs w:val="28"/>
        </w:rPr>
        <w:t xml:space="preserve">. </w:t>
      </w:r>
    </w:p>
    <w:p w14:paraId="68FE0FE7" w14:textId="5AE38B98" w:rsidR="00123034" w:rsidRPr="00CC1CFF" w:rsidRDefault="00123034" w:rsidP="00276DAE">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Произведены:</w:t>
      </w:r>
    </w:p>
    <w:p w14:paraId="41CDB646" w14:textId="06344C10" w:rsidR="00123034" w:rsidRPr="00CC1CFF" w:rsidRDefault="002B65F0" w:rsidP="00276DAE">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расходы на обеспечение деятельности Центра компетенций в сфере сельскохозяйственной кооперации и поддержки фермеров (</w:t>
      </w:r>
      <w:r w:rsidR="00123034" w:rsidRPr="00CC1CFF">
        <w:rPr>
          <w:rFonts w:ascii="Times New Roman" w:hAnsi="Times New Roman" w:cs="Times New Roman"/>
          <w:sz w:val="28"/>
          <w:szCs w:val="28"/>
        </w:rPr>
        <w:t>19,70</w:t>
      </w:r>
      <w:r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Pr="00CC1CFF">
        <w:rPr>
          <w:rFonts w:ascii="Times New Roman" w:hAnsi="Times New Roman" w:cs="Times New Roman"/>
          <w:sz w:val="28"/>
          <w:szCs w:val="28"/>
        </w:rPr>
        <w:t>).</w:t>
      </w:r>
      <w:r w:rsidR="00123034" w:rsidRPr="00CC1CFF">
        <w:t xml:space="preserve"> </w:t>
      </w:r>
      <w:r w:rsidR="00123034" w:rsidRPr="00CC1CFF">
        <w:rPr>
          <w:rFonts w:ascii="Times New Roman" w:hAnsi="Times New Roman" w:cs="Times New Roman"/>
          <w:sz w:val="28"/>
          <w:szCs w:val="28"/>
        </w:rPr>
        <w:t>Специалисты центра провели семь очных семинара-совещани</w:t>
      </w:r>
      <w:r w:rsidR="00DB46A7" w:rsidRPr="00CC1CFF">
        <w:rPr>
          <w:rFonts w:ascii="Times New Roman" w:hAnsi="Times New Roman" w:cs="Times New Roman"/>
          <w:sz w:val="28"/>
          <w:szCs w:val="28"/>
        </w:rPr>
        <w:t>я</w:t>
      </w:r>
      <w:r w:rsidR="00123034" w:rsidRPr="00CC1CFF">
        <w:rPr>
          <w:rFonts w:ascii="Times New Roman" w:hAnsi="Times New Roman" w:cs="Times New Roman"/>
          <w:sz w:val="28"/>
          <w:szCs w:val="28"/>
        </w:rPr>
        <w:t>, 6 семинаров в формате ВКС, 1 круглый стол на семинаре-совещани</w:t>
      </w:r>
      <w:r w:rsidR="00DB46A7" w:rsidRPr="00CC1CFF">
        <w:rPr>
          <w:rFonts w:ascii="Times New Roman" w:hAnsi="Times New Roman" w:cs="Times New Roman"/>
          <w:sz w:val="28"/>
          <w:szCs w:val="28"/>
        </w:rPr>
        <w:t>и</w:t>
      </w:r>
      <w:r w:rsidR="00123034" w:rsidRPr="00CC1CFF">
        <w:rPr>
          <w:rFonts w:ascii="Times New Roman" w:hAnsi="Times New Roman" w:cs="Times New Roman"/>
          <w:sz w:val="28"/>
          <w:szCs w:val="28"/>
        </w:rPr>
        <w:t xml:space="preserve"> "День поля-2024" с сельхозпроизводителями Приморского края. Центром компетенций оказано 173 консультации;</w:t>
      </w:r>
    </w:p>
    <w:p w14:paraId="61B840AA" w14:textId="61F0DE6C" w:rsidR="00502C4E" w:rsidRPr="00CC1CFF" w:rsidRDefault="00123034" w:rsidP="00276DAE">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р</w:t>
      </w:r>
      <w:r w:rsidR="00AF3B85" w:rsidRPr="00CC1CFF">
        <w:rPr>
          <w:rFonts w:ascii="Times New Roman" w:hAnsi="Times New Roman" w:cs="Times New Roman"/>
          <w:sz w:val="28"/>
          <w:szCs w:val="28"/>
        </w:rPr>
        <w:t>асходы</w:t>
      </w:r>
      <w:r w:rsidR="002B65F0" w:rsidRPr="00CC1CFF">
        <w:rPr>
          <w:rFonts w:ascii="Times New Roman" w:hAnsi="Times New Roman" w:cs="Times New Roman"/>
          <w:sz w:val="28"/>
          <w:szCs w:val="28"/>
        </w:rPr>
        <w:t xml:space="preserve"> </w:t>
      </w:r>
      <w:r w:rsidR="00AF3B85" w:rsidRPr="00CC1CFF">
        <w:rPr>
          <w:rFonts w:ascii="Times New Roman" w:hAnsi="Times New Roman" w:cs="Times New Roman"/>
          <w:sz w:val="28"/>
          <w:szCs w:val="28"/>
        </w:rPr>
        <w:t xml:space="preserve">на </w:t>
      </w:r>
      <w:r w:rsidR="00502C4E" w:rsidRPr="00CC1CFF">
        <w:rPr>
          <w:rFonts w:ascii="Times New Roman" w:hAnsi="Times New Roman" w:cs="Times New Roman"/>
          <w:sz w:val="28"/>
          <w:szCs w:val="28"/>
        </w:rPr>
        <w:t xml:space="preserve">создание системы поддержки фермеров и развитие сельской кооперации </w:t>
      </w:r>
      <w:r w:rsidR="002B65F0" w:rsidRPr="00CC1CFF">
        <w:rPr>
          <w:rFonts w:ascii="Times New Roman" w:hAnsi="Times New Roman" w:cs="Times New Roman"/>
          <w:sz w:val="28"/>
          <w:szCs w:val="28"/>
        </w:rPr>
        <w:t>(</w:t>
      </w:r>
      <w:r w:rsidRPr="00CC1CFF">
        <w:rPr>
          <w:rFonts w:ascii="Times New Roman" w:hAnsi="Times New Roman" w:cs="Times New Roman"/>
          <w:sz w:val="28"/>
          <w:szCs w:val="28"/>
        </w:rPr>
        <w:t>79,88</w:t>
      </w:r>
      <w:r w:rsidR="00502C4E"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2B65F0" w:rsidRPr="00CC1CFF">
        <w:rPr>
          <w:rFonts w:ascii="Times New Roman" w:hAnsi="Times New Roman" w:cs="Times New Roman"/>
          <w:sz w:val="28"/>
          <w:szCs w:val="28"/>
        </w:rPr>
        <w:t>).</w:t>
      </w:r>
      <w:r w:rsidR="00502C4E" w:rsidRPr="00CC1CFF">
        <w:rPr>
          <w:rFonts w:ascii="Times New Roman" w:hAnsi="Times New Roman" w:cs="Times New Roman"/>
          <w:sz w:val="28"/>
          <w:szCs w:val="28"/>
        </w:rPr>
        <w:t xml:space="preserve"> </w:t>
      </w:r>
      <w:r w:rsidRPr="00CC1CFF">
        <w:rPr>
          <w:rFonts w:ascii="Times New Roman" w:hAnsi="Times New Roman" w:cs="Times New Roman"/>
          <w:sz w:val="28"/>
          <w:szCs w:val="28"/>
        </w:rPr>
        <w:t>Субсидия предоставлена на создание 17 фермерских хозяйств и работу 7 сельскохозяйственных потребительских кооперативов.</w:t>
      </w:r>
    </w:p>
    <w:p w14:paraId="1171A4ED" w14:textId="77777777" w:rsidR="00B17BE4" w:rsidRPr="00CC1CFF" w:rsidRDefault="00B17BE4" w:rsidP="00276DAE">
      <w:pPr>
        <w:spacing w:after="0" w:line="240" w:lineRule="auto"/>
        <w:ind w:firstLine="709"/>
        <w:jc w:val="both"/>
        <w:rPr>
          <w:rFonts w:ascii="Times New Roman" w:hAnsi="Times New Roman" w:cs="Times New Roman"/>
          <w:sz w:val="28"/>
          <w:szCs w:val="28"/>
        </w:rPr>
      </w:pPr>
    </w:p>
    <w:p w14:paraId="1406FA44" w14:textId="77408299" w:rsidR="00276DAE" w:rsidRPr="00CC1CFF" w:rsidRDefault="00276DAE" w:rsidP="009A22D0">
      <w:pPr>
        <w:spacing w:after="0" w:line="240" w:lineRule="auto"/>
        <w:jc w:val="both"/>
        <w:rPr>
          <w:rFonts w:ascii="Times New Roman" w:hAnsi="Times New Roman" w:cs="Times New Roman"/>
          <w:b/>
          <w:sz w:val="28"/>
          <w:szCs w:val="28"/>
        </w:rPr>
      </w:pPr>
      <w:r w:rsidRPr="00CC1CFF">
        <w:rPr>
          <w:noProof/>
          <w:lang w:eastAsia="ru-RU"/>
        </w:rPr>
        <w:lastRenderedPageBreak/>
        <w:drawing>
          <wp:anchor distT="0" distB="0" distL="114300" distR="114300" simplePos="0" relativeHeight="251673600" behindDoc="0" locked="0" layoutInCell="1" allowOverlap="1" wp14:anchorId="57BD9073" wp14:editId="1E5B6552">
            <wp:simplePos x="0" y="0"/>
            <wp:positionH relativeFrom="column">
              <wp:posOffset>-3810</wp:posOffset>
            </wp:positionH>
            <wp:positionV relativeFrom="paragraph">
              <wp:posOffset>201295</wp:posOffset>
            </wp:positionV>
            <wp:extent cx="942975" cy="771525"/>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extLst>
                        <a:ext uri="{BEBA8EAE-BF5A-486C-A8C5-ECC9F3942E4B}">
                          <a14:imgProps xmlns:a14="http://schemas.microsoft.com/office/drawing/2010/main">
                            <a14:imgLayer r:embed="rId15">
                              <a14:imgEffect>
                                <a14:backgroundRemoval t="53280" b="60585" l="27588" r="32930"/>
                              </a14:imgEffect>
                              <a14:imgEffect>
                                <a14:brightnessContrast bright="20000" contrast="-40000"/>
                              </a14:imgEffect>
                            </a14:imgLayer>
                          </a14:imgProps>
                        </a:ext>
                        <a:ext uri="{28A0092B-C50C-407E-A947-70E740481C1C}">
                          <a14:useLocalDpi xmlns:a14="http://schemas.microsoft.com/office/drawing/2010/main" val="0"/>
                        </a:ext>
                      </a:extLst>
                    </a:blip>
                    <a:srcRect l="26920" t="52367" r="66402" b="38502"/>
                    <a:stretch/>
                  </pic:blipFill>
                  <pic:spPr bwMode="auto">
                    <a:xfrm>
                      <a:off x="0" y="0"/>
                      <a:ext cx="942975" cy="7715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C1CFF">
        <w:rPr>
          <w:rFonts w:ascii="Times New Roman" w:hAnsi="Times New Roman" w:cs="Times New Roman"/>
          <w:b/>
          <w:sz w:val="28"/>
          <w:szCs w:val="28"/>
        </w:rPr>
        <w:t>НП "Туризм и индустрия гостеприимства"</w:t>
      </w:r>
    </w:p>
    <w:p w14:paraId="20D73365" w14:textId="77777777" w:rsidR="00233073" w:rsidRPr="00CC1CFF" w:rsidRDefault="00233073" w:rsidP="00707D90">
      <w:pPr>
        <w:spacing w:after="0" w:line="240" w:lineRule="auto"/>
        <w:jc w:val="both"/>
        <w:rPr>
          <w:rFonts w:ascii="Times New Roman" w:hAnsi="Times New Roman" w:cs="Times New Roman"/>
          <w:sz w:val="28"/>
          <w:szCs w:val="28"/>
        </w:rPr>
      </w:pPr>
      <w:r w:rsidRPr="00CC1CFF">
        <w:rPr>
          <w:rFonts w:ascii="Times New Roman" w:hAnsi="Times New Roman" w:cs="Times New Roman"/>
          <w:sz w:val="28"/>
          <w:szCs w:val="28"/>
        </w:rPr>
        <w:t>Плановые назначения по р</w:t>
      </w:r>
      <w:r w:rsidR="00276DAE" w:rsidRPr="00CC1CFF">
        <w:rPr>
          <w:rFonts w:ascii="Times New Roman" w:hAnsi="Times New Roman" w:cs="Times New Roman"/>
          <w:sz w:val="28"/>
          <w:szCs w:val="28"/>
        </w:rPr>
        <w:t>асход</w:t>
      </w:r>
      <w:r w:rsidRPr="00CC1CFF">
        <w:rPr>
          <w:rFonts w:ascii="Times New Roman" w:hAnsi="Times New Roman" w:cs="Times New Roman"/>
          <w:sz w:val="28"/>
          <w:szCs w:val="28"/>
        </w:rPr>
        <w:t>ам</w:t>
      </w:r>
      <w:r w:rsidR="00276DAE" w:rsidRPr="00CC1CFF">
        <w:rPr>
          <w:rFonts w:ascii="Times New Roman" w:hAnsi="Times New Roman" w:cs="Times New Roman"/>
          <w:sz w:val="28"/>
          <w:szCs w:val="28"/>
        </w:rPr>
        <w:t xml:space="preserve"> на осуществление мероприятий НП </w:t>
      </w:r>
      <w:r w:rsidRPr="00CC1CFF">
        <w:rPr>
          <w:rFonts w:ascii="Times New Roman" w:hAnsi="Times New Roman" w:cs="Times New Roman"/>
          <w:sz w:val="28"/>
          <w:szCs w:val="28"/>
        </w:rPr>
        <w:t>составили</w:t>
      </w:r>
      <w:r w:rsidR="00BF264B" w:rsidRPr="00CC1CFF">
        <w:rPr>
          <w:rFonts w:ascii="Times New Roman" w:hAnsi="Times New Roman" w:cs="Times New Roman"/>
          <w:sz w:val="28"/>
          <w:szCs w:val="28"/>
        </w:rPr>
        <w:t xml:space="preserve"> </w:t>
      </w:r>
      <w:r w:rsidRPr="00CC1CFF">
        <w:rPr>
          <w:rFonts w:ascii="Times New Roman" w:hAnsi="Times New Roman" w:cs="Times New Roman"/>
          <w:sz w:val="28"/>
          <w:szCs w:val="28"/>
        </w:rPr>
        <w:t>170,73</w:t>
      </w:r>
      <w:r w:rsidR="00BF264B"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BF264B" w:rsidRPr="00CC1CFF">
        <w:rPr>
          <w:rFonts w:ascii="Times New Roman" w:hAnsi="Times New Roman" w:cs="Times New Roman"/>
          <w:sz w:val="28"/>
          <w:szCs w:val="28"/>
        </w:rPr>
        <w:t xml:space="preserve">. За отчетный </w:t>
      </w:r>
      <w:r w:rsidRPr="00CC1CFF">
        <w:rPr>
          <w:rFonts w:ascii="Times New Roman" w:hAnsi="Times New Roman" w:cs="Times New Roman"/>
          <w:sz w:val="28"/>
          <w:szCs w:val="28"/>
        </w:rPr>
        <w:t>год</w:t>
      </w:r>
      <w:r w:rsidR="00BF264B" w:rsidRPr="00CC1CFF">
        <w:rPr>
          <w:rFonts w:ascii="Times New Roman" w:hAnsi="Times New Roman" w:cs="Times New Roman"/>
          <w:sz w:val="28"/>
          <w:szCs w:val="28"/>
        </w:rPr>
        <w:t xml:space="preserve"> </w:t>
      </w:r>
      <w:r w:rsidR="00707D90" w:rsidRPr="00CC1CFF">
        <w:rPr>
          <w:rFonts w:ascii="Times New Roman" w:hAnsi="Times New Roman" w:cs="Times New Roman"/>
          <w:sz w:val="28"/>
          <w:szCs w:val="28"/>
        </w:rPr>
        <w:t>по</w:t>
      </w:r>
      <w:r w:rsidR="00BF264B" w:rsidRPr="00CC1CFF">
        <w:rPr>
          <w:rFonts w:ascii="Times New Roman" w:hAnsi="Times New Roman" w:cs="Times New Roman"/>
          <w:sz w:val="28"/>
          <w:szCs w:val="28"/>
        </w:rPr>
        <w:t xml:space="preserve"> РП</w:t>
      </w:r>
      <w:r w:rsidR="00707D90" w:rsidRPr="00CC1CFF">
        <w:rPr>
          <w:rFonts w:ascii="Times New Roman" w:hAnsi="Times New Roman" w:cs="Times New Roman"/>
          <w:sz w:val="28"/>
          <w:szCs w:val="28"/>
        </w:rPr>
        <w:t xml:space="preserve"> </w:t>
      </w:r>
      <w:r w:rsidR="00276DAE" w:rsidRPr="00CC1CFF">
        <w:rPr>
          <w:rFonts w:ascii="Times New Roman" w:hAnsi="Times New Roman" w:cs="Times New Roman"/>
          <w:sz w:val="28"/>
          <w:szCs w:val="28"/>
          <w:u w:val="single"/>
        </w:rPr>
        <w:t>"Развитие туристической инфраструктуры"</w:t>
      </w:r>
      <w:r w:rsidR="00276DAE" w:rsidRPr="00CC1CFF">
        <w:rPr>
          <w:rFonts w:ascii="Times New Roman" w:hAnsi="Times New Roman" w:cs="Times New Roman"/>
          <w:sz w:val="28"/>
          <w:szCs w:val="28"/>
        </w:rPr>
        <w:t xml:space="preserve"> </w:t>
      </w:r>
      <w:r w:rsidRPr="00CC1CFF">
        <w:rPr>
          <w:rFonts w:ascii="Times New Roman" w:hAnsi="Times New Roman" w:cs="Times New Roman"/>
          <w:sz w:val="28"/>
          <w:szCs w:val="28"/>
        </w:rPr>
        <w:t>исполнено 100 % плановых назначений.</w:t>
      </w:r>
    </w:p>
    <w:p w14:paraId="1682FF93" w14:textId="4D75CDEB" w:rsidR="004C3B23" w:rsidRPr="00CC1CFF" w:rsidRDefault="0047453F" w:rsidP="00C1361C">
      <w:pPr>
        <w:spacing w:after="0" w:line="240" w:lineRule="auto"/>
        <w:ind w:firstLine="708"/>
        <w:jc w:val="both"/>
        <w:rPr>
          <w:rFonts w:ascii="Times New Roman" w:hAnsi="Times New Roman" w:cs="Times New Roman"/>
          <w:sz w:val="28"/>
          <w:szCs w:val="28"/>
        </w:rPr>
      </w:pPr>
      <w:r w:rsidRPr="00CC1CFF">
        <w:rPr>
          <w:rFonts w:ascii="Times New Roman" w:hAnsi="Times New Roman" w:cs="Times New Roman"/>
          <w:sz w:val="28"/>
          <w:szCs w:val="28"/>
        </w:rPr>
        <w:t>Министерству строительства Приморского края предусмотрены средства на</w:t>
      </w:r>
      <w:r w:rsidR="00622D3E" w:rsidRPr="00CC1CFF">
        <w:rPr>
          <w:rFonts w:ascii="Times New Roman" w:hAnsi="Times New Roman" w:cs="Times New Roman"/>
          <w:sz w:val="28"/>
          <w:szCs w:val="28"/>
        </w:rPr>
        <w:t xml:space="preserve"> </w:t>
      </w:r>
      <w:r w:rsidRPr="00CC1CFF">
        <w:rPr>
          <w:rFonts w:ascii="Times New Roman" w:hAnsi="Times New Roman" w:cs="Times New Roman"/>
          <w:sz w:val="28"/>
          <w:szCs w:val="28"/>
        </w:rPr>
        <w:t xml:space="preserve">строительство объекта "Туристский кластер "Приморье" в бухте Муравьиная </w:t>
      </w:r>
      <w:r w:rsidR="00622D3E" w:rsidRPr="00CC1CFF">
        <w:rPr>
          <w:rFonts w:ascii="Times New Roman" w:hAnsi="Times New Roman" w:cs="Times New Roman"/>
          <w:sz w:val="28"/>
          <w:szCs w:val="28"/>
        </w:rPr>
        <w:t>"</w:t>
      </w:r>
      <w:r w:rsidRPr="00CC1CFF">
        <w:rPr>
          <w:rFonts w:ascii="Times New Roman" w:hAnsi="Times New Roman" w:cs="Times New Roman"/>
          <w:sz w:val="28"/>
          <w:szCs w:val="28"/>
        </w:rPr>
        <w:t>Водоотведение IV этап</w:t>
      </w:r>
      <w:r w:rsidR="00622D3E" w:rsidRPr="00CC1CFF">
        <w:rPr>
          <w:rFonts w:ascii="Times New Roman" w:hAnsi="Times New Roman" w:cs="Times New Roman"/>
          <w:sz w:val="28"/>
          <w:szCs w:val="28"/>
        </w:rPr>
        <w:t>" и "Внеплощадочные и внутриплощадочные кольцевые сети водопровода. I этап 2 очереди</w:t>
      </w:r>
      <w:r w:rsidR="004C3B23" w:rsidRPr="00CC1CFF">
        <w:rPr>
          <w:rFonts w:ascii="Times New Roman" w:hAnsi="Times New Roman" w:cs="Times New Roman"/>
          <w:sz w:val="28"/>
          <w:szCs w:val="28"/>
        </w:rPr>
        <w:t>". В отчетном периоде</w:t>
      </w:r>
      <w:r w:rsidR="00622D3E" w:rsidRPr="00CC1CFF">
        <w:rPr>
          <w:rFonts w:ascii="Times New Roman" w:hAnsi="Times New Roman" w:cs="Times New Roman"/>
          <w:sz w:val="28"/>
          <w:szCs w:val="28"/>
        </w:rPr>
        <w:t xml:space="preserve"> </w:t>
      </w:r>
      <w:r w:rsidR="00F37311" w:rsidRPr="00CC1CFF">
        <w:rPr>
          <w:rFonts w:ascii="Times New Roman" w:hAnsi="Times New Roman" w:cs="Times New Roman"/>
          <w:sz w:val="28"/>
          <w:szCs w:val="28"/>
        </w:rPr>
        <w:t xml:space="preserve">на данное мероприятие </w:t>
      </w:r>
      <w:r w:rsidR="004C3B23" w:rsidRPr="00CC1CFF">
        <w:rPr>
          <w:rFonts w:ascii="Times New Roman" w:hAnsi="Times New Roman" w:cs="Times New Roman"/>
          <w:sz w:val="28"/>
          <w:szCs w:val="28"/>
        </w:rPr>
        <w:t xml:space="preserve">направлено </w:t>
      </w:r>
      <w:r w:rsidR="00F37311" w:rsidRPr="00CC1CFF">
        <w:rPr>
          <w:rFonts w:ascii="Times New Roman" w:hAnsi="Times New Roman" w:cs="Times New Roman"/>
          <w:sz w:val="28"/>
          <w:szCs w:val="28"/>
        </w:rPr>
        <w:t xml:space="preserve">0,16 </w:t>
      </w:r>
      <w:r w:rsidR="00813DEF" w:rsidRPr="00CC1CFF">
        <w:rPr>
          <w:rFonts w:ascii="Times New Roman" w:hAnsi="Times New Roman" w:cs="Times New Roman"/>
          <w:sz w:val="28"/>
          <w:szCs w:val="28"/>
        </w:rPr>
        <w:t>млн рублей</w:t>
      </w:r>
      <w:r w:rsidR="004C3B23" w:rsidRPr="00CC1CFF">
        <w:rPr>
          <w:rFonts w:ascii="Times New Roman" w:hAnsi="Times New Roman" w:cs="Times New Roman"/>
          <w:sz w:val="28"/>
          <w:szCs w:val="28"/>
        </w:rPr>
        <w:t xml:space="preserve">. Осуществлен выпуск мальков. Контракт </w:t>
      </w:r>
      <w:r w:rsidR="00D038AC" w:rsidRPr="00CC1CFF">
        <w:rPr>
          <w:rFonts w:ascii="Times New Roman" w:hAnsi="Times New Roman" w:cs="Times New Roman"/>
          <w:sz w:val="28"/>
          <w:szCs w:val="28"/>
        </w:rPr>
        <w:t>исполнен</w:t>
      </w:r>
      <w:r w:rsidR="004C3B23" w:rsidRPr="00CC1CFF">
        <w:rPr>
          <w:rFonts w:ascii="Times New Roman" w:hAnsi="Times New Roman" w:cs="Times New Roman"/>
          <w:sz w:val="28"/>
          <w:szCs w:val="28"/>
        </w:rPr>
        <w:t>.</w:t>
      </w:r>
    </w:p>
    <w:p w14:paraId="173A5A1F" w14:textId="72EF5FF4" w:rsidR="00EC0A21" w:rsidRPr="00CC1CFF" w:rsidRDefault="00F37311" w:rsidP="00EC0A21">
      <w:pPr>
        <w:spacing w:after="0" w:line="240" w:lineRule="auto"/>
        <w:ind w:firstLine="708"/>
        <w:jc w:val="both"/>
        <w:rPr>
          <w:rFonts w:ascii="Times New Roman" w:hAnsi="Times New Roman" w:cs="Times New Roman"/>
          <w:sz w:val="28"/>
          <w:szCs w:val="28"/>
        </w:rPr>
      </w:pPr>
      <w:r w:rsidRPr="00CC1CFF">
        <w:rPr>
          <w:rFonts w:ascii="Times New Roman" w:hAnsi="Times New Roman" w:cs="Times New Roman"/>
          <w:sz w:val="28"/>
          <w:szCs w:val="28"/>
        </w:rPr>
        <w:t>Министерств</w:t>
      </w:r>
      <w:r w:rsidR="009271B2" w:rsidRPr="00CC1CFF">
        <w:rPr>
          <w:rFonts w:ascii="Times New Roman" w:hAnsi="Times New Roman" w:cs="Times New Roman"/>
          <w:sz w:val="28"/>
          <w:szCs w:val="28"/>
        </w:rPr>
        <w:t>ом</w:t>
      </w:r>
      <w:r w:rsidR="00EC0A21" w:rsidRPr="00CC1CFF">
        <w:rPr>
          <w:rFonts w:ascii="Times New Roman" w:hAnsi="Times New Roman" w:cs="Times New Roman"/>
          <w:sz w:val="28"/>
          <w:szCs w:val="28"/>
        </w:rPr>
        <w:t xml:space="preserve"> туризм</w:t>
      </w:r>
      <w:r w:rsidRPr="00CC1CFF">
        <w:rPr>
          <w:rFonts w:ascii="Times New Roman" w:hAnsi="Times New Roman" w:cs="Times New Roman"/>
          <w:sz w:val="28"/>
          <w:szCs w:val="28"/>
        </w:rPr>
        <w:t>а</w:t>
      </w:r>
      <w:r w:rsidR="00EC0A21" w:rsidRPr="00CC1CFF">
        <w:rPr>
          <w:rFonts w:ascii="Times New Roman" w:hAnsi="Times New Roman" w:cs="Times New Roman"/>
          <w:sz w:val="28"/>
          <w:szCs w:val="28"/>
        </w:rPr>
        <w:t xml:space="preserve"> Приморского</w:t>
      </w:r>
      <w:r w:rsidR="00D1101F" w:rsidRPr="00CC1CFF">
        <w:rPr>
          <w:rFonts w:ascii="Times New Roman" w:hAnsi="Times New Roman" w:cs="Times New Roman"/>
          <w:sz w:val="28"/>
          <w:szCs w:val="28"/>
        </w:rPr>
        <w:t xml:space="preserve"> края</w:t>
      </w:r>
      <w:r w:rsidR="00EC0A21" w:rsidRPr="00CC1CFF">
        <w:rPr>
          <w:rFonts w:ascii="Times New Roman" w:hAnsi="Times New Roman" w:cs="Times New Roman"/>
          <w:sz w:val="28"/>
          <w:szCs w:val="28"/>
        </w:rPr>
        <w:t xml:space="preserve"> </w:t>
      </w:r>
      <w:r w:rsidRPr="00CC1CFF">
        <w:rPr>
          <w:rFonts w:ascii="Times New Roman" w:hAnsi="Times New Roman" w:cs="Times New Roman"/>
          <w:sz w:val="28"/>
          <w:szCs w:val="28"/>
        </w:rPr>
        <w:t>средства в сумме</w:t>
      </w:r>
      <w:r w:rsidR="00C1361C" w:rsidRPr="00CC1CFF">
        <w:rPr>
          <w:rFonts w:ascii="Times New Roman" w:hAnsi="Times New Roman" w:cs="Times New Roman"/>
          <w:sz w:val="28"/>
          <w:szCs w:val="28"/>
        </w:rPr>
        <w:t xml:space="preserve"> </w:t>
      </w:r>
      <w:r w:rsidRPr="00CC1CFF">
        <w:rPr>
          <w:rFonts w:ascii="Times New Roman" w:hAnsi="Times New Roman" w:cs="Times New Roman"/>
          <w:sz w:val="28"/>
          <w:szCs w:val="28"/>
        </w:rPr>
        <w:t>170,57</w:t>
      </w:r>
      <w:r w:rsidR="00282493"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Pr="00CC1CFF">
        <w:rPr>
          <w:rFonts w:ascii="Times New Roman" w:hAnsi="Times New Roman" w:cs="Times New Roman"/>
          <w:sz w:val="28"/>
          <w:szCs w:val="28"/>
        </w:rPr>
        <w:t xml:space="preserve"> направлен</w:t>
      </w:r>
      <w:r w:rsidR="00605DD8" w:rsidRPr="00CC1CFF">
        <w:rPr>
          <w:rFonts w:ascii="Times New Roman" w:hAnsi="Times New Roman" w:cs="Times New Roman"/>
          <w:sz w:val="28"/>
          <w:szCs w:val="28"/>
        </w:rPr>
        <w:t>ы</w:t>
      </w:r>
      <w:r w:rsidRPr="00CC1CFF">
        <w:rPr>
          <w:rFonts w:ascii="Times New Roman" w:hAnsi="Times New Roman" w:cs="Times New Roman"/>
          <w:sz w:val="28"/>
          <w:szCs w:val="28"/>
        </w:rPr>
        <w:t xml:space="preserve"> н</w:t>
      </w:r>
      <w:r w:rsidR="00EC0A21" w:rsidRPr="00CC1CFF">
        <w:rPr>
          <w:rFonts w:ascii="Times New Roman" w:hAnsi="Times New Roman" w:cs="Times New Roman"/>
          <w:sz w:val="28"/>
          <w:szCs w:val="28"/>
        </w:rPr>
        <w:t>а</w:t>
      </w:r>
      <w:r w:rsidR="00282493" w:rsidRPr="00CC1CFF">
        <w:rPr>
          <w:rFonts w:ascii="Times New Roman" w:hAnsi="Times New Roman" w:cs="Times New Roman"/>
          <w:sz w:val="28"/>
          <w:szCs w:val="28"/>
        </w:rPr>
        <w:t xml:space="preserve"> реализаци</w:t>
      </w:r>
      <w:r w:rsidR="009949C5" w:rsidRPr="00CC1CFF">
        <w:rPr>
          <w:rFonts w:ascii="Times New Roman" w:hAnsi="Times New Roman" w:cs="Times New Roman"/>
          <w:sz w:val="28"/>
          <w:szCs w:val="28"/>
        </w:rPr>
        <w:t>ю</w:t>
      </w:r>
      <w:r w:rsidR="00282493" w:rsidRPr="00CC1CFF">
        <w:rPr>
          <w:rFonts w:ascii="Times New Roman" w:hAnsi="Times New Roman" w:cs="Times New Roman"/>
          <w:sz w:val="28"/>
          <w:szCs w:val="28"/>
        </w:rPr>
        <w:t xml:space="preserve"> мероприятий в рамках единой субсидии на достижение показателей государственной программы Российской Федерации "Развитие туризма"</w:t>
      </w:r>
      <w:r w:rsidR="00F21916" w:rsidRPr="00CC1CFF">
        <w:rPr>
          <w:rFonts w:ascii="Times New Roman" w:hAnsi="Times New Roman" w:cs="Times New Roman"/>
          <w:sz w:val="28"/>
          <w:szCs w:val="28"/>
        </w:rPr>
        <w:t>, включая</w:t>
      </w:r>
      <w:r w:rsidR="00EC0A21" w:rsidRPr="00CC1CFF">
        <w:rPr>
          <w:rFonts w:ascii="Times New Roman" w:hAnsi="Times New Roman" w:cs="Times New Roman"/>
          <w:sz w:val="28"/>
          <w:szCs w:val="28"/>
        </w:rPr>
        <w:t>:</w:t>
      </w:r>
    </w:p>
    <w:p w14:paraId="225BAEDC" w14:textId="0A3356B2" w:rsidR="00282493" w:rsidRPr="00CC1CFF" w:rsidRDefault="00282493" w:rsidP="004C3B23">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организаци</w:t>
      </w:r>
      <w:r w:rsidR="00F21916" w:rsidRPr="00CC1CFF">
        <w:rPr>
          <w:rFonts w:ascii="Times New Roman" w:hAnsi="Times New Roman" w:cs="Times New Roman"/>
          <w:sz w:val="28"/>
          <w:szCs w:val="28"/>
        </w:rPr>
        <w:t>ю</w:t>
      </w:r>
      <w:r w:rsidRPr="00CC1CFF">
        <w:rPr>
          <w:rFonts w:ascii="Times New Roman" w:hAnsi="Times New Roman" w:cs="Times New Roman"/>
          <w:sz w:val="28"/>
          <w:szCs w:val="28"/>
        </w:rPr>
        <w:t xml:space="preserve"> и проведение фестиваля "Приморские муссоны" (</w:t>
      </w:r>
      <w:r w:rsidR="00066F3A" w:rsidRPr="00CC1CFF">
        <w:rPr>
          <w:rFonts w:ascii="Times New Roman" w:hAnsi="Times New Roman" w:cs="Times New Roman"/>
          <w:sz w:val="28"/>
          <w:szCs w:val="28"/>
        </w:rPr>
        <w:t>21</w:t>
      </w:r>
      <w:r w:rsidR="00F37311" w:rsidRPr="00CC1CFF">
        <w:rPr>
          <w:rFonts w:ascii="Times New Roman" w:hAnsi="Times New Roman" w:cs="Times New Roman"/>
          <w:sz w:val="28"/>
          <w:szCs w:val="28"/>
        </w:rPr>
        <w:t>,</w:t>
      </w:r>
      <w:r w:rsidR="00066F3A" w:rsidRPr="00CC1CFF">
        <w:rPr>
          <w:rFonts w:ascii="Times New Roman" w:hAnsi="Times New Roman" w:cs="Times New Roman"/>
          <w:sz w:val="28"/>
          <w:szCs w:val="28"/>
        </w:rPr>
        <w:t>73</w:t>
      </w:r>
      <w:r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Pr="00CC1CFF">
        <w:rPr>
          <w:rFonts w:ascii="Times New Roman" w:hAnsi="Times New Roman" w:cs="Times New Roman"/>
          <w:sz w:val="28"/>
          <w:szCs w:val="28"/>
        </w:rPr>
        <w:t>)</w:t>
      </w:r>
      <w:r w:rsidR="00066F3A" w:rsidRPr="00CC1CFF">
        <w:rPr>
          <w:rFonts w:ascii="Times New Roman" w:hAnsi="Times New Roman" w:cs="Times New Roman"/>
          <w:sz w:val="28"/>
          <w:szCs w:val="28"/>
        </w:rPr>
        <w:t>.</w:t>
      </w:r>
      <w:r w:rsidR="004C3B23" w:rsidRPr="00CC1CFF">
        <w:rPr>
          <w:rFonts w:ascii="Times New Roman" w:hAnsi="Times New Roman" w:cs="Times New Roman"/>
          <w:sz w:val="28"/>
          <w:szCs w:val="28"/>
        </w:rPr>
        <w:t xml:space="preserve"> Фестиваль прошел в период с 26 по 30 сентября на площадк</w:t>
      </w:r>
      <w:r w:rsidR="00666E2A" w:rsidRPr="00CC1CFF">
        <w:rPr>
          <w:rFonts w:ascii="Times New Roman" w:hAnsi="Times New Roman" w:cs="Times New Roman"/>
          <w:sz w:val="28"/>
          <w:szCs w:val="28"/>
        </w:rPr>
        <w:t>е</w:t>
      </w:r>
      <w:r w:rsidR="004C3B23" w:rsidRPr="00CC1CFF">
        <w:rPr>
          <w:rFonts w:ascii="Times New Roman" w:hAnsi="Times New Roman" w:cs="Times New Roman"/>
          <w:sz w:val="28"/>
          <w:szCs w:val="28"/>
        </w:rPr>
        <w:t xml:space="preserve"> </w:t>
      </w:r>
      <w:r w:rsidR="00BA083C" w:rsidRPr="00CC1CFF">
        <w:rPr>
          <w:rFonts w:ascii="Times New Roman" w:hAnsi="Times New Roman" w:cs="Times New Roman"/>
          <w:sz w:val="28"/>
          <w:szCs w:val="28"/>
        </w:rPr>
        <w:t>Н</w:t>
      </w:r>
      <w:r w:rsidR="004C3B23" w:rsidRPr="00CC1CFF">
        <w:rPr>
          <w:rFonts w:ascii="Times New Roman" w:hAnsi="Times New Roman" w:cs="Times New Roman"/>
          <w:sz w:val="28"/>
          <w:szCs w:val="28"/>
        </w:rPr>
        <w:t xml:space="preserve">абережной Цесаревича. Под брендом "Приморские муссоны" также прошли </w:t>
      </w:r>
      <w:proofErr w:type="spellStart"/>
      <w:r w:rsidR="004C3B23" w:rsidRPr="00CC1CFF">
        <w:rPr>
          <w:rFonts w:ascii="Times New Roman" w:hAnsi="Times New Roman" w:cs="Times New Roman"/>
          <w:sz w:val="28"/>
          <w:szCs w:val="28"/>
        </w:rPr>
        <w:t>Vladivostok</w:t>
      </w:r>
      <w:proofErr w:type="spellEnd"/>
      <w:r w:rsidR="004C3B23" w:rsidRPr="00CC1CFF">
        <w:rPr>
          <w:rFonts w:ascii="Times New Roman" w:hAnsi="Times New Roman" w:cs="Times New Roman"/>
          <w:sz w:val="28"/>
          <w:szCs w:val="28"/>
        </w:rPr>
        <w:t xml:space="preserve"> </w:t>
      </w:r>
      <w:proofErr w:type="spellStart"/>
      <w:r w:rsidR="004C3B23" w:rsidRPr="00CC1CFF">
        <w:rPr>
          <w:rFonts w:ascii="Times New Roman" w:hAnsi="Times New Roman" w:cs="Times New Roman"/>
          <w:sz w:val="28"/>
          <w:szCs w:val="28"/>
        </w:rPr>
        <w:t>Music</w:t>
      </w:r>
      <w:proofErr w:type="spellEnd"/>
      <w:r w:rsidR="004C3B23" w:rsidRPr="00CC1CFF">
        <w:rPr>
          <w:rFonts w:ascii="Times New Roman" w:hAnsi="Times New Roman" w:cs="Times New Roman"/>
          <w:sz w:val="28"/>
          <w:szCs w:val="28"/>
        </w:rPr>
        <w:t xml:space="preserve"> </w:t>
      </w:r>
      <w:proofErr w:type="spellStart"/>
      <w:r w:rsidR="004C3B23" w:rsidRPr="00CC1CFF">
        <w:rPr>
          <w:rFonts w:ascii="Times New Roman" w:hAnsi="Times New Roman" w:cs="Times New Roman"/>
          <w:sz w:val="28"/>
          <w:szCs w:val="28"/>
        </w:rPr>
        <w:t>Week</w:t>
      </w:r>
      <w:proofErr w:type="spellEnd"/>
      <w:r w:rsidR="004C3B23" w:rsidRPr="00CC1CFF">
        <w:rPr>
          <w:rFonts w:ascii="Times New Roman" w:hAnsi="Times New Roman" w:cs="Times New Roman"/>
          <w:sz w:val="28"/>
          <w:szCs w:val="28"/>
        </w:rPr>
        <w:t>, семейный музыкальный фестиваль "Музыкальные мосты. Из Крыма во Владивосток", международный марафон "Мосты Владивостока". В совокупности фестиваль посетило 51961 человек</w:t>
      </w:r>
      <w:r w:rsidRPr="00CC1CFF">
        <w:rPr>
          <w:rFonts w:ascii="Times New Roman" w:hAnsi="Times New Roman" w:cs="Times New Roman"/>
          <w:sz w:val="28"/>
          <w:szCs w:val="28"/>
        </w:rPr>
        <w:t>;</w:t>
      </w:r>
    </w:p>
    <w:p w14:paraId="315F53F2" w14:textId="2DDA0BB4" w:rsidR="00F37311" w:rsidRPr="00CC1CFF" w:rsidRDefault="00F37311" w:rsidP="00F37311">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создание инженерной и транспортной инфраструктуры в целях развития туристских кластеров (28,94 млн рублей)</w:t>
      </w:r>
      <w:r w:rsidR="006425E5" w:rsidRPr="00CC1CFF">
        <w:rPr>
          <w:rFonts w:ascii="Times New Roman" w:hAnsi="Times New Roman" w:cs="Times New Roman"/>
          <w:sz w:val="28"/>
          <w:szCs w:val="28"/>
        </w:rPr>
        <w:t>. Предусмотрено возмещени</w:t>
      </w:r>
      <w:r w:rsidR="00605DD8" w:rsidRPr="00CC1CFF">
        <w:rPr>
          <w:rFonts w:ascii="Times New Roman" w:hAnsi="Times New Roman" w:cs="Times New Roman"/>
          <w:sz w:val="28"/>
          <w:szCs w:val="28"/>
        </w:rPr>
        <w:t>е</w:t>
      </w:r>
      <w:r w:rsidR="006425E5" w:rsidRPr="00CC1CFF">
        <w:rPr>
          <w:rFonts w:ascii="Times New Roman" w:hAnsi="Times New Roman" w:cs="Times New Roman"/>
          <w:sz w:val="28"/>
          <w:szCs w:val="28"/>
        </w:rPr>
        <w:t xml:space="preserve"> затрат по технологическому присоединению к инженерной инфраструктуре (электроснабжение, водоснабжение, водоотведение, газоснабжение) рекреационно-спортивному комплексу "</w:t>
      </w:r>
      <w:proofErr w:type="spellStart"/>
      <w:r w:rsidR="006425E5" w:rsidRPr="00CC1CFF">
        <w:rPr>
          <w:rFonts w:ascii="Times New Roman" w:hAnsi="Times New Roman" w:cs="Times New Roman"/>
          <w:sz w:val="28"/>
          <w:szCs w:val="28"/>
        </w:rPr>
        <w:t>Аквапарадайз</w:t>
      </w:r>
      <w:proofErr w:type="spellEnd"/>
      <w:r w:rsidR="006425E5" w:rsidRPr="00CC1CFF">
        <w:rPr>
          <w:rFonts w:ascii="Times New Roman" w:hAnsi="Times New Roman" w:cs="Times New Roman"/>
          <w:sz w:val="28"/>
          <w:szCs w:val="28"/>
        </w:rPr>
        <w:t>";</w:t>
      </w:r>
    </w:p>
    <w:p w14:paraId="618D7E51" w14:textId="4AC6EA57" w:rsidR="004C3B23" w:rsidRPr="00CC1CFF" w:rsidRDefault="00282493" w:rsidP="00282493">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благоустройство общественных территорий в целях развития туризма</w:t>
      </w:r>
      <w:r w:rsidR="00F21916" w:rsidRPr="00CC1CFF">
        <w:rPr>
          <w:rFonts w:ascii="Times New Roman" w:hAnsi="Times New Roman" w:cs="Times New Roman"/>
          <w:sz w:val="28"/>
          <w:szCs w:val="28"/>
        </w:rPr>
        <w:t xml:space="preserve"> по 59,95 млн рублей</w:t>
      </w:r>
      <w:r w:rsidR="004C3B23" w:rsidRPr="00CC1CFF">
        <w:rPr>
          <w:rFonts w:ascii="Times New Roman" w:hAnsi="Times New Roman" w:cs="Times New Roman"/>
          <w:sz w:val="28"/>
          <w:szCs w:val="28"/>
        </w:rPr>
        <w:t>:</w:t>
      </w:r>
    </w:p>
    <w:p w14:paraId="3EC6A253" w14:textId="11958E95" w:rsidR="004C3B23" w:rsidRPr="00CC1CFF" w:rsidRDefault="004C3B23" w:rsidP="00282493">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в</w:t>
      </w:r>
      <w:r w:rsidR="00282493" w:rsidRPr="00CC1CFF">
        <w:rPr>
          <w:rFonts w:ascii="Times New Roman" w:hAnsi="Times New Roman" w:cs="Times New Roman"/>
          <w:sz w:val="28"/>
          <w:szCs w:val="28"/>
        </w:rPr>
        <w:t xml:space="preserve"> поселк</w:t>
      </w:r>
      <w:r w:rsidRPr="00CC1CFF">
        <w:rPr>
          <w:rFonts w:ascii="Times New Roman" w:hAnsi="Times New Roman" w:cs="Times New Roman"/>
          <w:sz w:val="28"/>
          <w:szCs w:val="28"/>
        </w:rPr>
        <w:t>е</w:t>
      </w:r>
      <w:r w:rsidR="00282493" w:rsidRPr="00CC1CFF">
        <w:rPr>
          <w:rFonts w:ascii="Times New Roman" w:hAnsi="Times New Roman" w:cs="Times New Roman"/>
          <w:sz w:val="28"/>
          <w:szCs w:val="28"/>
        </w:rPr>
        <w:t xml:space="preserve"> Горные </w:t>
      </w:r>
      <w:r w:rsidR="00605DD8" w:rsidRPr="00CC1CFF">
        <w:rPr>
          <w:rFonts w:ascii="Times New Roman" w:hAnsi="Times New Roman" w:cs="Times New Roman"/>
          <w:sz w:val="28"/>
          <w:szCs w:val="28"/>
        </w:rPr>
        <w:t>К</w:t>
      </w:r>
      <w:r w:rsidR="00282493" w:rsidRPr="00CC1CFF">
        <w:rPr>
          <w:rFonts w:ascii="Times New Roman" w:hAnsi="Times New Roman" w:cs="Times New Roman"/>
          <w:sz w:val="28"/>
          <w:szCs w:val="28"/>
        </w:rPr>
        <w:t>лючи Кировского муниципального района</w:t>
      </w:r>
      <w:r w:rsidRPr="00CC1CFF">
        <w:rPr>
          <w:rFonts w:ascii="Times New Roman" w:hAnsi="Times New Roman" w:cs="Times New Roman"/>
          <w:sz w:val="28"/>
          <w:szCs w:val="28"/>
        </w:rPr>
        <w:t>.</w:t>
      </w:r>
      <w:r w:rsidR="00307813" w:rsidRPr="00CC1CFF">
        <w:t xml:space="preserve"> </w:t>
      </w:r>
      <w:r w:rsidR="00307813" w:rsidRPr="00CC1CFF">
        <w:rPr>
          <w:rFonts w:ascii="Times New Roman" w:hAnsi="Times New Roman" w:cs="Times New Roman"/>
          <w:sz w:val="28"/>
          <w:szCs w:val="28"/>
        </w:rPr>
        <w:t>Проводи</w:t>
      </w:r>
      <w:r w:rsidR="008D2DA7" w:rsidRPr="00CC1CFF">
        <w:rPr>
          <w:rFonts w:ascii="Times New Roman" w:hAnsi="Times New Roman" w:cs="Times New Roman"/>
          <w:sz w:val="28"/>
          <w:szCs w:val="28"/>
        </w:rPr>
        <w:t>лось</w:t>
      </w:r>
      <w:r w:rsidR="00307813" w:rsidRPr="00CC1CFF">
        <w:rPr>
          <w:rFonts w:ascii="Times New Roman" w:hAnsi="Times New Roman" w:cs="Times New Roman"/>
          <w:sz w:val="28"/>
          <w:szCs w:val="28"/>
        </w:rPr>
        <w:t xml:space="preserve"> обустройство парка отдыха "Семейный"</w:t>
      </w:r>
      <w:r w:rsidR="008D2DA7" w:rsidRPr="00CC1CFF">
        <w:rPr>
          <w:rFonts w:ascii="Times New Roman" w:hAnsi="Times New Roman" w:cs="Times New Roman"/>
          <w:sz w:val="28"/>
          <w:szCs w:val="28"/>
        </w:rPr>
        <w:t xml:space="preserve">: созданы места отдыха со скамейками, пешеходными дорожками, освещением, вело-лыже-роллерной трассой, детской игровой площадкой, качелями, фотозонами и </w:t>
      </w:r>
      <w:proofErr w:type="spellStart"/>
      <w:r w:rsidR="008D2DA7" w:rsidRPr="00CC1CFF">
        <w:rPr>
          <w:rFonts w:ascii="Times New Roman" w:hAnsi="Times New Roman" w:cs="Times New Roman"/>
          <w:sz w:val="28"/>
          <w:szCs w:val="28"/>
        </w:rPr>
        <w:t>топиариями</w:t>
      </w:r>
      <w:proofErr w:type="spellEnd"/>
      <w:r w:rsidR="00834ED8" w:rsidRPr="00CC1CFF">
        <w:rPr>
          <w:rFonts w:ascii="Times New Roman" w:hAnsi="Times New Roman" w:cs="Times New Roman"/>
          <w:sz w:val="28"/>
          <w:szCs w:val="28"/>
        </w:rPr>
        <w:t>;</w:t>
      </w:r>
    </w:p>
    <w:p w14:paraId="43B296C4" w14:textId="539DC703" w:rsidR="00282493" w:rsidRPr="00CC1CFF" w:rsidRDefault="004C3B23" w:rsidP="008D2DA7">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 xml:space="preserve">в </w:t>
      </w:r>
      <w:r w:rsidR="00282493" w:rsidRPr="00CC1CFF">
        <w:rPr>
          <w:rFonts w:ascii="Times New Roman" w:hAnsi="Times New Roman" w:cs="Times New Roman"/>
          <w:sz w:val="28"/>
          <w:szCs w:val="28"/>
        </w:rPr>
        <w:t>город</w:t>
      </w:r>
      <w:r w:rsidRPr="00CC1CFF">
        <w:rPr>
          <w:rFonts w:ascii="Times New Roman" w:hAnsi="Times New Roman" w:cs="Times New Roman"/>
          <w:sz w:val="28"/>
          <w:szCs w:val="28"/>
        </w:rPr>
        <w:t>е</w:t>
      </w:r>
      <w:r w:rsidR="00282493" w:rsidRPr="00CC1CFF">
        <w:rPr>
          <w:rFonts w:ascii="Times New Roman" w:hAnsi="Times New Roman" w:cs="Times New Roman"/>
          <w:sz w:val="28"/>
          <w:szCs w:val="28"/>
        </w:rPr>
        <w:t xml:space="preserve"> Дальнегорск</w:t>
      </w:r>
      <w:r w:rsidRPr="00CC1CFF">
        <w:rPr>
          <w:rFonts w:ascii="Times New Roman" w:hAnsi="Times New Roman" w:cs="Times New Roman"/>
          <w:sz w:val="28"/>
          <w:szCs w:val="28"/>
        </w:rPr>
        <w:t>е</w:t>
      </w:r>
      <w:r w:rsidR="009949C5" w:rsidRPr="00CC1CFF">
        <w:rPr>
          <w:rFonts w:ascii="Times New Roman" w:hAnsi="Times New Roman" w:cs="Times New Roman"/>
          <w:sz w:val="28"/>
          <w:szCs w:val="28"/>
        </w:rPr>
        <w:t>.</w:t>
      </w:r>
      <w:r w:rsidR="00704B36" w:rsidRPr="00CC1CFF">
        <w:rPr>
          <w:rFonts w:ascii="Times New Roman" w:hAnsi="Times New Roman" w:cs="Times New Roman"/>
          <w:sz w:val="28"/>
          <w:szCs w:val="28"/>
        </w:rPr>
        <w:t xml:space="preserve"> </w:t>
      </w:r>
      <w:r w:rsidR="008D2DA7" w:rsidRPr="00CC1CFF">
        <w:rPr>
          <w:rFonts w:ascii="Times New Roman" w:hAnsi="Times New Roman" w:cs="Times New Roman"/>
          <w:sz w:val="28"/>
          <w:szCs w:val="28"/>
        </w:rPr>
        <w:t>На бульваре Полины Осипенко</w:t>
      </w:r>
      <w:r w:rsidR="000C1B09" w:rsidRPr="00CC1CFF">
        <w:rPr>
          <w:rFonts w:ascii="Times New Roman" w:hAnsi="Times New Roman" w:cs="Times New Roman"/>
          <w:sz w:val="28"/>
          <w:szCs w:val="28"/>
        </w:rPr>
        <w:t xml:space="preserve"> </w:t>
      </w:r>
      <w:r w:rsidR="008D2DA7" w:rsidRPr="00CC1CFF">
        <w:rPr>
          <w:rFonts w:ascii="Times New Roman" w:hAnsi="Times New Roman" w:cs="Times New Roman"/>
          <w:sz w:val="28"/>
          <w:szCs w:val="28"/>
        </w:rPr>
        <w:t>установлены бронзовые фигуры, выставочные стенды, информационный киоск, уличная библиотека, модульный туалет; в парке имени А.С. Пушкина появилась уличная библиотека, больш</w:t>
      </w:r>
      <w:r w:rsidR="005E49BB" w:rsidRPr="00CC1CFF">
        <w:rPr>
          <w:rFonts w:ascii="Times New Roman" w:hAnsi="Times New Roman" w:cs="Times New Roman"/>
          <w:sz w:val="28"/>
          <w:szCs w:val="28"/>
        </w:rPr>
        <w:t xml:space="preserve">ие </w:t>
      </w:r>
      <w:r w:rsidR="0090625D" w:rsidRPr="00CC1CFF">
        <w:rPr>
          <w:rFonts w:ascii="Times New Roman" w:hAnsi="Times New Roman" w:cs="Times New Roman"/>
          <w:sz w:val="28"/>
          <w:szCs w:val="28"/>
        </w:rPr>
        <w:t>качел</w:t>
      </w:r>
      <w:r w:rsidR="005E49BB" w:rsidRPr="00CC1CFF">
        <w:rPr>
          <w:rFonts w:ascii="Times New Roman" w:hAnsi="Times New Roman" w:cs="Times New Roman"/>
          <w:sz w:val="28"/>
          <w:szCs w:val="28"/>
        </w:rPr>
        <w:t>и</w:t>
      </w:r>
      <w:r w:rsidR="008D2DA7" w:rsidRPr="00CC1CFF">
        <w:rPr>
          <w:rFonts w:ascii="Times New Roman" w:hAnsi="Times New Roman" w:cs="Times New Roman"/>
          <w:sz w:val="28"/>
          <w:szCs w:val="28"/>
        </w:rPr>
        <w:t xml:space="preserve"> </w:t>
      </w:r>
      <w:r w:rsidR="0090625D" w:rsidRPr="00CC1CFF">
        <w:rPr>
          <w:rFonts w:ascii="Times New Roman" w:hAnsi="Times New Roman" w:cs="Times New Roman"/>
          <w:sz w:val="28"/>
          <w:szCs w:val="28"/>
        </w:rPr>
        <w:t>с бронзовыми</w:t>
      </w:r>
      <w:r w:rsidR="008D2DA7" w:rsidRPr="00CC1CFF">
        <w:rPr>
          <w:rFonts w:ascii="Times New Roman" w:hAnsi="Times New Roman" w:cs="Times New Roman"/>
          <w:sz w:val="28"/>
          <w:szCs w:val="28"/>
        </w:rPr>
        <w:t xml:space="preserve"> фигурами из поэмы "Руслан и Людмила", установлено шахматное поле с фигурами; в сквере </w:t>
      </w:r>
      <w:r w:rsidR="009271B2" w:rsidRPr="00CC1CFF">
        <w:rPr>
          <w:rFonts w:ascii="Times New Roman" w:hAnsi="Times New Roman" w:cs="Times New Roman"/>
          <w:sz w:val="28"/>
          <w:szCs w:val="28"/>
        </w:rPr>
        <w:t>"</w:t>
      </w:r>
      <w:r w:rsidR="008D2DA7" w:rsidRPr="00CC1CFF">
        <w:rPr>
          <w:rFonts w:ascii="Times New Roman" w:hAnsi="Times New Roman" w:cs="Times New Roman"/>
          <w:sz w:val="28"/>
          <w:szCs w:val="28"/>
        </w:rPr>
        <w:t>Мать и дитя</w:t>
      </w:r>
      <w:r w:rsidR="009271B2" w:rsidRPr="00CC1CFF">
        <w:rPr>
          <w:rFonts w:ascii="Times New Roman" w:hAnsi="Times New Roman" w:cs="Times New Roman"/>
          <w:sz w:val="28"/>
          <w:szCs w:val="28"/>
        </w:rPr>
        <w:t>"</w:t>
      </w:r>
      <w:r w:rsidR="008D2DA7" w:rsidRPr="00CC1CFF">
        <w:rPr>
          <w:rFonts w:ascii="Times New Roman" w:hAnsi="Times New Roman" w:cs="Times New Roman"/>
          <w:sz w:val="28"/>
          <w:szCs w:val="28"/>
        </w:rPr>
        <w:t xml:space="preserve"> обустроены тротуары, установлены скамейки для отдыха, проведено освещение и две световые конструкции деревьев.</w:t>
      </w:r>
    </w:p>
    <w:p w14:paraId="5719C025" w14:textId="77777777" w:rsidR="001650FA" w:rsidRPr="00CC1CFF" w:rsidRDefault="001650FA" w:rsidP="008D2DA7">
      <w:pPr>
        <w:spacing w:after="0" w:line="240" w:lineRule="auto"/>
        <w:ind w:firstLine="709"/>
        <w:jc w:val="both"/>
        <w:rPr>
          <w:rFonts w:ascii="Times New Roman" w:hAnsi="Times New Roman" w:cs="Times New Roman"/>
          <w:sz w:val="28"/>
          <w:szCs w:val="28"/>
        </w:rPr>
      </w:pPr>
    </w:p>
    <w:p w14:paraId="34206441" w14:textId="77777777" w:rsidR="00276DAE" w:rsidRPr="00CC1CFF" w:rsidRDefault="00276DAE" w:rsidP="00276DAE">
      <w:pPr>
        <w:spacing w:after="0" w:line="240" w:lineRule="auto"/>
        <w:jc w:val="both"/>
        <w:rPr>
          <w:rFonts w:ascii="Times New Roman" w:hAnsi="Times New Roman" w:cs="Times New Roman"/>
          <w:b/>
          <w:sz w:val="28"/>
          <w:szCs w:val="28"/>
        </w:rPr>
      </w:pPr>
      <w:r w:rsidRPr="00CC1CFF">
        <w:rPr>
          <w:rFonts w:ascii="Times New Roman" w:hAnsi="Times New Roman" w:cs="Times New Roman"/>
          <w:b/>
          <w:noProof/>
          <w:sz w:val="28"/>
          <w:szCs w:val="28"/>
          <w:lang w:eastAsia="ru-RU"/>
        </w:rPr>
        <w:drawing>
          <wp:anchor distT="0" distB="0" distL="114300" distR="114300" simplePos="0" relativeHeight="251672576" behindDoc="0" locked="0" layoutInCell="1" allowOverlap="1" wp14:anchorId="334AB097" wp14:editId="5365545D">
            <wp:simplePos x="0" y="0"/>
            <wp:positionH relativeFrom="column">
              <wp:posOffset>3230</wp:posOffset>
            </wp:positionH>
            <wp:positionV relativeFrom="paragraph">
              <wp:posOffset>3065</wp:posOffset>
            </wp:positionV>
            <wp:extent cx="518160" cy="475615"/>
            <wp:effectExtent l="0" t="0" r="0" b="635"/>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8160" cy="475615"/>
                    </a:xfrm>
                    <a:prstGeom prst="rect">
                      <a:avLst/>
                    </a:prstGeom>
                    <a:noFill/>
                  </pic:spPr>
                </pic:pic>
              </a:graphicData>
            </a:graphic>
          </wp:anchor>
        </w:drawing>
      </w:r>
      <w:r w:rsidRPr="00CC1CFF">
        <w:rPr>
          <w:rFonts w:ascii="Times New Roman" w:hAnsi="Times New Roman" w:cs="Times New Roman"/>
          <w:b/>
          <w:sz w:val="28"/>
          <w:szCs w:val="28"/>
        </w:rPr>
        <w:t>НП "Производительность труда и поддержка занятости"</w:t>
      </w:r>
    </w:p>
    <w:p w14:paraId="3F479B17" w14:textId="235BE41C" w:rsidR="00276DAE" w:rsidRPr="00CC1CFF" w:rsidRDefault="00276DAE" w:rsidP="00245E6E">
      <w:pPr>
        <w:spacing w:after="0" w:line="240" w:lineRule="auto"/>
        <w:jc w:val="both"/>
        <w:rPr>
          <w:rFonts w:ascii="Times New Roman" w:hAnsi="Times New Roman" w:cs="Times New Roman"/>
          <w:sz w:val="28"/>
          <w:szCs w:val="28"/>
        </w:rPr>
      </w:pPr>
      <w:r w:rsidRPr="00CC1CFF">
        <w:rPr>
          <w:rFonts w:ascii="Times New Roman" w:hAnsi="Times New Roman" w:cs="Times New Roman"/>
          <w:sz w:val="28"/>
          <w:szCs w:val="28"/>
        </w:rPr>
        <w:t xml:space="preserve">Расходы на осуществление мероприятий НП </w:t>
      </w:r>
      <w:r w:rsidR="004E4E45" w:rsidRPr="00CC1CFF">
        <w:rPr>
          <w:rFonts w:ascii="Times New Roman" w:hAnsi="Times New Roman" w:cs="Times New Roman"/>
          <w:sz w:val="28"/>
          <w:szCs w:val="28"/>
        </w:rPr>
        <w:t>произв</w:t>
      </w:r>
      <w:r w:rsidR="0051053A" w:rsidRPr="00CC1CFF">
        <w:rPr>
          <w:rFonts w:ascii="Times New Roman" w:hAnsi="Times New Roman" w:cs="Times New Roman"/>
          <w:sz w:val="28"/>
          <w:szCs w:val="28"/>
        </w:rPr>
        <w:t>едены</w:t>
      </w:r>
      <w:r w:rsidR="004E4E45" w:rsidRPr="00CC1CFF">
        <w:rPr>
          <w:rFonts w:ascii="Times New Roman" w:hAnsi="Times New Roman" w:cs="Times New Roman"/>
          <w:sz w:val="28"/>
          <w:szCs w:val="28"/>
        </w:rPr>
        <w:t xml:space="preserve"> в рамках </w:t>
      </w:r>
      <w:r w:rsidR="004E4E45" w:rsidRPr="00CC1CFF">
        <w:rPr>
          <w:rFonts w:ascii="Times New Roman" w:hAnsi="Times New Roman" w:cs="Times New Roman"/>
          <w:b/>
          <w:i/>
          <w:sz w:val="28"/>
          <w:szCs w:val="28"/>
        </w:rPr>
        <w:t>ГП "Экономическое развитие и инновационная экономика Приморского края"</w:t>
      </w:r>
      <w:r w:rsidR="004E4E45" w:rsidRPr="00CC1CFF">
        <w:rPr>
          <w:rFonts w:ascii="Times New Roman" w:hAnsi="Times New Roman" w:cs="Times New Roman"/>
          <w:sz w:val="28"/>
          <w:szCs w:val="28"/>
        </w:rPr>
        <w:t xml:space="preserve"> по</w:t>
      </w:r>
      <w:r w:rsidR="004E4E45" w:rsidRPr="00CC1CFF">
        <w:rPr>
          <w:rFonts w:ascii="Times New Roman" w:hAnsi="Times New Roman" w:cs="Times New Roman"/>
          <w:i/>
          <w:sz w:val="28"/>
          <w:szCs w:val="28"/>
        </w:rPr>
        <w:t xml:space="preserve"> </w:t>
      </w:r>
      <w:r w:rsidR="004E4E45" w:rsidRPr="00CC1CFF">
        <w:rPr>
          <w:rFonts w:ascii="Times New Roman" w:hAnsi="Times New Roman" w:cs="Times New Roman"/>
          <w:sz w:val="28"/>
          <w:szCs w:val="28"/>
          <w:u w:val="single"/>
        </w:rPr>
        <w:t xml:space="preserve">РП "Адресная поддержка повышения </w:t>
      </w:r>
      <w:r w:rsidR="004E4E45" w:rsidRPr="00CC1CFF">
        <w:rPr>
          <w:rFonts w:ascii="Times New Roman" w:hAnsi="Times New Roman" w:cs="Times New Roman"/>
          <w:sz w:val="28"/>
          <w:szCs w:val="28"/>
          <w:u w:val="single"/>
        </w:rPr>
        <w:lastRenderedPageBreak/>
        <w:t>производительности труда"</w:t>
      </w:r>
      <w:r w:rsidR="0051053A" w:rsidRPr="00CC1CFF">
        <w:rPr>
          <w:rFonts w:ascii="Times New Roman" w:hAnsi="Times New Roman" w:cs="Times New Roman"/>
          <w:sz w:val="28"/>
          <w:szCs w:val="28"/>
        </w:rPr>
        <w:t xml:space="preserve">, а именно: </w:t>
      </w:r>
      <w:r w:rsidRPr="00CC1CFF">
        <w:rPr>
          <w:rFonts w:ascii="Times New Roman" w:hAnsi="Times New Roman" w:cs="Times New Roman"/>
          <w:sz w:val="28"/>
          <w:szCs w:val="28"/>
        </w:rPr>
        <w:t>автономной некоммерческой организации "Центр поддержки предпринимательства Приморского края" за счет федерального и краевого бюджетов на достижение результатов национального проекта</w:t>
      </w:r>
      <w:r w:rsidR="006E7015" w:rsidRPr="00CC1CFF">
        <w:rPr>
          <w:rFonts w:ascii="Times New Roman" w:hAnsi="Times New Roman" w:cs="Times New Roman"/>
          <w:sz w:val="28"/>
          <w:szCs w:val="28"/>
        </w:rPr>
        <w:t xml:space="preserve"> </w:t>
      </w:r>
      <w:r w:rsidR="005F7038" w:rsidRPr="00CC1CFF">
        <w:rPr>
          <w:rFonts w:ascii="Times New Roman" w:hAnsi="Times New Roman" w:cs="Times New Roman"/>
          <w:sz w:val="28"/>
          <w:szCs w:val="28"/>
        </w:rPr>
        <w:t xml:space="preserve">в сумме </w:t>
      </w:r>
      <w:r w:rsidR="00743845" w:rsidRPr="00CC1CFF">
        <w:rPr>
          <w:rFonts w:ascii="Times New Roman" w:hAnsi="Times New Roman" w:cs="Times New Roman"/>
          <w:sz w:val="28"/>
          <w:szCs w:val="28"/>
        </w:rPr>
        <w:t>61</w:t>
      </w:r>
      <w:r w:rsidR="00245E6E" w:rsidRPr="00CC1CFF">
        <w:rPr>
          <w:rFonts w:ascii="Times New Roman" w:hAnsi="Times New Roman" w:cs="Times New Roman"/>
          <w:sz w:val="28"/>
          <w:szCs w:val="28"/>
        </w:rPr>
        <w:t>,</w:t>
      </w:r>
      <w:r w:rsidR="00743845" w:rsidRPr="00CC1CFF">
        <w:rPr>
          <w:rFonts w:ascii="Times New Roman" w:hAnsi="Times New Roman" w:cs="Times New Roman"/>
          <w:sz w:val="28"/>
          <w:szCs w:val="28"/>
        </w:rPr>
        <w:t>6</w:t>
      </w:r>
      <w:r w:rsidR="00245E6E" w:rsidRPr="00CC1CFF">
        <w:rPr>
          <w:rFonts w:ascii="Times New Roman" w:hAnsi="Times New Roman" w:cs="Times New Roman"/>
          <w:sz w:val="28"/>
          <w:szCs w:val="28"/>
        </w:rPr>
        <w:t>9</w:t>
      </w:r>
      <w:r w:rsidR="005F7038"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5F7038" w:rsidRPr="00CC1CFF">
        <w:rPr>
          <w:rFonts w:ascii="Times New Roman" w:hAnsi="Times New Roman" w:cs="Times New Roman"/>
          <w:sz w:val="28"/>
          <w:szCs w:val="28"/>
        </w:rPr>
        <w:t xml:space="preserve"> </w:t>
      </w:r>
      <w:r w:rsidR="0051053A" w:rsidRPr="00CC1CFF">
        <w:rPr>
          <w:rFonts w:ascii="Times New Roman" w:hAnsi="Times New Roman" w:cs="Times New Roman"/>
          <w:sz w:val="28"/>
          <w:szCs w:val="28"/>
        </w:rPr>
        <w:t>(в</w:t>
      </w:r>
      <w:r w:rsidR="0007574C" w:rsidRPr="00CC1CFF">
        <w:rPr>
          <w:rFonts w:ascii="Times New Roman" w:hAnsi="Times New Roman" w:cs="Times New Roman"/>
          <w:sz w:val="28"/>
          <w:szCs w:val="28"/>
        </w:rPr>
        <w:t xml:space="preserve"> полном объеме</w:t>
      </w:r>
      <w:r w:rsidR="00693840" w:rsidRPr="00CC1CFF">
        <w:rPr>
          <w:rFonts w:ascii="Times New Roman" w:hAnsi="Times New Roman" w:cs="Times New Roman"/>
          <w:sz w:val="28"/>
          <w:szCs w:val="28"/>
        </w:rPr>
        <w:t xml:space="preserve"> годового плана</w:t>
      </w:r>
      <w:r w:rsidR="0051053A" w:rsidRPr="00CC1CFF">
        <w:rPr>
          <w:rFonts w:ascii="Times New Roman" w:hAnsi="Times New Roman" w:cs="Times New Roman"/>
          <w:sz w:val="28"/>
          <w:szCs w:val="28"/>
        </w:rPr>
        <w:t>)</w:t>
      </w:r>
      <w:r w:rsidR="0007574C" w:rsidRPr="00CC1CFF">
        <w:rPr>
          <w:rFonts w:ascii="Times New Roman" w:hAnsi="Times New Roman" w:cs="Times New Roman"/>
          <w:sz w:val="28"/>
          <w:szCs w:val="28"/>
        </w:rPr>
        <w:t>.</w:t>
      </w:r>
    </w:p>
    <w:p w14:paraId="5341B868" w14:textId="46D5F850" w:rsidR="00245E6E" w:rsidRPr="00CC1CFF" w:rsidRDefault="00245E6E" w:rsidP="001650FA">
      <w:pPr>
        <w:pStyle w:val="Textbodyindent"/>
        <w:widowControl w:val="0"/>
        <w:spacing w:before="0" w:after="0" w:line="240" w:lineRule="auto"/>
        <w:ind w:firstLine="709"/>
      </w:pPr>
      <w:r w:rsidRPr="00CC1CFF">
        <w:rPr>
          <w:sz w:val="28"/>
          <w:szCs w:val="28"/>
        </w:rPr>
        <w:t>Проведен конкурс лучших практик наставничества среди предприятий-участников национального проекта. Организовано и проведено обучение 21</w:t>
      </w:r>
      <w:r w:rsidR="00D038AC" w:rsidRPr="00CC1CFF">
        <w:rPr>
          <w:sz w:val="28"/>
          <w:szCs w:val="28"/>
        </w:rPr>
        <w:t> </w:t>
      </w:r>
      <w:r w:rsidRPr="00CC1CFF">
        <w:rPr>
          <w:sz w:val="28"/>
          <w:szCs w:val="28"/>
        </w:rPr>
        <w:t xml:space="preserve">сотрудника органов исполнительной власти Приморского края "бережливым технологиям". Реализовано 78 проектов по повышению производительности труда на предприятиях-участниках федерального проекта "Производительность труда" с помощью созданной региональной инфраструктуры обеспечения повышения производительности труда. Количество сотрудников предприятий и представителей региональных команд, прошедших обучение инструментам повышения производительности труда, </w:t>
      </w:r>
      <w:r w:rsidR="00C6070E" w:rsidRPr="00CC1CFF">
        <w:rPr>
          <w:sz w:val="28"/>
          <w:szCs w:val="28"/>
        </w:rPr>
        <w:t>составило</w:t>
      </w:r>
      <w:r w:rsidRPr="00CC1CFF">
        <w:rPr>
          <w:sz w:val="28"/>
          <w:szCs w:val="28"/>
        </w:rPr>
        <w:t xml:space="preserve"> 1532 чел</w:t>
      </w:r>
      <w:r w:rsidR="00C6070E" w:rsidRPr="00CC1CFF">
        <w:rPr>
          <w:sz w:val="28"/>
          <w:szCs w:val="28"/>
        </w:rPr>
        <w:t>овек</w:t>
      </w:r>
      <w:r w:rsidRPr="00CC1CFF">
        <w:rPr>
          <w:sz w:val="28"/>
          <w:szCs w:val="28"/>
        </w:rPr>
        <w:t>, 892 сотрудника предприятий прошли обучение инструментам повышения производительности труда под региональным управлением. В реализацию национального проекта вовлечено 108</w:t>
      </w:r>
      <w:r w:rsidR="00D038AC" w:rsidRPr="00CC1CFF">
        <w:rPr>
          <w:sz w:val="28"/>
          <w:szCs w:val="28"/>
        </w:rPr>
        <w:t> </w:t>
      </w:r>
      <w:r w:rsidRPr="00CC1CFF">
        <w:rPr>
          <w:sz w:val="28"/>
          <w:szCs w:val="28"/>
        </w:rPr>
        <w:t>предприятий.</w:t>
      </w:r>
      <w:r w:rsidRPr="00CC1CFF">
        <w:rPr>
          <w:sz w:val="28"/>
          <w:szCs w:val="28"/>
          <w:shd w:val="clear" w:color="auto" w:fill="FFFF00"/>
        </w:rPr>
        <w:t xml:space="preserve">  </w:t>
      </w:r>
    </w:p>
    <w:p w14:paraId="4E6B7DE6" w14:textId="77777777" w:rsidR="00245E6E" w:rsidRPr="00CC1CFF" w:rsidRDefault="00245E6E" w:rsidP="00276DAE">
      <w:pPr>
        <w:spacing w:after="0" w:line="240" w:lineRule="auto"/>
        <w:ind w:firstLine="709"/>
        <w:rPr>
          <w:rFonts w:ascii="Times New Roman" w:hAnsi="Times New Roman" w:cs="Times New Roman"/>
          <w:b/>
          <w:sz w:val="28"/>
          <w:szCs w:val="28"/>
        </w:rPr>
      </w:pPr>
    </w:p>
    <w:p w14:paraId="0C2667E4" w14:textId="77777777" w:rsidR="00276DAE" w:rsidRPr="00CC1CFF" w:rsidRDefault="00276DAE" w:rsidP="00276DAE">
      <w:pPr>
        <w:spacing w:after="0" w:line="240" w:lineRule="auto"/>
        <w:rPr>
          <w:rFonts w:ascii="Times New Roman" w:hAnsi="Times New Roman" w:cs="Times New Roman"/>
          <w:b/>
          <w:sz w:val="28"/>
          <w:szCs w:val="28"/>
        </w:rPr>
      </w:pPr>
      <w:r w:rsidRPr="00CC1CFF">
        <w:rPr>
          <w:rFonts w:ascii="Times New Roman" w:hAnsi="Times New Roman" w:cs="Times New Roman"/>
          <w:b/>
          <w:noProof/>
          <w:sz w:val="28"/>
          <w:szCs w:val="28"/>
          <w:lang w:eastAsia="ru-RU"/>
        </w:rPr>
        <w:drawing>
          <wp:anchor distT="0" distB="0" distL="114300" distR="114300" simplePos="0" relativeHeight="251669504" behindDoc="0" locked="0" layoutInCell="1" allowOverlap="1" wp14:anchorId="716266DF" wp14:editId="67117936">
            <wp:simplePos x="0" y="0"/>
            <wp:positionH relativeFrom="column">
              <wp:posOffset>3230</wp:posOffset>
            </wp:positionH>
            <wp:positionV relativeFrom="paragraph">
              <wp:posOffset>4390</wp:posOffset>
            </wp:positionV>
            <wp:extent cx="463550" cy="524510"/>
            <wp:effectExtent l="0" t="0" r="0" b="889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3550" cy="524510"/>
                    </a:xfrm>
                    <a:prstGeom prst="rect">
                      <a:avLst/>
                    </a:prstGeom>
                    <a:noFill/>
                  </pic:spPr>
                </pic:pic>
              </a:graphicData>
            </a:graphic>
          </wp:anchor>
        </w:drawing>
      </w:r>
      <w:r w:rsidRPr="00CC1CFF">
        <w:rPr>
          <w:rFonts w:ascii="Times New Roman" w:hAnsi="Times New Roman" w:cs="Times New Roman"/>
          <w:b/>
          <w:sz w:val="28"/>
          <w:szCs w:val="28"/>
        </w:rPr>
        <w:t>НП "Здравоохранение"</w:t>
      </w:r>
    </w:p>
    <w:p w14:paraId="386C5CC9" w14:textId="6DCBDFC2" w:rsidR="00276DAE" w:rsidRPr="00CC1CFF" w:rsidRDefault="008D6ED5" w:rsidP="0033645D">
      <w:pPr>
        <w:spacing w:after="0" w:line="240" w:lineRule="auto"/>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В</w:t>
      </w:r>
      <w:r w:rsidR="00276DAE" w:rsidRPr="00CC1CFF">
        <w:rPr>
          <w:rFonts w:ascii="Times New Roman" w:eastAsia="Calibri" w:hAnsi="Times New Roman" w:cs="Times New Roman"/>
          <w:sz w:val="28"/>
          <w:szCs w:val="28"/>
        </w:rPr>
        <w:t xml:space="preserve"> </w:t>
      </w:r>
      <w:r w:rsidR="00EE0855" w:rsidRPr="00CC1CFF">
        <w:rPr>
          <w:rFonts w:ascii="Times New Roman" w:eastAsia="Calibri" w:hAnsi="Times New Roman" w:cs="Times New Roman"/>
          <w:sz w:val="28"/>
          <w:szCs w:val="28"/>
        </w:rPr>
        <w:t>2024</w:t>
      </w:r>
      <w:r w:rsidR="00276DAE" w:rsidRPr="00CC1CFF">
        <w:rPr>
          <w:rFonts w:ascii="Times New Roman" w:eastAsia="Calibri" w:hAnsi="Times New Roman" w:cs="Times New Roman"/>
          <w:sz w:val="28"/>
          <w:szCs w:val="28"/>
        </w:rPr>
        <w:t xml:space="preserve"> год</w:t>
      </w:r>
      <w:r w:rsidRPr="00CC1CFF">
        <w:rPr>
          <w:rFonts w:ascii="Times New Roman" w:eastAsia="Calibri" w:hAnsi="Times New Roman" w:cs="Times New Roman"/>
          <w:sz w:val="28"/>
          <w:szCs w:val="28"/>
        </w:rPr>
        <w:t>у</w:t>
      </w:r>
      <w:r w:rsidR="00276DAE" w:rsidRPr="00CC1CFF">
        <w:rPr>
          <w:rFonts w:ascii="Times New Roman" w:eastAsia="Calibri" w:hAnsi="Times New Roman" w:cs="Times New Roman"/>
          <w:sz w:val="28"/>
          <w:szCs w:val="28"/>
        </w:rPr>
        <w:t xml:space="preserve"> объем расходов на реализацию НП составляет </w:t>
      </w:r>
      <w:r w:rsidRPr="00CC1CFF">
        <w:rPr>
          <w:rFonts w:ascii="Times New Roman" w:eastAsia="Calibri" w:hAnsi="Times New Roman" w:cs="Times New Roman"/>
          <w:sz w:val="28"/>
          <w:szCs w:val="28"/>
        </w:rPr>
        <w:t>4974,15</w:t>
      </w:r>
      <w:r w:rsidR="00973EEC"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BF253D" w:rsidRPr="00CC1CFF">
        <w:rPr>
          <w:rFonts w:ascii="Times New Roman" w:eastAsia="Calibri" w:hAnsi="Times New Roman" w:cs="Times New Roman"/>
          <w:sz w:val="28"/>
          <w:szCs w:val="28"/>
        </w:rPr>
        <w:t xml:space="preserve">. Исполнено </w:t>
      </w:r>
      <w:r w:rsidRPr="00CC1CFF">
        <w:rPr>
          <w:rFonts w:ascii="Times New Roman" w:eastAsia="Calibri" w:hAnsi="Times New Roman" w:cs="Times New Roman"/>
          <w:sz w:val="28"/>
          <w:szCs w:val="28"/>
        </w:rPr>
        <w:t xml:space="preserve">4070,15 </w:t>
      </w:r>
      <w:r w:rsidR="00813DEF" w:rsidRPr="00CC1CFF">
        <w:rPr>
          <w:rFonts w:ascii="Times New Roman" w:eastAsia="Calibri" w:hAnsi="Times New Roman" w:cs="Times New Roman"/>
          <w:sz w:val="28"/>
          <w:szCs w:val="28"/>
        </w:rPr>
        <w:t>млн рублей</w:t>
      </w:r>
      <w:r w:rsidR="00BF253D" w:rsidRPr="00CC1CFF">
        <w:rPr>
          <w:rFonts w:ascii="Times New Roman" w:eastAsia="Calibri" w:hAnsi="Times New Roman" w:cs="Times New Roman"/>
          <w:sz w:val="28"/>
          <w:szCs w:val="28"/>
        </w:rPr>
        <w:t xml:space="preserve">, или </w:t>
      </w:r>
      <w:r w:rsidRPr="00CC1CFF">
        <w:rPr>
          <w:rFonts w:ascii="Times New Roman" w:eastAsia="Calibri" w:hAnsi="Times New Roman" w:cs="Times New Roman"/>
          <w:sz w:val="28"/>
          <w:szCs w:val="28"/>
        </w:rPr>
        <w:t>81,83</w:t>
      </w:r>
      <w:r w:rsidR="00BF253D" w:rsidRPr="00CC1CFF">
        <w:rPr>
          <w:rFonts w:ascii="Times New Roman" w:eastAsia="Calibri" w:hAnsi="Times New Roman" w:cs="Times New Roman"/>
          <w:sz w:val="28"/>
          <w:szCs w:val="28"/>
        </w:rPr>
        <w:t xml:space="preserve"> %. </w:t>
      </w:r>
    </w:p>
    <w:p w14:paraId="30306562" w14:textId="77777777" w:rsidR="00276DAE" w:rsidRPr="00CC1CFF" w:rsidRDefault="00276DAE" w:rsidP="00276DAE">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НП реализуется через две</w:t>
      </w:r>
      <w:r w:rsidR="0041607B" w:rsidRPr="00CC1CFF">
        <w:rPr>
          <w:rFonts w:ascii="Times New Roman" w:eastAsia="Calibri" w:hAnsi="Times New Roman" w:cs="Times New Roman"/>
          <w:sz w:val="28"/>
          <w:szCs w:val="28"/>
        </w:rPr>
        <w:t xml:space="preserve"> программы:</w:t>
      </w:r>
      <w:r w:rsidRPr="00CC1CFF">
        <w:rPr>
          <w:rFonts w:ascii="Times New Roman" w:eastAsia="Calibri" w:hAnsi="Times New Roman" w:cs="Times New Roman"/>
          <w:sz w:val="28"/>
          <w:szCs w:val="28"/>
        </w:rPr>
        <w:t xml:space="preserve"> ГП "Развитие здравоохранения" (по </w:t>
      </w:r>
      <w:r w:rsidR="0033645D" w:rsidRPr="00CC1CFF">
        <w:rPr>
          <w:rFonts w:ascii="Times New Roman" w:eastAsia="Calibri" w:hAnsi="Times New Roman" w:cs="Times New Roman"/>
          <w:sz w:val="28"/>
          <w:szCs w:val="28"/>
        </w:rPr>
        <w:t>7</w:t>
      </w:r>
      <w:r w:rsidRPr="00CC1CFF">
        <w:rPr>
          <w:rFonts w:ascii="Times New Roman" w:eastAsia="Calibri" w:hAnsi="Times New Roman" w:cs="Times New Roman"/>
          <w:sz w:val="28"/>
          <w:szCs w:val="28"/>
        </w:rPr>
        <w:t xml:space="preserve"> </w:t>
      </w:r>
      <w:r w:rsidR="0033645D" w:rsidRPr="00CC1CFF">
        <w:rPr>
          <w:rFonts w:ascii="Times New Roman" w:eastAsia="Calibri" w:hAnsi="Times New Roman" w:cs="Times New Roman"/>
          <w:sz w:val="28"/>
          <w:szCs w:val="28"/>
        </w:rPr>
        <w:t>Р</w:t>
      </w:r>
      <w:r w:rsidRPr="00CC1CFF">
        <w:rPr>
          <w:rFonts w:ascii="Times New Roman" w:eastAsia="Calibri" w:hAnsi="Times New Roman" w:cs="Times New Roman"/>
          <w:sz w:val="28"/>
          <w:szCs w:val="28"/>
        </w:rPr>
        <w:t xml:space="preserve">П) и </w:t>
      </w:r>
      <w:r w:rsidR="0041607B" w:rsidRPr="00CC1CFF">
        <w:rPr>
          <w:rFonts w:ascii="Times New Roman" w:eastAsia="Calibri" w:hAnsi="Times New Roman" w:cs="Times New Roman"/>
          <w:sz w:val="28"/>
          <w:szCs w:val="28"/>
        </w:rPr>
        <w:t xml:space="preserve">ГП </w:t>
      </w:r>
      <w:r w:rsidRPr="00CC1CFF">
        <w:rPr>
          <w:rFonts w:ascii="Times New Roman" w:eastAsia="Calibri" w:hAnsi="Times New Roman" w:cs="Times New Roman"/>
          <w:sz w:val="28"/>
          <w:szCs w:val="28"/>
        </w:rPr>
        <w:t xml:space="preserve">"Безопасный край" (по 1 </w:t>
      </w:r>
      <w:r w:rsidR="0033645D" w:rsidRPr="00CC1CFF">
        <w:rPr>
          <w:rFonts w:ascii="Times New Roman" w:eastAsia="Calibri" w:hAnsi="Times New Roman" w:cs="Times New Roman"/>
          <w:sz w:val="28"/>
          <w:szCs w:val="28"/>
        </w:rPr>
        <w:t>Р</w:t>
      </w:r>
      <w:r w:rsidRPr="00CC1CFF">
        <w:rPr>
          <w:rFonts w:ascii="Times New Roman" w:eastAsia="Calibri" w:hAnsi="Times New Roman" w:cs="Times New Roman"/>
          <w:sz w:val="28"/>
          <w:szCs w:val="28"/>
        </w:rPr>
        <w:t>П).</w:t>
      </w:r>
    </w:p>
    <w:p w14:paraId="765B0ED7" w14:textId="0B89101B" w:rsidR="00276DAE" w:rsidRPr="00CC1CFF" w:rsidRDefault="0051053A" w:rsidP="00276DAE">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Уточненные бюджетные назначения на 2024 год </w:t>
      </w:r>
      <w:r w:rsidR="00276DAE" w:rsidRPr="00CC1CFF">
        <w:rPr>
          <w:rFonts w:ascii="Times New Roman" w:eastAsia="Calibri" w:hAnsi="Times New Roman" w:cs="Times New Roman"/>
          <w:b/>
          <w:i/>
          <w:sz w:val="28"/>
          <w:szCs w:val="28"/>
        </w:rPr>
        <w:t>ГП "Развитие здравоохранения Приморского края"</w:t>
      </w:r>
      <w:r w:rsidRPr="00CC1CFF">
        <w:rPr>
          <w:rFonts w:ascii="Times New Roman" w:eastAsia="Calibri" w:hAnsi="Times New Roman" w:cs="Times New Roman"/>
          <w:b/>
          <w:i/>
          <w:sz w:val="28"/>
          <w:szCs w:val="28"/>
        </w:rPr>
        <w:t xml:space="preserve"> </w:t>
      </w:r>
      <w:r w:rsidR="00E97827" w:rsidRPr="00CC1CFF">
        <w:rPr>
          <w:rFonts w:ascii="Times New Roman" w:eastAsia="Calibri" w:hAnsi="Times New Roman" w:cs="Times New Roman"/>
          <w:sz w:val="28"/>
          <w:szCs w:val="28"/>
        </w:rPr>
        <w:t xml:space="preserve">составляют </w:t>
      </w:r>
      <w:r w:rsidR="008D6ED5" w:rsidRPr="00CC1CFF">
        <w:rPr>
          <w:rFonts w:ascii="Times New Roman" w:eastAsia="Calibri" w:hAnsi="Times New Roman" w:cs="Times New Roman"/>
          <w:sz w:val="28"/>
          <w:szCs w:val="28"/>
        </w:rPr>
        <w:t>4962,43</w:t>
      </w:r>
      <w:r w:rsidR="009A22D0" w:rsidRPr="00CC1CFF">
        <w:rPr>
          <w:rFonts w:ascii="Times New Roman" w:eastAsia="Calibri" w:hAnsi="Times New Roman" w:cs="Times New Roman"/>
          <w:sz w:val="28"/>
          <w:szCs w:val="28"/>
        </w:rPr>
        <w:t> </w:t>
      </w:r>
      <w:r w:rsidR="00813DEF" w:rsidRPr="00CC1CFF">
        <w:rPr>
          <w:rFonts w:ascii="Times New Roman" w:eastAsia="Calibri" w:hAnsi="Times New Roman" w:cs="Times New Roman"/>
          <w:sz w:val="28"/>
          <w:szCs w:val="28"/>
        </w:rPr>
        <w:t>млн рублей</w:t>
      </w:r>
      <w:r w:rsidR="00E97827" w:rsidRPr="00CC1CFF">
        <w:rPr>
          <w:rFonts w:ascii="Times New Roman" w:eastAsia="Calibri" w:hAnsi="Times New Roman" w:cs="Times New Roman"/>
          <w:sz w:val="28"/>
          <w:szCs w:val="28"/>
        </w:rPr>
        <w:t xml:space="preserve">, исполнено </w:t>
      </w:r>
      <w:r w:rsidR="008D6ED5" w:rsidRPr="00CC1CFF">
        <w:rPr>
          <w:rFonts w:ascii="Times New Roman" w:eastAsia="Calibri" w:hAnsi="Times New Roman" w:cs="Times New Roman"/>
          <w:sz w:val="28"/>
          <w:szCs w:val="28"/>
        </w:rPr>
        <w:t>4058,43</w:t>
      </w:r>
      <w:r w:rsidR="00E97827"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E97827" w:rsidRPr="00CC1CFF">
        <w:rPr>
          <w:rFonts w:ascii="Times New Roman" w:eastAsia="Calibri" w:hAnsi="Times New Roman" w:cs="Times New Roman"/>
          <w:sz w:val="28"/>
          <w:szCs w:val="28"/>
        </w:rPr>
        <w:t xml:space="preserve">, или </w:t>
      </w:r>
      <w:r w:rsidR="008D6ED5" w:rsidRPr="00CC1CFF">
        <w:rPr>
          <w:rFonts w:ascii="Times New Roman" w:eastAsia="Calibri" w:hAnsi="Times New Roman" w:cs="Times New Roman"/>
          <w:sz w:val="28"/>
          <w:szCs w:val="28"/>
        </w:rPr>
        <w:t>81,78</w:t>
      </w:r>
      <w:r w:rsidR="00E97827" w:rsidRPr="00CC1CFF">
        <w:rPr>
          <w:rFonts w:ascii="Times New Roman" w:eastAsia="Calibri" w:hAnsi="Times New Roman" w:cs="Times New Roman"/>
          <w:sz w:val="28"/>
          <w:szCs w:val="28"/>
        </w:rPr>
        <w:t xml:space="preserve"> %. </w:t>
      </w:r>
    </w:p>
    <w:p w14:paraId="1E554552" w14:textId="690FBDF1" w:rsidR="00276DAE" w:rsidRPr="00CC1CFF" w:rsidRDefault="00E97827" w:rsidP="00276DAE">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Н</w:t>
      </w:r>
      <w:r w:rsidR="00276DAE" w:rsidRPr="00CC1CFF">
        <w:rPr>
          <w:rFonts w:ascii="Times New Roman" w:eastAsia="Calibri" w:hAnsi="Times New Roman" w:cs="Times New Roman"/>
          <w:sz w:val="28"/>
          <w:szCs w:val="28"/>
        </w:rPr>
        <w:t xml:space="preserve">а реализацию мероприятий </w:t>
      </w:r>
      <w:r w:rsidR="00276DAE" w:rsidRPr="00CC1CFF">
        <w:rPr>
          <w:rFonts w:ascii="Times New Roman" w:eastAsia="Calibri" w:hAnsi="Times New Roman" w:cs="Times New Roman"/>
          <w:sz w:val="28"/>
          <w:szCs w:val="28"/>
          <w:u w:val="single"/>
        </w:rPr>
        <w:t>РП "Развитие системы оказания первичной медико-санитарной помощи"</w:t>
      </w:r>
      <w:r w:rsidR="00276DAE" w:rsidRPr="00CC1CFF">
        <w:rPr>
          <w:rFonts w:ascii="Times New Roman" w:eastAsia="Calibri" w:hAnsi="Times New Roman" w:cs="Times New Roman"/>
          <w:sz w:val="28"/>
          <w:szCs w:val="28"/>
        </w:rPr>
        <w:t xml:space="preserve"> </w:t>
      </w:r>
      <w:r w:rsidR="0051053A" w:rsidRPr="00CC1CFF">
        <w:rPr>
          <w:rFonts w:ascii="Times New Roman" w:eastAsia="Calibri" w:hAnsi="Times New Roman" w:cs="Times New Roman"/>
          <w:sz w:val="28"/>
          <w:szCs w:val="28"/>
        </w:rPr>
        <w:t>направлено</w:t>
      </w:r>
      <w:r w:rsidRPr="00CC1CFF">
        <w:rPr>
          <w:rFonts w:ascii="Times New Roman" w:eastAsia="Calibri" w:hAnsi="Times New Roman" w:cs="Times New Roman"/>
          <w:sz w:val="28"/>
          <w:szCs w:val="28"/>
        </w:rPr>
        <w:t xml:space="preserve"> в отчетном периоде </w:t>
      </w:r>
      <w:r w:rsidR="00DB00E8" w:rsidRPr="00CC1CFF">
        <w:rPr>
          <w:rFonts w:ascii="Times New Roman" w:eastAsia="Calibri" w:hAnsi="Times New Roman" w:cs="Times New Roman"/>
          <w:sz w:val="28"/>
          <w:szCs w:val="28"/>
        </w:rPr>
        <w:t>229,24</w:t>
      </w:r>
      <w:r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Pr="00CC1CFF">
        <w:rPr>
          <w:rFonts w:ascii="Times New Roman" w:eastAsia="Calibri" w:hAnsi="Times New Roman" w:cs="Times New Roman"/>
          <w:sz w:val="28"/>
          <w:szCs w:val="28"/>
        </w:rPr>
        <w:t xml:space="preserve">, или </w:t>
      </w:r>
      <w:r w:rsidR="00DB00E8" w:rsidRPr="00CC1CFF">
        <w:rPr>
          <w:rFonts w:ascii="Times New Roman" w:eastAsia="Calibri" w:hAnsi="Times New Roman" w:cs="Times New Roman"/>
          <w:sz w:val="28"/>
          <w:szCs w:val="28"/>
        </w:rPr>
        <w:t>99,89</w:t>
      </w:r>
      <w:r w:rsidRPr="00CC1CFF">
        <w:rPr>
          <w:rFonts w:ascii="Times New Roman" w:eastAsia="Calibri" w:hAnsi="Times New Roman" w:cs="Times New Roman"/>
          <w:sz w:val="28"/>
          <w:szCs w:val="28"/>
        </w:rPr>
        <w:t xml:space="preserve"> %</w:t>
      </w:r>
      <w:r w:rsidR="0051053A" w:rsidRPr="00CC1CFF">
        <w:rPr>
          <w:rFonts w:ascii="Times New Roman" w:eastAsia="Calibri" w:hAnsi="Times New Roman" w:cs="Times New Roman"/>
          <w:sz w:val="28"/>
          <w:szCs w:val="28"/>
        </w:rPr>
        <w:t xml:space="preserve"> (план 229</w:t>
      </w:r>
      <w:r w:rsidR="00DB00E8" w:rsidRPr="00CC1CFF">
        <w:rPr>
          <w:rFonts w:ascii="Times New Roman" w:eastAsia="Calibri" w:hAnsi="Times New Roman" w:cs="Times New Roman"/>
          <w:sz w:val="28"/>
          <w:szCs w:val="28"/>
        </w:rPr>
        <w:t>,</w:t>
      </w:r>
      <w:r w:rsidR="0051053A" w:rsidRPr="00CC1CFF">
        <w:rPr>
          <w:rFonts w:ascii="Times New Roman" w:eastAsia="Calibri" w:hAnsi="Times New Roman" w:cs="Times New Roman"/>
          <w:sz w:val="28"/>
          <w:szCs w:val="28"/>
        </w:rPr>
        <w:t>5</w:t>
      </w:r>
      <w:r w:rsidR="00AE3A98" w:rsidRPr="00CC1CFF">
        <w:rPr>
          <w:rFonts w:ascii="Times New Roman" w:eastAsia="Calibri" w:hAnsi="Times New Roman" w:cs="Times New Roman"/>
          <w:sz w:val="28"/>
          <w:szCs w:val="28"/>
        </w:rPr>
        <w:t>0</w:t>
      </w:r>
      <w:r w:rsidR="0051053A"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51053A" w:rsidRPr="00CC1CFF">
        <w:rPr>
          <w:rFonts w:ascii="Times New Roman" w:eastAsia="Calibri" w:hAnsi="Times New Roman" w:cs="Times New Roman"/>
          <w:sz w:val="28"/>
          <w:szCs w:val="28"/>
        </w:rPr>
        <w:t xml:space="preserve">), </w:t>
      </w:r>
      <w:r w:rsidR="00DB00E8" w:rsidRPr="00CC1CFF">
        <w:rPr>
          <w:rFonts w:ascii="Times New Roman" w:eastAsia="Calibri" w:hAnsi="Times New Roman" w:cs="Times New Roman"/>
          <w:sz w:val="28"/>
          <w:szCs w:val="28"/>
        </w:rPr>
        <w:t>в том числе</w:t>
      </w:r>
      <w:r w:rsidR="0051053A" w:rsidRPr="00CC1CFF">
        <w:rPr>
          <w:rFonts w:ascii="Times New Roman" w:eastAsia="Calibri" w:hAnsi="Times New Roman" w:cs="Times New Roman"/>
          <w:sz w:val="28"/>
          <w:szCs w:val="28"/>
        </w:rPr>
        <w:t>:</w:t>
      </w:r>
    </w:p>
    <w:p w14:paraId="48510DF7" w14:textId="0A6EA8DF" w:rsidR="00276DAE" w:rsidRPr="00CC1CFF" w:rsidRDefault="00793AF7" w:rsidP="00276DAE">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на</w:t>
      </w:r>
      <w:r w:rsidR="00276DAE" w:rsidRPr="00CC1CFF">
        <w:rPr>
          <w:rFonts w:ascii="Times New Roman" w:eastAsia="Calibri" w:hAnsi="Times New Roman" w:cs="Times New Roman"/>
          <w:sz w:val="28"/>
          <w:szCs w:val="28"/>
        </w:rPr>
        <w:t xml:space="preserve"> обеспечение закупки авиационных работ в целях оказания медицинской помощи </w:t>
      </w:r>
      <w:r w:rsidRPr="00CC1CFF">
        <w:rPr>
          <w:rFonts w:ascii="Times New Roman" w:eastAsia="Calibri" w:hAnsi="Times New Roman" w:cs="Times New Roman"/>
          <w:sz w:val="28"/>
          <w:szCs w:val="28"/>
        </w:rPr>
        <w:t xml:space="preserve">– </w:t>
      </w:r>
      <w:r w:rsidR="00DB00E8" w:rsidRPr="00CC1CFF">
        <w:rPr>
          <w:rFonts w:ascii="Times New Roman" w:eastAsia="Calibri" w:hAnsi="Times New Roman" w:cs="Times New Roman"/>
          <w:sz w:val="28"/>
          <w:szCs w:val="28"/>
        </w:rPr>
        <w:t>196,20</w:t>
      </w:r>
      <w:r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Pr="00CC1CFF">
        <w:rPr>
          <w:rFonts w:ascii="Times New Roman" w:eastAsia="Calibri" w:hAnsi="Times New Roman" w:cs="Times New Roman"/>
          <w:sz w:val="28"/>
          <w:szCs w:val="28"/>
        </w:rPr>
        <w:t xml:space="preserve">, или </w:t>
      </w:r>
      <w:r w:rsidR="00DB00E8" w:rsidRPr="00CC1CFF">
        <w:rPr>
          <w:rFonts w:ascii="Times New Roman" w:eastAsia="Calibri" w:hAnsi="Times New Roman" w:cs="Times New Roman"/>
          <w:sz w:val="28"/>
          <w:szCs w:val="28"/>
        </w:rPr>
        <w:t>99,87</w:t>
      </w:r>
      <w:r w:rsidRPr="00CC1CFF">
        <w:rPr>
          <w:rFonts w:ascii="Times New Roman" w:eastAsia="Calibri" w:hAnsi="Times New Roman" w:cs="Times New Roman"/>
          <w:sz w:val="28"/>
          <w:szCs w:val="28"/>
        </w:rPr>
        <w:t xml:space="preserve"> % (план </w:t>
      </w:r>
      <w:r w:rsidR="0062219E" w:rsidRPr="00CC1CFF">
        <w:rPr>
          <w:rFonts w:ascii="Times New Roman" w:eastAsia="Calibri" w:hAnsi="Times New Roman" w:cs="Times New Roman"/>
          <w:sz w:val="28"/>
          <w:szCs w:val="28"/>
        </w:rPr>
        <w:t>196</w:t>
      </w:r>
      <w:r w:rsidR="00DB00E8" w:rsidRPr="00CC1CFF">
        <w:rPr>
          <w:rFonts w:ascii="Times New Roman" w:eastAsia="Calibri" w:hAnsi="Times New Roman" w:cs="Times New Roman"/>
          <w:sz w:val="28"/>
          <w:szCs w:val="28"/>
        </w:rPr>
        <w:t>,</w:t>
      </w:r>
      <w:r w:rsidR="0062219E" w:rsidRPr="00CC1CFF">
        <w:rPr>
          <w:rFonts w:ascii="Times New Roman" w:eastAsia="Calibri" w:hAnsi="Times New Roman" w:cs="Times New Roman"/>
          <w:sz w:val="28"/>
          <w:szCs w:val="28"/>
        </w:rPr>
        <w:t>45</w:t>
      </w:r>
      <w:r w:rsidR="00BA083C" w:rsidRPr="00CC1CFF">
        <w:rPr>
          <w:rFonts w:ascii="Times New Roman" w:eastAsia="Calibri" w:hAnsi="Times New Roman" w:cs="Times New Roman"/>
          <w:sz w:val="28"/>
          <w:szCs w:val="28"/>
        </w:rPr>
        <w:t> </w:t>
      </w:r>
      <w:r w:rsidR="00813DEF" w:rsidRPr="00CC1CFF">
        <w:rPr>
          <w:rFonts w:ascii="Times New Roman" w:eastAsia="Calibri" w:hAnsi="Times New Roman" w:cs="Times New Roman"/>
          <w:sz w:val="28"/>
          <w:szCs w:val="28"/>
        </w:rPr>
        <w:t>млн рублей</w:t>
      </w:r>
      <w:r w:rsidRPr="00CC1CFF">
        <w:rPr>
          <w:rFonts w:ascii="Times New Roman" w:eastAsia="Calibri" w:hAnsi="Times New Roman" w:cs="Times New Roman"/>
          <w:sz w:val="28"/>
          <w:szCs w:val="28"/>
        </w:rPr>
        <w:t>)</w:t>
      </w:r>
      <w:r w:rsidR="0081402F" w:rsidRPr="00CC1CFF">
        <w:rPr>
          <w:rFonts w:ascii="Times New Roman" w:eastAsia="Calibri" w:hAnsi="Times New Roman" w:cs="Times New Roman"/>
          <w:sz w:val="28"/>
          <w:szCs w:val="28"/>
        </w:rPr>
        <w:t xml:space="preserve">. С использованием санитарной авиации в отчетном периоде эвакуировано </w:t>
      </w:r>
      <w:r w:rsidR="00DB00E8" w:rsidRPr="00CC1CFF">
        <w:rPr>
          <w:rFonts w:ascii="Times New Roman" w:eastAsia="Calibri" w:hAnsi="Times New Roman" w:cs="Times New Roman"/>
          <w:sz w:val="28"/>
          <w:szCs w:val="28"/>
        </w:rPr>
        <w:t>284 человека, в том числе 99 детей</w:t>
      </w:r>
      <w:r w:rsidRPr="00CC1CFF">
        <w:rPr>
          <w:rFonts w:ascii="Times New Roman" w:eastAsia="Calibri" w:hAnsi="Times New Roman" w:cs="Times New Roman"/>
          <w:sz w:val="28"/>
          <w:szCs w:val="28"/>
        </w:rPr>
        <w:t>;</w:t>
      </w:r>
    </w:p>
    <w:p w14:paraId="689198E4" w14:textId="4041EEE7" w:rsidR="00276DAE" w:rsidRPr="00CC1CFF" w:rsidRDefault="007B305B" w:rsidP="00276DAE">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на создание</w:t>
      </w:r>
      <w:r w:rsidR="00276DAE" w:rsidRPr="00CC1CFF">
        <w:rPr>
          <w:rFonts w:ascii="Times New Roman" w:eastAsia="Calibri" w:hAnsi="Times New Roman" w:cs="Times New Roman"/>
          <w:sz w:val="28"/>
          <w:szCs w:val="28"/>
        </w:rPr>
        <w:t xml:space="preserve">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r w:rsidR="00BA083C" w:rsidRPr="00CC1CFF">
        <w:rPr>
          <w:rFonts w:ascii="Times New Roman" w:eastAsia="Calibri" w:hAnsi="Times New Roman" w:cs="Times New Roman"/>
          <w:sz w:val="28"/>
          <w:szCs w:val="28"/>
        </w:rPr>
        <w:t>,</w:t>
      </w:r>
      <w:r w:rsidR="00276DAE" w:rsidRPr="00CC1CFF">
        <w:rPr>
          <w:rFonts w:ascii="Times New Roman" w:eastAsia="Calibri" w:hAnsi="Times New Roman" w:cs="Times New Roman"/>
          <w:sz w:val="28"/>
          <w:szCs w:val="28"/>
        </w:rPr>
        <w:t xml:space="preserve"> </w:t>
      </w:r>
      <w:r w:rsidR="0062219E" w:rsidRPr="00CC1CFF">
        <w:rPr>
          <w:rFonts w:ascii="Times New Roman" w:eastAsia="Calibri" w:hAnsi="Times New Roman" w:cs="Times New Roman"/>
          <w:sz w:val="28"/>
          <w:szCs w:val="28"/>
        </w:rPr>
        <w:t>–</w:t>
      </w:r>
      <w:r w:rsidR="00793AF7" w:rsidRPr="00CC1CFF">
        <w:rPr>
          <w:rFonts w:ascii="Times New Roman" w:eastAsia="Calibri" w:hAnsi="Times New Roman" w:cs="Times New Roman"/>
          <w:sz w:val="28"/>
          <w:szCs w:val="28"/>
        </w:rPr>
        <w:t xml:space="preserve"> </w:t>
      </w:r>
      <w:r w:rsidR="00DB00E8" w:rsidRPr="00CC1CFF">
        <w:rPr>
          <w:rFonts w:ascii="Times New Roman" w:eastAsia="Calibri" w:hAnsi="Times New Roman" w:cs="Times New Roman"/>
          <w:sz w:val="28"/>
          <w:szCs w:val="28"/>
        </w:rPr>
        <w:t>33,05</w:t>
      </w:r>
      <w:r w:rsidR="00793AF7"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DB00E8" w:rsidRPr="00CC1CFF">
        <w:rPr>
          <w:rFonts w:ascii="Times New Roman" w:eastAsia="Calibri" w:hAnsi="Times New Roman" w:cs="Times New Roman"/>
          <w:sz w:val="28"/>
          <w:szCs w:val="28"/>
        </w:rPr>
        <w:t xml:space="preserve"> (в полном объеме плановых назначений). П</w:t>
      </w:r>
      <w:r w:rsidR="00CC6358" w:rsidRPr="00CC1CFF">
        <w:rPr>
          <w:rFonts w:ascii="Times New Roman" w:eastAsia="Calibri" w:hAnsi="Times New Roman" w:cs="Times New Roman"/>
          <w:sz w:val="28"/>
          <w:szCs w:val="28"/>
        </w:rPr>
        <w:t>риобретен</w:t>
      </w:r>
      <w:r w:rsidR="00DB00E8" w:rsidRPr="00CC1CFF">
        <w:rPr>
          <w:rFonts w:ascii="Times New Roman" w:eastAsia="Calibri" w:hAnsi="Times New Roman" w:cs="Times New Roman"/>
          <w:sz w:val="28"/>
          <w:szCs w:val="28"/>
        </w:rPr>
        <w:t>о 3331</w:t>
      </w:r>
      <w:r w:rsidR="00D038AC" w:rsidRPr="00CC1CFF">
        <w:rPr>
          <w:rFonts w:ascii="Times New Roman" w:eastAsia="Calibri" w:hAnsi="Times New Roman" w:cs="Times New Roman"/>
          <w:sz w:val="28"/>
          <w:szCs w:val="28"/>
        </w:rPr>
        <w:t> </w:t>
      </w:r>
      <w:r w:rsidR="00CC6358" w:rsidRPr="00CC1CFF">
        <w:rPr>
          <w:rFonts w:ascii="Times New Roman" w:eastAsia="Calibri" w:hAnsi="Times New Roman" w:cs="Times New Roman"/>
          <w:sz w:val="28"/>
          <w:szCs w:val="28"/>
        </w:rPr>
        <w:t>единиц</w:t>
      </w:r>
      <w:r w:rsidR="00DB00E8" w:rsidRPr="00CC1CFF">
        <w:rPr>
          <w:rFonts w:ascii="Times New Roman" w:eastAsia="Calibri" w:hAnsi="Times New Roman" w:cs="Times New Roman"/>
          <w:sz w:val="28"/>
          <w:szCs w:val="28"/>
        </w:rPr>
        <w:t>а</w:t>
      </w:r>
      <w:r w:rsidR="00CC6358" w:rsidRPr="00CC1CFF">
        <w:rPr>
          <w:rFonts w:ascii="Times New Roman" w:eastAsia="Calibri" w:hAnsi="Times New Roman" w:cs="Times New Roman"/>
          <w:sz w:val="28"/>
          <w:szCs w:val="28"/>
        </w:rPr>
        <w:t xml:space="preserve"> имущества для 18 медицинских учреждений.</w:t>
      </w:r>
    </w:p>
    <w:p w14:paraId="28617587" w14:textId="5BD88674" w:rsidR="00F87FE9" w:rsidRPr="00CC1CFF" w:rsidRDefault="00D06A67" w:rsidP="00276DAE">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Н</w:t>
      </w:r>
      <w:r w:rsidR="00276DAE" w:rsidRPr="00CC1CFF">
        <w:rPr>
          <w:rFonts w:ascii="Times New Roman" w:eastAsia="Calibri" w:hAnsi="Times New Roman" w:cs="Times New Roman"/>
          <w:sz w:val="28"/>
          <w:szCs w:val="28"/>
        </w:rPr>
        <w:t xml:space="preserve">а </w:t>
      </w:r>
      <w:r w:rsidR="00276DAE" w:rsidRPr="00CC1CFF">
        <w:rPr>
          <w:rFonts w:ascii="Times New Roman" w:eastAsia="Calibri" w:hAnsi="Times New Roman" w:cs="Times New Roman"/>
          <w:sz w:val="28"/>
          <w:szCs w:val="28"/>
          <w:u w:val="single"/>
        </w:rPr>
        <w:t>РП</w:t>
      </w:r>
      <w:r w:rsidR="0033645D" w:rsidRPr="00CC1CFF">
        <w:rPr>
          <w:rFonts w:ascii="Times New Roman" w:eastAsia="Calibri" w:hAnsi="Times New Roman" w:cs="Times New Roman"/>
          <w:sz w:val="28"/>
          <w:szCs w:val="28"/>
          <w:u w:val="single"/>
        </w:rPr>
        <w:t xml:space="preserve"> </w:t>
      </w:r>
      <w:r w:rsidR="00276DAE" w:rsidRPr="00CC1CFF">
        <w:rPr>
          <w:rFonts w:ascii="Times New Roman" w:eastAsia="Calibri" w:hAnsi="Times New Roman" w:cs="Times New Roman"/>
          <w:sz w:val="28"/>
          <w:szCs w:val="28"/>
          <w:u w:val="single"/>
        </w:rPr>
        <w:t>"Борьба с сердечно-сосудистыми заболеваниями"</w:t>
      </w:r>
      <w:r w:rsidR="00276DAE" w:rsidRPr="00CC1CFF">
        <w:rPr>
          <w:rFonts w:ascii="Times New Roman" w:eastAsia="Calibri" w:hAnsi="Times New Roman" w:cs="Times New Roman"/>
          <w:sz w:val="28"/>
          <w:szCs w:val="28"/>
        </w:rPr>
        <w:t xml:space="preserve"> </w:t>
      </w:r>
      <w:r w:rsidR="00793AF7" w:rsidRPr="00CC1CFF">
        <w:rPr>
          <w:rFonts w:ascii="Times New Roman" w:eastAsia="Calibri" w:hAnsi="Times New Roman" w:cs="Times New Roman"/>
          <w:sz w:val="28"/>
          <w:szCs w:val="28"/>
        </w:rPr>
        <w:t>направлено</w:t>
      </w:r>
      <w:r w:rsidR="00276DAE" w:rsidRPr="00CC1CFF">
        <w:rPr>
          <w:rFonts w:ascii="Times New Roman" w:eastAsia="Calibri" w:hAnsi="Times New Roman" w:cs="Times New Roman"/>
          <w:sz w:val="28"/>
          <w:szCs w:val="28"/>
        </w:rPr>
        <w:t xml:space="preserve"> </w:t>
      </w:r>
      <w:r w:rsidR="0081402F" w:rsidRPr="00CC1CFF">
        <w:rPr>
          <w:rFonts w:ascii="Times New Roman" w:eastAsia="Calibri" w:hAnsi="Times New Roman" w:cs="Times New Roman"/>
          <w:sz w:val="28"/>
          <w:szCs w:val="28"/>
        </w:rPr>
        <w:t>339</w:t>
      </w:r>
      <w:r w:rsidR="004F1AB4" w:rsidRPr="00CC1CFF">
        <w:rPr>
          <w:rFonts w:ascii="Times New Roman" w:eastAsia="Calibri" w:hAnsi="Times New Roman" w:cs="Times New Roman"/>
          <w:sz w:val="28"/>
          <w:szCs w:val="28"/>
        </w:rPr>
        <w:t>,</w:t>
      </w:r>
      <w:r w:rsidR="0081402F" w:rsidRPr="00CC1CFF">
        <w:rPr>
          <w:rFonts w:ascii="Times New Roman" w:eastAsia="Calibri" w:hAnsi="Times New Roman" w:cs="Times New Roman"/>
          <w:sz w:val="28"/>
          <w:szCs w:val="28"/>
        </w:rPr>
        <w:t>45</w:t>
      </w:r>
      <w:r w:rsidR="00793AF7"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793AF7" w:rsidRPr="00CC1CFF">
        <w:rPr>
          <w:rFonts w:ascii="Times New Roman" w:eastAsia="Calibri" w:hAnsi="Times New Roman" w:cs="Times New Roman"/>
          <w:sz w:val="28"/>
          <w:szCs w:val="28"/>
        </w:rPr>
        <w:t xml:space="preserve">, или </w:t>
      </w:r>
      <w:r w:rsidR="0081402F" w:rsidRPr="00CC1CFF">
        <w:rPr>
          <w:rFonts w:ascii="Times New Roman" w:eastAsia="Calibri" w:hAnsi="Times New Roman" w:cs="Times New Roman"/>
          <w:sz w:val="28"/>
          <w:szCs w:val="28"/>
        </w:rPr>
        <w:t>9</w:t>
      </w:r>
      <w:r w:rsidR="004F1AB4" w:rsidRPr="00CC1CFF">
        <w:rPr>
          <w:rFonts w:ascii="Times New Roman" w:eastAsia="Calibri" w:hAnsi="Times New Roman" w:cs="Times New Roman"/>
          <w:sz w:val="28"/>
          <w:szCs w:val="28"/>
        </w:rPr>
        <w:t>9</w:t>
      </w:r>
      <w:r w:rsidR="0081402F" w:rsidRPr="00CC1CFF">
        <w:rPr>
          <w:rFonts w:ascii="Times New Roman" w:eastAsia="Calibri" w:hAnsi="Times New Roman" w:cs="Times New Roman"/>
          <w:sz w:val="28"/>
          <w:szCs w:val="28"/>
        </w:rPr>
        <w:t>,</w:t>
      </w:r>
      <w:r w:rsidR="004F1AB4" w:rsidRPr="00CC1CFF">
        <w:rPr>
          <w:rFonts w:ascii="Times New Roman" w:eastAsia="Calibri" w:hAnsi="Times New Roman" w:cs="Times New Roman"/>
          <w:sz w:val="28"/>
          <w:szCs w:val="28"/>
        </w:rPr>
        <w:t>9</w:t>
      </w:r>
      <w:r w:rsidR="0081402F" w:rsidRPr="00CC1CFF">
        <w:rPr>
          <w:rFonts w:ascii="Times New Roman" w:eastAsia="Calibri" w:hAnsi="Times New Roman" w:cs="Times New Roman"/>
          <w:sz w:val="28"/>
          <w:szCs w:val="28"/>
        </w:rPr>
        <w:t>8</w:t>
      </w:r>
      <w:r w:rsidR="00793AF7" w:rsidRPr="00CC1CFF">
        <w:rPr>
          <w:rFonts w:ascii="Times New Roman" w:eastAsia="Calibri" w:hAnsi="Times New Roman" w:cs="Times New Roman"/>
          <w:sz w:val="28"/>
          <w:szCs w:val="28"/>
        </w:rPr>
        <w:t xml:space="preserve"> %</w:t>
      </w:r>
      <w:r w:rsidR="00BA083C" w:rsidRPr="00CC1CFF">
        <w:rPr>
          <w:rFonts w:ascii="Times New Roman" w:eastAsia="Calibri" w:hAnsi="Times New Roman" w:cs="Times New Roman"/>
          <w:sz w:val="28"/>
          <w:szCs w:val="28"/>
        </w:rPr>
        <w:t>,</w:t>
      </w:r>
      <w:r w:rsidR="00793AF7" w:rsidRPr="00CC1CFF">
        <w:rPr>
          <w:rFonts w:ascii="Times New Roman" w:eastAsia="Calibri" w:hAnsi="Times New Roman" w:cs="Times New Roman"/>
          <w:sz w:val="28"/>
          <w:szCs w:val="28"/>
        </w:rPr>
        <w:t xml:space="preserve"> от плана </w:t>
      </w:r>
      <w:r w:rsidR="0051053A" w:rsidRPr="00CC1CFF">
        <w:rPr>
          <w:rFonts w:ascii="Times New Roman" w:eastAsia="Calibri" w:hAnsi="Times New Roman" w:cs="Times New Roman"/>
          <w:sz w:val="28"/>
          <w:szCs w:val="28"/>
        </w:rPr>
        <w:t>(</w:t>
      </w:r>
      <w:r w:rsidR="004F1AB4" w:rsidRPr="00CC1CFF">
        <w:rPr>
          <w:rFonts w:ascii="Times New Roman" w:eastAsia="Calibri" w:hAnsi="Times New Roman" w:cs="Times New Roman"/>
          <w:sz w:val="28"/>
          <w:szCs w:val="28"/>
        </w:rPr>
        <w:t>339,54</w:t>
      </w:r>
      <w:r w:rsidR="00793AF7"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51053A" w:rsidRPr="00CC1CFF">
        <w:rPr>
          <w:rFonts w:ascii="Times New Roman" w:eastAsia="Calibri" w:hAnsi="Times New Roman" w:cs="Times New Roman"/>
          <w:sz w:val="28"/>
          <w:szCs w:val="28"/>
        </w:rPr>
        <w:t>)</w:t>
      </w:r>
      <w:r w:rsidR="00F87FE9" w:rsidRPr="00CC1CFF">
        <w:rPr>
          <w:rFonts w:ascii="Times New Roman" w:eastAsia="Calibri" w:hAnsi="Times New Roman" w:cs="Times New Roman"/>
          <w:sz w:val="28"/>
          <w:szCs w:val="28"/>
        </w:rPr>
        <w:t>, в том числе</w:t>
      </w:r>
      <w:r w:rsidR="0064547C" w:rsidRPr="00CC1CFF">
        <w:rPr>
          <w:rFonts w:ascii="Times New Roman" w:eastAsia="Calibri" w:hAnsi="Times New Roman" w:cs="Times New Roman"/>
          <w:sz w:val="28"/>
          <w:szCs w:val="28"/>
        </w:rPr>
        <w:t xml:space="preserve"> на</w:t>
      </w:r>
      <w:r w:rsidR="00F87FE9" w:rsidRPr="00CC1CFF">
        <w:rPr>
          <w:rFonts w:ascii="Times New Roman" w:eastAsia="Calibri" w:hAnsi="Times New Roman" w:cs="Times New Roman"/>
          <w:sz w:val="28"/>
          <w:szCs w:val="28"/>
        </w:rPr>
        <w:t>:</w:t>
      </w:r>
    </w:p>
    <w:p w14:paraId="31BFCD31" w14:textId="7471E52B" w:rsidR="007A221B" w:rsidRPr="00CC1CFF" w:rsidRDefault="0064547C" w:rsidP="00276DAE">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обеспечение профилактики развития сердечно-сосудистых заболеваний и сердечно-сосудистых осложнений у пациентов высокого риска, </w:t>
      </w:r>
      <w:r w:rsidRPr="00CC1CFF">
        <w:rPr>
          <w:rFonts w:ascii="Times New Roman" w:eastAsia="Calibri" w:hAnsi="Times New Roman" w:cs="Times New Roman"/>
          <w:sz w:val="28"/>
          <w:szCs w:val="28"/>
        </w:rPr>
        <w:lastRenderedPageBreak/>
        <w:t>находящихся на диспансерном наблюдении</w:t>
      </w:r>
      <w:r w:rsidR="00F87FE9" w:rsidRPr="00CC1CFF">
        <w:rPr>
          <w:rFonts w:ascii="Times New Roman" w:eastAsia="Calibri" w:hAnsi="Times New Roman" w:cs="Times New Roman"/>
          <w:sz w:val="28"/>
          <w:szCs w:val="28"/>
        </w:rPr>
        <w:t xml:space="preserve"> –</w:t>
      </w:r>
      <w:r w:rsidR="007A221B"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sz w:val="28"/>
          <w:szCs w:val="28"/>
        </w:rPr>
        <w:t>128</w:t>
      </w:r>
      <w:r w:rsidR="004F1AB4" w:rsidRPr="00CC1CFF">
        <w:rPr>
          <w:rFonts w:ascii="Times New Roman" w:eastAsia="Calibri" w:hAnsi="Times New Roman" w:cs="Times New Roman"/>
          <w:sz w:val="28"/>
          <w:szCs w:val="28"/>
        </w:rPr>
        <w:t>,</w:t>
      </w:r>
      <w:r w:rsidRPr="00CC1CFF">
        <w:rPr>
          <w:rFonts w:ascii="Times New Roman" w:eastAsia="Calibri" w:hAnsi="Times New Roman" w:cs="Times New Roman"/>
          <w:sz w:val="28"/>
          <w:szCs w:val="28"/>
        </w:rPr>
        <w:t xml:space="preserve">24 </w:t>
      </w:r>
      <w:r w:rsidR="00813DEF" w:rsidRPr="00CC1CFF">
        <w:rPr>
          <w:rFonts w:ascii="Times New Roman" w:eastAsia="Calibri" w:hAnsi="Times New Roman" w:cs="Times New Roman"/>
          <w:sz w:val="28"/>
          <w:szCs w:val="28"/>
        </w:rPr>
        <w:t>млн рублей</w:t>
      </w:r>
      <w:r w:rsidR="007A221B" w:rsidRPr="00CC1CFF">
        <w:rPr>
          <w:rFonts w:ascii="Times New Roman" w:eastAsia="Calibri" w:hAnsi="Times New Roman" w:cs="Times New Roman"/>
          <w:sz w:val="28"/>
          <w:szCs w:val="28"/>
        </w:rPr>
        <w:t xml:space="preserve"> (в полном объеме плановых назначений</w:t>
      </w:r>
      <w:r w:rsidRPr="00CC1CFF">
        <w:rPr>
          <w:rFonts w:ascii="Times New Roman" w:eastAsia="Calibri" w:hAnsi="Times New Roman" w:cs="Times New Roman"/>
          <w:sz w:val="28"/>
          <w:szCs w:val="28"/>
        </w:rPr>
        <w:t>)</w:t>
      </w:r>
      <w:r w:rsidR="00F87FE9" w:rsidRPr="00CC1CFF">
        <w:rPr>
          <w:rFonts w:ascii="Times New Roman" w:eastAsia="Calibri" w:hAnsi="Times New Roman" w:cs="Times New Roman"/>
          <w:sz w:val="28"/>
          <w:szCs w:val="28"/>
        </w:rPr>
        <w:t>;</w:t>
      </w:r>
      <w:r w:rsidR="0051053A" w:rsidRPr="00CC1CFF">
        <w:rPr>
          <w:rFonts w:ascii="Times New Roman" w:eastAsia="Calibri" w:hAnsi="Times New Roman" w:cs="Times New Roman"/>
          <w:sz w:val="28"/>
          <w:szCs w:val="28"/>
        </w:rPr>
        <w:t xml:space="preserve"> </w:t>
      </w:r>
    </w:p>
    <w:p w14:paraId="77C2621D" w14:textId="2C182F1F" w:rsidR="00276DAE" w:rsidRPr="00CC1CFF" w:rsidRDefault="00276DAE" w:rsidP="00276DAE">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оснащение оборудованием региональных сосудистых центров и первичных сосудистых отделений</w:t>
      </w:r>
      <w:r w:rsidR="00F87FE9" w:rsidRPr="00CC1CFF">
        <w:rPr>
          <w:rFonts w:ascii="Times New Roman" w:eastAsia="Calibri" w:hAnsi="Times New Roman" w:cs="Times New Roman"/>
          <w:sz w:val="28"/>
          <w:szCs w:val="28"/>
        </w:rPr>
        <w:t xml:space="preserve"> – 211</w:t>
      </w:r>
      <w:r w:rsidR="004F1AB4" w:rsidRPr="00CC1CFF">
        <w:rPr>
          <w:rFonts w:ascii="Times New Roman" w:eastAsia="Calibri" w:hAnsi="Times New Roman" w:cs="Times New Roman"/>
          <w:sz w:val="28"/>
          <w:szCs w:val="28"/>
        </w:rPr>
        <w:t>,</w:t>
      </w:r>
      <w:r w:rsidR="00F87FE9" w:rsidRPr="00CC1CFF">
        <w:rPr>
          <w:rFonts w:ascii="Times New Roman" w:eastAsia="Calibri" w:hAnsi="Times New Roman" w:cs="Times New Roman"/>
          <w:sz w:val="28"/>
          <w:szCs w:val="28"/>
        </w:rPr>
        <w:t xml:space="preserve">21 </w:t>
      </w:r>
      <w:r w:rsidR="00813DEF" w:rsidRPr="00CC1CFF">
        <w:rPr>
          <w:rFonts w:ascii="Times New Roman" w:eastAsia="Calibri" w:hAnsi="Times New Roman" w:cs="Times New Roman"/>
          <w:sz w:val="28"/>
          <w:szCs w:val="28"/>
        </w:rPr>
        <w:t>млн рублей</w:t>
      </w:r>
      <w:r w:rsidR="00F87FE9" w:rsidRPr="00CC1CFF">
        <w:rPr>
          <w:rFonts w:ascii="Times New Roman" w:eastAsia="Calibri" w:hAnsi="Times New Roman" w:cs="Times New Roman"/>
          <w:sz w:val="28"/>
          <w:szCs w:val="28"/>
        </w:rPr>
        <w:t xml:space="preserve">, или </w:t>
      </w:r>
      <w:r w:rsidR="004F1AB4" w:rsidRPr="00CC1CFF">
        <w:rPr>
          <w:rFonts w:ascii="Times New Roman" w:eastAsia="Calibri" w:hAnsi="Times New Roman" w:cs="Times New Roman"/>
          <w:sz w:val="28"/>
          <w:szCs w:val="28"/>
        </w:rPr>
        <w:t>99,96</w:t>
      </w:r>
      <w:r w:rsidR="00F87FE9" w:rsidRPr="00CC1CFF">
        <w:rPr>
          <w:rFonts w:ascii="Times New Roman" w:eastAsia="Calibri" w:hAnsi="Times New Roman" w:cs="Times New Roman"/>
          <w:sz w:val="28"/>
          <w:szCs w:val="28"/>
        </w:rPr>
        <w:t xml:space="preserve"> %</w:t>
      </w:r>
      <w:r w:rsidR="00A32821" w:rsidRPr="00CC1CFF">
        <w:rPr>
          <w:rFonts w:ascii="Times New Roman" w:eastAsia="Calibri" w:hAnsi="Times New Roman" w:cs="Times New Roman"/>
          <w:sz w:val="28"/>
          <w:szCs w:val="28"/>
        </w:rPr>
        <w:t xml:space="preserve"> (план</w:t>
      </w:r>
      <w:r w:rsidR="00793AF7" w:rsidRPr="00CC1CFF">
        <w:rPr>
          <w:rFonts w:ascii="Times New Roman" w:eastAsia="Calibri" w:hAnsi="Times New Roman" w:cs="Times New Roman"/>
          <w:sz w:val="28"/>
          <w:szCs w:val="28"/>
        </w:rPr>
        <w:t xml:space="preserve"> </w:t>
      </w:r>
      <w:r w:rsidR="004F1AB4" w:rsidRPr="00CC1CFF">
        <w:rPr>
          <w:rFonts w:ascii="Times New Roman" w:eastAsia="Calibri" w:hAnsi="Times New Roman" w:cs="Times New Roman"/>
          <w:sz w:val="28"/>
          <w:szCs w:val="28"/>
        </w:rPr>
        <w:t>211,30</w:t>
      </w:r>
      <w:r w:rsidR="00793AF7"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793AF7" w:rsidRPr="00CC1CFF">
        <w:rPr>
          <w:rFonts w:ascii="Times New Roman" w:eastAsia="Calibri" w:hAnsi="Times New Roman" w:cs="Times New Roman"/>
          <w:sz w:val="28"/>
          <w:szCs w:val="28"/>
        </w:rPr>
        <w:t>)</w:t>
      </w:r>
      <w:r w:rsidR="0064547C" w:rsidRPr="00CC1CFF">
        <w:rPr>
          <w:rFonts w:ascii="Times New Roman" w:eastAsia="Calibri" w:hAnsi="Times New Roman" w:cs="Times New Roman"/>
          <w:sz w:val="28"/>
          <w:szCs w:val="28"/>
        </w:rPr>
        <w:t>.</w:t>
      </w:r>
      <w:r w:rsidR="00CC6358" w:rsidRPr="00CC1CFF">
        <w:t xml:space="preserve"> </w:t>
      </w:r>
      <w:r w:rsidR="00F76BF4" w:rsidRPr="00CC1CFF">
        <w:rPr>
          <w:rFonts w:ascii="Times New Roman" w:hAnsi="Times New Roman" w:cs="Times New Roman"/>
          <w:sz w:val="28"/>
          <w:szCs w:val="28"/>
        </w:rPr>
        <w:t>П</w:t>
      </w:r>
      <w:r w:rsidR="00CC6358" w:rsidRPr="00CC1CFF">
        <w:rPr>
          <w:rFonts w:ascii="Times New Roman" w:eastAsia="Calibri" w:hAnsi="Times New Roman" w:cs="Times New Roman"/>
          <w:sz w:val="28"/>
          <w:szCs w:val="28"/>
        </w:rPr>
        <w:t>риобретен</w:t>
      </w:r>
      <w:r w:rsidR="00F76BF4" w:rsidRPr="00CC1CFF">
        <w:rPr>
          <w:rFonts w:ascii="Times New Roman" w:eastAsia="Calibri" w:hAnsi="Times New Roman" w:cs="Times New Roman"/>
          <w:sz w:val="28"/>
          <w:szCs w:val="28"/>
        </w:rPr>
        <w:t>о</w:t>
      </w:r>
      <w:r w:rsidR="00CC6358" w:rsidRPr="00CC1CFF">
        <w:rPr>
          <w:rFonts w:ascii="Times New Roman" w:eastAsia="Calibri" w:hAnsi="Times New Roman" w:cs="Times New Roman"/>
          <w:sz w:val="28"/>
          <w:szCs w:val="28"/>
        </w:rPr>
        <w:t xml:space="preserve"> медицинско</w:t>
      </w:r>
      <w:r w:rsidR="0079623D" w:rsidRPr="00CC1CFF">
        <w:rPr>
          <w:rFonts w:ascii="Times New Roman" w:eastAsia="Calibri" w:hAnsi="Times New Roman" w:cs="Times New Roman"/>
          <w:sz w:val="28"/>
          <w:szCs w:val="28"/>
        </w:rPr>
        <w:t>е</w:t>
      </w:r>
      <w:r w:rsidR="00CC6358" w:rsidRPr="00CC1CFF">
        <w:rPr>
          <w:rFonts w:ascii="Times New Roman" w:eastAsia="Calibri" w:hAnsi="Times New Roman" w:cs="Times New Roman"/>
          <w:sz w:val="28"/>
          <w:szCs w:val="28"/>
        </w:rPr>
        <w:t xml:space="preserve"> оборудовани</w:t>
      </w:r>
      <w:r w:rsidR="0079623D" w:rsidRPr="00CC1CFF">
        <w:rPr>
          <w:rFonts w:ascii="Times New Roman" w:eastAsia="Calibri" w:hAnsi="Times New Roman" w:cs="Times New Roman"/>
          <w:sz w:val="28"/>
          <w:szCs w:val="28"/>
        </w:rPr>
        <w:t>е</w:t>
      </w:r>
      <w:r w:rsidR="00CC6358" w:rsidRPr="00CC1CFF">
        <w:rPr>
          <w:rFonts w:ascii="Times New Roman" w:eastAsia="Calibri" w:hAnsi="Times New Roman" w:cs="Times New Roman"/>
          <w:sz w:val="28"/>
          <w:szCs w:val="28"/>
        </w:rPr>
        <w:t xml:space="preserve"> для </w:t>
      </w:r>
      <w:r w:rsidR="00D038AC" w:rsidRPr="00CC1CFF">
        <w:rPr>
          <w:rFonts w:ascii="Times New Roman" w:eastAsia="Calibri" w:hAnsi="Times New Roman" w:cs="Times New Roman"/>
          <w:sz w:val="28"/>
          <w:szCs w:val="28"/>
        </w:rPr>
        <w:br/>
      </w:r>
      <w:r w:rsidR="00CC6358" w:rsidRPr="00CC1CFF">
        <w:rPr>
          <w:rFonts w:ascii="Times New Roman" w:eastAsia="Calibri" w:hAnsi="Times New Roman" w:cs="Times New Roman"/>
          <w:sz w:val="28"/>
          <w:szCs w:val="28"/>
        </w:rPr>
        <w:t>9 учреждений здравоохранения</w:t>
      </w:r>
      <w:r w:rsidR="00F76BF4" w:rsidRPr="00CC1CFF">
        <w:rPr>
          <w:rFonts w:ascii="Times New Roman" w:eastAsia="Calibri" w:hAnsi="Times New Roman" w:cs="Times New Roman"/>
          <w:sz w:val="28"/>
          <w:szCs w:val="28"/>
        </w:rPr>
        <w:t>:</w:t>
      </w:r>
      <w:r w:rsidR="00F76BF4" w:rsidRPr="00CC1CFF">
        <w:t xml:space="preserve"> </w:t>
      </w:r>
      <w:r w:rsidR="00F76BF4" w:rsidRPr="00CC1CFF">
        <w:rPr>
          <w:rFonts w:ascii="Times New Roman" w:eastAsia="Calibri" w:hAnsi="Times New Roman" w:cs="Times New Roman"/>
          <w:sz w:val="28"/>
          <w:szCs w:val="28"/>
        </w:rPr>
        <w:t xml:space="preserve">ГБУЗ "Приморская краевая клиническая больница № 1", КГБУЗ "Владивостокская клиническая больница № 1", </w:t>
      </w:r>
      <w:r w:rsidR="00D038AC" w:rsidRPr="00CC1CFF">
        <w:rPr>
          <w:rFonts w:ascii="Times New Roman" w:eastAsia="Calibri" w:hAnsi="Times New Roman" w:cs="Times New Roman"/>
          <w:sz w:val="28"/>
          <w:szCs w:val="28"/>
        </w:rPr>
        <w:br/>
      </w:r>
      <w:r w:rsidR="00F76BF4" w:rsidRPr="00CC1CFF">
        <w:rPr>
          <w:rFonts w:ascii="Times New Roman" w:eastAsia="Calibri" w:hAnsi="Times New Roman" w:cs="Times New Roman"/>
          <w:sz w:val="28"/>
          <w:szCs w:val="28"/>
        </w:rPr>
        <w:t xml:space="preserve">КГБУЗ "Владивостокская клиническая больница № 4", КГБУЗ "Уссурийская центральная городская больница", КГБУЗ "Спасская городская больница", КГБУЗ "Дальнереченская центральная городская больница", КГБУЗ "Дальнегорская центральная городская больница", </w:t>
      </w:r>
      <w:r w:rsidR="00D038AC" w:rsidRPr="00CC1CFF">
        <w:rPr>
          <w:rFonts w:ascii="Times New Roman" w:eastAsia="Calibri" w:hAnsi="Times New Roman" w:cs="Times New Roman"/>
          <w:sz w:val="28"/>
          <w:szCs w:val="28"/>
        </w:rPr>
        <w:br/>
      </w:r>
      <w:r w:rsidR="00F76BF4" w:rsidRPr="00CC1CFF">
        <w:rPr>
          <w:rFonts w:ascii="Times New Roman" w:eastAsia="Calibri" w:hAnsi="Times New Roman" w:cs="Times New Roman"/>
          <w:sz w:val="28"/>
          <w:szCs w:val="28"/>
        </w:rPr>
        <w:t xml:space="preserve">КГБУЗ "Дальнегорская центральная городская больница", </w:t>
      </w:r>
      <w:r w:rsidR="00D038AC" w:rsidRPr="00CC1CFF">
        <w:rPr>
          <w:rFonts w:ascii="Times New Roman" w:eastAsia="Calibri" w:hAnsi="Times New Roman" w:cs="Times New Roman"/>
          <w:sz w:val="28"/>
          <w:szCs w:val="28"/>
        </w:rPr>
        <w:br/>
      </w:r>
      <w:r w:rsidR="00F76BF4" w:rsidRPr="00CC1CFF">
        <w:rPr>
          <w:rFonts w:ascii="Times New Roman" w:eastAsia="Calibri" w:hAnsi="Times New Roman" w:cs="Times New Roman"/>
          <w:sz w:val="28"/>
          <w:szCs w:val="28"/>
        </w:rPr>
        <w:t>КГБУЗ "Находкинская городская больница".</w:t>
      </w:r>
    </w:p>
    <w:p w14:paraId="496195B6" w14:textId="18A3A032" w:rsidR="00F76BF4" w:rsidRPr="00CC1CFF" w:rsidRDefault="001A1AEC" w:rsidP="00F76BF4">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Согласно разделу 2 "Сведения о достижении показателей регионального проекта" </w:t>
      </w:r>
      <w:r w:rsidR="00F76BF4" w:rsidRPr="00CC1CFF">
        <w:rPr>
          <w:rFonts w:ascii="Times New Roman" w:eastAsia="Calibri" w:hAnsi="Times New Roman" w:cs="Times New Roman"/>
          <w:sz w:val="28"/>
          <w:szCs w:val="28"/>
        </w:rPr>
        <w:t>отчет</w:t>
      </w:r>
      <w:r w:rsidRPr="00CC1CFF">
        <w:rPr>
          <w:rFonts w:ascii="Times New Roman" w:eastAsia="Calibri" w:hAnsi="Times New Roman" w:cs="Times New Roman"/>
          <w:sz w:val="28"/>
          <w:szCs w:val="28"/>
        </w:rPr>
        <w:t>а</w:t>
      </w:r>
      <w:r w:rsidR="00F76BF4" w:rsidRPr="00CC1CFF">
        <w:rPr>
          <w:rFonts w:ascii="Times New Roman" w:eastAsia="Calibri" w:hAnsi="Times New Roman" w:cs="Times New Roman"/>
          <w:sz w:val="28"/>
          <w:szCs w:val="28"/>
        </w:rPr>
        <w:t xml:space="preserve"> о ходе реализации РП за 2024 год все показатели РП достигнуты:</w:t>
      </w:r>
    </w:p>
    <w:p w14:paraId="3FB935B8" w14:textId="66E88EA3" w:rsidR="00F76BF4" w:rsidRPr="00CC1CFF" w:rsidRDefault="00F76BF4" w:rsidP="00F76BF4">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больничная летальность от острого нарушения мозгового кровообращения – 14,1</w:t>
      </w:r>
      <w:r w:rsidR="005E49BB"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sz w:val="28"/>
          <w:szCs w:val="28"/>
        </w:rPr>
        <w:t>% (план 17,1);</w:t>
      </w:r>
    </w:p>
    <w:p w14:paraId="3F4E9C13" w14:textId="579D4A1B" w:rsidR="00F76BF4" w:rsidRPr="00CC1CFF" w:rsidRDefault="00F76BF4" w:rsidP="00F76BF4">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доля лиц с болезнями системы кровообращения, состоящих под диспансерным наблюдением, получивших в текущем году медицинские услуги в рамках диспансерного наблюдения от всех пациентов с болезнями системы кровообращения, состоящих под диспансерным наблюдением – 80</w:t>
      </w:r>
      <w:r w:rsidR="005E49BB"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sz w:val="28"/>
          <w:szCs w:val="28"/>
        </w:rPr>
        <w:t xml:space="preserve">% (план </w:t>
      </w:r>
      <w:r w:rsidR="005E49BB"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sz w:val="28"/>
          <w:szCs w:val="28"/>
        </w:rPr>
        <w:t>80);</w:t>
      </w:r>
    </w:p>
    <w:p w14:paraId="45C662A3" w14:textId="36C4EFD3" w:rsidR="00F76BF4" w:rsidRPr="00CC1CFF" w:rsidRDefault="00F76BF4" w:rsidP="00F76BF4">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доля лиц, которые перенесли острое нарушение мозгового кровообращения, инфаркт миокарда, а также которым были выполнены аортокоронарное шунтирование, ангиопластика коронарных артерий со стентированием и катетерная абляция по поводу сердечно-сосудистых заболеваний, бесплатно получавших в отчетном году необходимые лекарственные препараты в амбулаторных условиях – 93,9</w:t>
      </w:r>
      <w:r w:rsidR="005E49BB"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sz w:val="28"/>
          <w:szCs w:val="28"/>
        </w:rPr>
        <w:t xml:space="preserve">% (план </w:t>
      </w:r>
      <w:r w:rsidR="005E49BB"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sz w:val="28"/>
          <w:szCs w:val="28"/>
        </w:rPr>
        <w:t>90,0);</w:t>
      </w:r>
    </w:p>
    <w:p w14:paraId="66C2E9F8" w14:textId="45C70D93" w:rsidR="00F76BF4" w:rsidRPr="00CC1CFF" w:rsidRDefault="00F76BF4" w:rsidP="00F76BF4">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летальность больных с болезнями системы кровообращения среди лиц с болезнями системы кровообращения (БСК), состоящих под диспансерным наблюдением (умершие от БСК / число лиц с БСК, состоящих под диспансерным наблюдением) </w:t>
      </w:r>
      <w:r w:rsidR="005E49BB" w:rsidRPr="00CC1CFF">
        <w:rPr>
          <w:rFonts w:ascii="Times New Roman" w:eastAsia="Calibri" w:hAnsi="Times New Roman" w:cs="Times New Roman"/>
          <w:sz w:val="28"/>
          <w:szCs w:val="28"/>
        </w:rPr>
        <w:t>–</w:t>
      </w:r>
      <w:r w:rsidRPr="00CC1CFF">
        <w:rPr>
          <w:rFonts w:ascii="Times New Roman" w:eastAsia="Calibri" w:hAnsi="Times New Roman" w:cs="Times New Roman"/>
          <w:sz w:val="28"/>
          <w:szCs w:val="28"/>
        </w:rPr>
        <w:t xml:space="preserve"> 2,5% (план</w:t>
      </w:r>
      <w:r w:rsidR="005E49BB" w:rsidRPr="00CC1CFF">
        <w:rPr>
          <w:rFonts w:ascii="Times New Roman" w:eastAsia="Calibri" w:hAnsi="Times New Roman" w:cs="Times New Roman"/>
          <w:sz w:val="28"/>
          <w:szCs w:val="28"/>
        </w:rPr>
        <w:t xml:space="preserve"> – </w:t>
      </w:r>
      <w:r w:rsidRPr="00CC1CFF">
        <w:rPr>
          <w:rFonts w:ascii="Times New Roman" w:eastAsia="Calibri" w:hAnsi="Times New Roman" w:cs="Times New Roman"/>
          <w:sz w:val="28"/>
          <w:szCs w:val="28"/>
        </w:rPr>
        <w:t>2,5);</w:t>
      </w:r>
    </w:p>
    <w:p w14:paraId="5E96B85E" w14:textId="127AABAF" w:rsidR="00F76BF4" w:rsidRPr="00CC1CFF" w:rsidRDefault="00F76BF4" w:rsidP="00F76BF4">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количество рентген-эндоваскулярных вмешательств в лечебных целях, единиц – 3379 единиц (план </w:t>
      </w:r>
      <w:r w:rsidR="005E49BB"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sz w:val="28"/>
          <w:szCs w:val="28"/>
        </w:rPr>
        <w:t>3356);</w:t>
      </w:r>
    </w:p>
    <w:p w14:paraId="5B34C0FD" w14:textId="370ADF81" w:rsidR="00F76BF4" w:rsidRPr="00CC1CFF" w:rsidRDefault="00F76BF4" w:rsidP="00F76BF4">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больничная леталь</w:t>
      </w:r>
      <w:r w:rsidR="005E49BB" w:rsidRPr="00CC1CFF">
        <w:rPr>
          <w:rFonts w:ascii="Times New Roman" w:eastAsia="Calibri" w:hAnsi="Times New Roman" w:cs="Times New Roman"/>
          <w:sz w:val="28"/>
          <w:szCs w:val="28"/>
        </w:rPr>
        <w:t>ность от инфаркта миокарда –</w:t>
      </w:r>
      <w:r w:rsidRPr="00CC1CFF">
        <w:rPr>
          <w:rFonts w:ascii="Times New Roman" w:eastAsia="Calibri" w:hAnsi="Times New Roman" w:cs="Times New Roman"/>
          <w:sz w:val="28"/>
          <w:szCs w:val="28"/>
        </w:rPr>
        <w:t xml:space="preserve"> 8,6 % (план</w:t>
      </w:r>
      <w:r w:rsidR="005E49BB"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sz w:val="28"/>
          <w:szCs w:val="28"/>
        </w:rPr>
        <w:t xml:space="preserve"> 11,5).</w:t>
      </w:r>
    </w:p>
    <w:p w14:paraId="47DFF475" w14:textId="14155E66" w:rsidR="001A1AEC" w:rsidRPr="00CC1CFF" w:rsidRDefault="0051053A" w:rsidP="00276DAE">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В полном объеме направлены с</w:t>
      </w:r>
      <w:r w:rsidR="00793AF7" w:rsidRPr="00CC1CFF">
        <w:rPr>
          <w:rFonts w:ascii="Times New Roman" w:eastAsia="Calibri" w:hAnsi="Times New Roman" w:cs="Times New Roman"/>
          <w:sz w:val="28"/>
          <w:szCs w:val="28"/>
        </w:rPr>
        <w:t xml:space="preserve">редства </w:t>
      </w:r>
      <w:r w:rsidR="00276DAE" w:rsidRPr="00CC1CFF">
        <w:rPr>
          <w:rFonts w:ascii="Times New Roman" w:eastAsia="Calibri" w:hAnsi="Times New Roman" w:cs="Times New Roman"/>
          <w:sz w:val="28"/>
          <w:szCs w:val="28"/>
        </w:rPr>
        <w:t xml:space="preserve">на реализацию мероприятий </w:t>
      </w:r>
      <w:r w:rsidR="00276DAE" w:rsidRPr="00CC1CFF">
        <w:rPr>
          <w:rFonts w:ascii="Times New Roman" w:eastAsia="Calibri" w:hAnsi="Times New Roman" w:cs="Times New Roman"/>
          <w:sz w:val="28"/>
          <w:szCs w:val="28"/>
          <w:u w:val="single"/>
        </w:rPr>
        <w:t>РП</w:t>
      </w:r>
      <w:r w:rsidR="009C48F6" w:rsidRPr="00CC1CFF">
        <w:rPr>
          <w:rFonts w:ascii="Times New Roman" w:eastAsia="Calibri" w:hAnsi="Times New Roman" w:cs="Times New Roman"/>
          <w:sz w:val="28"/>
          <w:szCs w:val="28"/>
          <w:u w:val="single"/>
        </w:rPr>
        <w:t> </w:t>
      </w:r>
      <w:r w:rsidR="00276DAE" w:rsidRPr="00CC1CFF">
        <w:rPr>
          <w:rFonts w:ascii="Times New Roman" w:eastAsia="Calibri" w:hAnsi="Times New Roman" w:cs="Times New Roman"/>
          <w:sz w:val="28"/>
          <w:szCs w:val="28"/>
          <w:u w:val="single"/>
        </w:rPr>
        <w:t>"Борьба</w:t>
      </w:r>
      <w:r w:rsidR="0033645D" w:rsidRPr="00CC1CFF">
        <w:rPr>
          <w:rFonts w:ascii="Times New Roman" w:eastAsia="Calibri" w:hAnsi="Times New Roman" w:cs="Times New Roman"/>
          <w:sz w:val="28"/>
          <w:szCs w:val="28"/>
          <w:u w:val="single"/>
        </w:rPr>
        <w:t xml:space="preserve"> </w:t>
      </w:r>
      <w:r w:rsidR="00276DAE" w:rsidRPr="00CC1CFF">
        <w:rPr>
          <w:rFonts w:ascii="Times New Roman" w:eastAsia="Calibri" w:hAnsi="Times New Roman" w:cs="Times New Roman"/>
          <w:sz w:val="28"/>
          <w:szCs w:val="28"/>
          <w:u w:val="single"/>
        </w:rPr>
        <w:t>с онкологическими заболеваниями"</w:t>
      </w:r>
      <w:r w:rsidR="00276DAE" w:rsidRPr="00CC1CFF">
        <w:rPr>
          <w:rFonts w:ascii="Times New Roman" w:eastAsia="Calibri" w:hAnsi="Times New Roman" w:cs="Times New Roman"/>
          <w:sz w:val="28"/>
          <w:szCs w:val="28"/>
        </w:rPr>
        <w:t xml:space="preserve"> </w:t>
      </w:r>
      <w:r w:rsidR="00793AF7" w:rsidRPr="00CC1CFF">
        <w:rPr>
          <w:rFonts w:ascii="Times New Roman" w:eastAsia="Calibri" w:hAnsi="Times New Roman" w:cs="Times New Roman"/>
          <w:sz w:val="28"/>
          <w:szCs w:val="28"/>
        </w:rPr>
        <w:t xml:space="preserve">в сумме </w:t>
      </w:r>
      <w:r w:rsidR="00EC3C20" w:rsidRPr="00CC1CFF">
        <w:rPr>
          <w:rFonts w:ascii="Times New Roman" w:eastAsia="Calibri" w:hAnsi="Times New Roman" w:cs="Times New Roman"/>
          <w:sz w:val="28"/>
          <w:szCs w:val="28"/>
        </w:rPr>
        <w:t>41</w:t>
      </w:r>
      <w:r w:rsidR="009271B2" w:rsidRPr="00CC1CFF">
        <w:rPr>
          <w:rFonts w:ascii="Times New Roman" w:eastAsia="Calibri" w:hAnsi="Times New Roman" w:cs="Times New Roman"/>
          <w:sz w:val="28"/>
          <w:szCs w:val="28"/>
        </w:rPr>
        <w:t>,</w:t>
      </w:r>
      <w:r w:rsidR="00EC3C20" w:rsidRPr="00CC1CFF">
        <w:rPr>
          <w:rFonts w:ascii="Times New Roman" w:eastAsia="Calibri" w:hAnsi="Times New Roman" w:cs="Times New Roman"/>
          <w:sz w:val="28"/>
          <w:szCs w:val="28"/>
        </w:rPr>
        <w:t>69</w:t>
      </w:r>
      <w:r w:rsidR="00793AF7"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5E49BB" w:rsidRPr="00CC1CFF">
        <w:rPr>
          <w:rFonts w:ascii="Times New Roman" w:eastAsia="Calibri" w:hAnsi="Times New Roman" w:cs="Times New Roman"/>
          <w:sz w:val="28"/>
          <w:szCs w:val="28"/>
        </w:rPr>
        <w:t>,</w:t>
      </w:r>
      <w:r w:rsidR="00276DAE" w:rsidRPr="00CC1CFF">
        <w:rPr>
          <w:rFonts w:ascii="Times New Roman" w:eastAsia="Calibri" w:hAnsi="Times New Roman" w:cs="Times New Roman"/>
          <w:sz w:val="28"/>
          <w:szCs w:val="28"/>
        </w:rPr>
        <w:t xml:space="preserve"> </w:t>
      </w:r>
      <w:r w:rsidR="00CC6358" w:rsidRPr="00CC1CFF">
        <w:rPr>
          <w:rFonts w:ascii="Times New Roman" w:eastAsia="Calibri" w:hAnsi="Times New Roman" w:cs="Times New Roman"/>
          <w:sz w:val="28"/>
          <w:szCs w:val="28"/>
        </w:rPr>
        <w:t xml:space="preserve">приобретен </w:t>
      </w:r>
      <w:proofErr w:type="spellStart"/>
      <w:r w:rsidR="00F76BF4" w:rsidRPr="00CC1CFF">
        <w:rPr>
          <w:rFonts w:ascii="Times New Roman" w:eastAsia="Calibri" w:hAnsi="Times New Roman" w:cs="Times New Roman"/>
          <w:sz w:val="28"/>
          <w:szCs w:val="28"/>
        </w:rPr>
        <w:t>мультиспиральный</w:t>
      </w:r>
      <w:proofErr w:type="spellEnd"/>
      <w:r w:rsidR="00F76BF4" w:rsidRPr="00CC1CFF">
        <w:rPr>
          <w:rFonts w:ascii="Times New Roman" w:eastAsia="Calibri" w:hAnsi="Times New Roman" w:cs="Times New Roman"/>
          <w:sz w:val="28"/>
          <w:szCs w:val="28"/>
        </w:rPr>
        <w:t xml:space="preserve"> компьютерный томограф </w:t>
      </w:r>
      <w:r w:rsidR="00CC6358" w:rsidRPr="00CC1CFF">
        <w:rPr>
          <w:rFonts w:ascii="Times New Roman" w:eastAsia="Calibri" w:hAnsi="Times New Roman" w:cs="Times New Roman"/>
          <w:sz w:val="28"/>
          <w:szCs w:val="28"/>
        </w:rPr>
        <w:t xml:space="preserve">для </w:t>
      </w:r>
      <w:r w:rsidR="00D038AC" w:rsidRPr="00CC1CFF">
        <w:rPr>
          <w:rFonts w:ascii="Times New Roman" w:eastAsia="Calibri" w:hAnsi="Times New Roman" w:cs="Times New Roman"/>
          <w:sz w:val="28"/>
          <w:szCs w:val="28"/>
        </w:rPr>
        <w:br/>
      </w:r>
      <w:r w:rsidR="00CC6358" w:rsidRPr="00CC1CFF">
        <w:rPr>
          <w:rFonts w:ascii="Times New Roman" w:eastAsia="Calibri" w:hAnsi="Times New Roman" w:cs="Times New Roman"/>
          <w:sz w:val="28"/>
          <w:szCs w:val="28"/>
        </w:rPr>
        <w:t>ГБУЗ "Приморский краевой онкологический диспансер".</w:t>
      </w:r>
    </w:p>
    <w:p w14:paraId="1E804AC6" w14:textId="03FD11C7" w:rsidR="001A1AEC" w:rsidRPr="00CC1CFF" w:rsidRDefault="001A1AEC" w:rsidP="001A1AEC">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Согласно разделу 2 "Сведения о достижении показателей регионального проекта" отчета о ходе реализации </w:t>
      </w:r>
      <w:r w:rsidR="00BF0141" w:rsidRPr="00CC1CFF">
        <w:rPr>
          <w:rFonts w:ascii="Times New Roman" w:eastAsia="Calibri" w:hAnsi="Times New Roman" w:cs="Times New Roman"/>
          <w:sz w:val="28"/>
          <w:szCs w:val="28"/>
        </w:rPr>
        <w:t>РП</w:t>
      </w:r>
      <w:r w:rsidRPr="00CC1CFF">
        <w:rPr>
          <w:rFonts w:ascii="Times New Roman" w:eastAsia="Calibri" w:hAnsi="Times New Roman" w:cs="Times New Roman"/>
          <w:sz w:val="28"/>
          <w:szCs w:val="28"/>
        </w:rPr>
        <w:t xml:space="preserve"> за 202</w:t>
      </w:r>
      <w:r w:rsidR="00BF0141" w:rsidRPr="00CC1CFF">
        <w:rPr>
          <w:rFonts w:ascii="Times New Roman" w:eastAsia="Calibri" w:hAnsi="Times New Roman" w:cs="Times New Roman"/>
          <w:sz w:val="28"/>
          <w:szCs w:val="28"/>
        </w:rPr>
        <w:t>4</w:t>
      </w:r>
      <w:r w:rsidRPr="00CC1CFF">
        <w:rPr>
          <w:rFonts w:ascii="Times New Roman" w:eastAsia="Calibri" w:hAnsi="Times New Roman" w:cs="Times New Roman"/>
          <w:sz w:val="28"/>
          <w:szCs w:val="28"/>
        </w:rPr>
        <w:t xml:space="preserve"> год достигнуты все 4 показателя:</w:t>
      </w:r>
    </w:p>
    <w:p w14:paraId="3AC14680" w14:textId="57C3F831" w:rsidR="001A1AEC" w:rsidRPr="00CC1CFF" w:rsidRDefault="001A1AEC" w:rsidP="001A1AEC">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lastRenderedPageBreak/>
        <w:t xml:space="preserve">доля лиц с онкологическими заболеваниями, прошедших обследование и/или лечение в текущем году из числа состоящих под диспансерным наблюдением – </w:t>
      </w:r>
      <w:r w:rsidR="00BF0141" w:rsidRPr="00CC1CFF">
        <w:rPr>
          <w:rFonts w:ascii="Times New Roman" w:eastAsia="Calibri" w:hAnsi="Times New Roman" w:cs="Times New Roman"/>
          <w:sz w:val="28"/>
          <w:szCs w:val="28"/>
        </w:rPr>
        <w:t>80</w:t>
      </w:r>
      <w:r w:rsidRPr="00CC1CFF">
        <w:rPr>
          <w:rFonts w:ascii="Times New Roman" w:eastAsia="Calibri" w:hAnsi="Times New Roman" w:cs="Times New Roman"/>
          <w:sz w:val="28"/>
          <w:szCs w:val="28"/>
        </w:rPr>
        <w:t xml:space="preserve"> % (план </w:t>
      </w:r>
      <w:r w:rsidR="005E49BB" w:rsidRPr="00CC1CFF">
        <w:rPr>
          <w:rFonts w:ascii="Times New Roman" w:eastAsia="Calibri" w:hAnsi="Times New Roman" w:cs="Times New Roman"/>
          <w:sz w:val="28"/>
          <w:szCs w:val="28"/>
        </w:rPr>
        <w:t xml:space="preserve">– </w:t>
      </w:r>
      <w:r w:rsidR="00BF0141" w:rsidRPr="00CC1CFF">
        <w:rPr>
          <w:rFonts w:ascii="Times New Roman" w:eastAsia="Calibri" w:hAnsi="Times New Roman" w:cs="Times New Roman"/>
          <w:sz w:val="28"/>
          <w:szCs w:val="28"/>
        </w:rPr>
        <w:t>80</w:t>
      </w:r>
      <w:r w:rsidRPr="00CC1CFF">
        <w:rPr>
          <w:rFonts w:ascii="Times New Roman" w:eastAsia="Calibri" w:hAnsi="Times New Roman" w:cs="Times New Roman"/>
          <w:sz w:val="28"/>
          <w:szCs w:val="28"/>
        </w:rPr>
        <w:t>);</w:t>
      </w:r>
    </w:p>
    <w:p w14:paraId="23BA7BA9" w14:textId="4976065A" w:rsidR="001A1AEC" w:rsidRPr="00CC1CFF" w:rsidRDefault="001A1AEC" w:rsidP="001A1AEC">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доля злокачественных новообразований, выявленных на I- II стадиях –</w:t>
      </w:r>
      <w:r w:rsidR="00BF0141" w:rsidRPr="00CC1CFF">
        <w:rPr>
          <w:rFonts w:ascii="Times New Roman" w:eastAsia="Calibri" w:hAnsi="Times New Roman" w:cs="Times New Roman"/>
          <w:sz w:val="28"/>
          <w:szCs w:val="28"/>
        </w:rPr>
        <w:t>59,9</w:t>
      </w:r>
      <w:r w:rsidRPr="00CC1CFF">
        <w:rPr>
          <w:rFonts w:ascii="Times New Roman" w:eastAsia="Calibri" w:hAnsi="Times New Roman" w:cs="Times New Roman"/>
          <w:sz w:val="28"/>
          <w:szCs w:val="28"/>
        </w:rPr>
        <w:t xml:space="preserve"> % (план </w:t>
      </w:r>
      <w:r w:rsidR="005E49BB"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sz w:val="28"/>
          <w:szCs w:val="28"/>
        </w:rPr>
        <w:t>59,</w:t>
      </w:r>
      <w:r w:rsidR="00BF0141" w:rsidRPr="00CC1CFF">
        <w:rPr>
          <w:rFonts w:ascii="Times New Roman" w:eastAsia="Calibri" w:hAnsi="Times New Roman" w:cs="Times New Roman"/>
          <w:sz w:val="28"/>
          <w:szCs w:val="28"/>
        </w:rPr>
        <w:t>9</w:t>
      </w:r>
      <w:r w:rsidRPr="00CC1CFF">
        <w:rPr>
          <w:rFonts w:ascii="Times New Roman" w:eastAsia="Calibri" w:hAnsi="Times New Roman" w:cs="Times New Roman"/>
          <w:sz w:val="28"/>
          <w:szCs w:val="28"/>
        </w:rPr>
        <w:t>);</w:t>
      </w:r>
    </w:p>
    <w:p w14:paraId="4426D018" w14:textId="28DF72CD" w:rsidR="001A1AEC" w:rsidRPr="00CC1CFF" w:rsidRDefault="001A1AEC" w:rsidP="001A1AEC">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удельный вес больных со злокачественными новообразованиями, состоящих на учете 5 лет и более из общего числа больных со злокачественными образованиями, состоящих под диспансерным наблюдением – </w:t>
      </w:r>
      <w:r w:rsidR="00BF0141" w:rsidRPr="00CC1CFF">
        <w:rPr>
          <w:rFonts w:ascii="Times New Roman" w:eastAsia="Calibri" w:hAnsi="Times New Roman" w:cs="Times New Roman"/>
          <w:sz w:val="28"/>
          <w:szCs w:val="28"/>
        </w:rPr>
        <w:t>60,1</w:t>
      </w:r>
      <w:r w:rsidRPr="00CC1CFF">
        <w:rPr>
          <w:rFonts w:ascii="Times New Roman" w:eastAsia="Calibri" w:hAnsi="Times New Roman" w:cs="Times New Roman"/>
          <w:sz w:val="28"/>
          <w:szCs w:val="28"/>
        </w:rPr>
        <w:t xml:space="preserve"> % (план </w:t>
      </w:r>
      <w:r w:rsidR="005E49BB" w:rsidRPr="00CC1CFF">
        <w:rPr>
          <w:rFonts w:ascii="Times New Roman" w:eastAsia="Calibri" w:hAnsi="Times New Roman" w:cs="Times New Roman"/>
          <w:sz w:val="28"/>
          <w:szCs w:val="28"/>
        </w:rPr>
        <w:t xml:space="preserve">– </w:t>
      </w:r>
      <w:r w:rsidR="00BF0141" w:rsidRPr="00CC1CFF">
        <w:rPr>
          <w:rFonts w:ascii="Times New Roman" w:eastAsia="Calibri" w:hAnsi="Times New Roman" w:cs="Times New Roman"/>
          <w:sz w:val="28"/>
          <w:szCs w:val="28"/>
        </w:rPr>
        <w:t>60,1</w:t>
      </w:r>
      <w:r w:rsidRPr="00CC1CFF">
        <w:rPr>
          <w:rFonts w:ascii="Times New Roman" w:eastAsia="Calibri" w:hAnsi="Times New Roman" w:cs="Times New Roman"/>
          <w:sz w:val="28"/>
          <w:szCs w:val="28"/>
        </w:rPr>
        <w:t>).</w:t>
      </w:r>
    </w:p>
    <w:p w14:paraId="4A81C5F1" w14:textId="0D64640D" w:rsidR="001A1AEC" w:rsidRPr="00CC1CFF" w:rsidRDefault="001A1AEC" w:rsidP="001A1AEC">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одногодичная летальность больных со злокачественными новообразованиями (умерли в течение первого года с момента установления диагноза из числа больных, впервые взятых под диспансерное наблюдение в предыдущем году) – 19,</w:t>
      </w:r>
      <w:r w:rsidR="00BF0141" w:rsidRPr="00CC1CFF">
        <w:rPr>
          <w:rFonts w:ascii="Times New Roman" w:eastAsia="Calibri" w:hAnsi="Times New Roman" w:cs="Times New Roman"/>
          <w:sz w:val="28"/>
          <w:szCs w:val="28"/>
        </w:rPr>
        <w:t>1</w:t>
      </w:r>
      <w:r w:rsidRPr="00CC1CFF">
        <w:rPr>
          <w:rFonts w:ascii="Times New Roman" w:eastAsia="Calibri" w:hAnsi="Times New Roman" w:cs="Times New Roman"/>
          <w:sz w:val="28"/>
          <w:szCs w:val="28"/>
        </w:rPr>
        <w:t xml:space="preserve"> % (план </w:t>
      </w:r>
      <w:r w:rsidR="005E49BB"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sz w:val="28"/>
          <w:szCs w:val="28"/>
        </w:rPr>
        <w:t>19,</w:t>
      </w:r>
      <w:r w:rsidR="00BF0141" w:rsidRPr="00CC1CFF">
        <w:rPr>
          <w:rFonts w:ascii="Times New Roman" w:eastAsia="Calibri" w:hAnsi="Times New Roman" w:cs="Times New Roman"/>
          <w:sz w:val="28"/>
          <w:szCs w:val="28"/>
        </w:rPr>
        <w:t>1</w:t>
      </w:r>
      <w:r w:rsidRPr="00CC1CFF">
        <w:rPr>
          <w:rFonts w:ascii="Times New Roman" w:eastAsia="Calibri" w:hAnsi="Times New Roman" w:cs="Times New Roman"/>
          <w:sz w:val="28"/>
          <w:szCs w:val="28"/>
        </w:rPr>
        <w:t>).</w:t>
      </w:r>
    </w:p>
    <w:p w14:paraId="1407EB0E" w14:textId="25643FD7" w:rsidR="00276DAE" w:rsidRPr="00CC1CFF" w:rsidRDefault="00751846" w:rsidP="00276DAE">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Н</w:t>
      </w:r>
      <w:r w:rsidR="00276DAE" w:rsidRPr="00CC1CFF">
        <w:rPr>
          <w:rFonts w:ascii="Times New Roman" w:eastAsia="Calibri" w:hAnsi="Times New Roman" w:cs="Times New Roman"/>
          <w:sz w:val="28"/>
          <w:szCs w:val="28"/>
        </w:rPr>
        <w:t xml:space="preserve">а </w:t>
      </w:r>
      <w:r w:rsidR="00276DAE" w:rsidRPr="00CC1CFF">
        <w:rPr>
          <w:rFonts w:ascii="Times New Roman" w:eastAsia="Calibri" w:hAnsi="Times New Roman" w:cs="Times New Roman"/>
          <w:sz w:val="28"/>
          <w:szCs w:val="28"/>
          <w:u w:val="single"/>
        </w:rPr>
        <w:t>РП "Развитие детского здравоохранения, включая создание современной инфраструктуры оказания медицинской помощи детям"</w:t>
      </w:r>
      <w:r w:rsidR="00276DAE" w:rsidRPr="00CC1CFF">
        <w:rPr>
          <w:rFonts w:ascii="Times New Roman" w:eastAsia="Calibri" w:hAnsi="Times New Roman" w:cs="Times New Roman"/>
          <w:sz w:val="28"/>
          <w:szCs w:val="28"/>
        </w:rPr>
        <w:t xml:space="preserve"> </w:t>
      </w:r>
      <w:r w:rsidR="009C48F6" w:rsidRPr="00CC1CFF">
        <w:rPr>
          <w:rFonts w:ascii="Times New Roman" w:eastAsia="Calibri" w:hAnsi="Times New Roman" w:cs="Times New Roman"/>
          <w:sz w:val="28"/>
          <w:szCs w:val="28"/>
        </w:rPr>
        <w:t>предусмотрено 31</w:t>
      </w:r>
      <w:r w:rsidR="000D30F2" w:rsidRPr="00CC1CFF">
        <w:rPr>
          <w:rFonts w:ascii="Times New Roman" w:eastAsia="Calibri" w:hAnsi="Times New Roman" w:cs="Times New Roman"/>
          <w:sz w:val="28"/>
          <w:szCs w:val="28"/>
        </w:rPr>
        <w:t>,</w:t>
      </w:r>
      <w:r w:rsidR="009C48F6" w:rsidRPr="00CC1CFF">
        <w:rPr>
          <w:rFonts w:ascii="Times New Roman" w:eastAsia="Calibri" w:hAnsi="Times New Roman" w:cs="Times New Roman"/>
          <w:sz w:val="28"/>
          <w:szCs w:val="28"/>
        </w:rPr>
        <w:t>30</w:t>
      </w:r>
      <w:r w:rsidR="00780F64"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780F64" w:rsidRPr="00CC1CFF">
        <w:rPr>
          <w:rFonts w:ascii="Times New Roman" w:eastAsia="Calibri" w:hAnsi="Times New Roman" w:cs="Times New Roman"/>
          <w:sz w:val="28"/>
          <w:szCs w:val="28"/>
        </w:rPr>
        <w:t xml:space="preserve"> </w:t>
      </w:r>
      <w:r w:rsidR="00EC3C20" w:rsidRPr="00CC1CFF">
        <w:rPr>
          <w:rFonts w:ascii="Times New Roman" w:eastAsia="Calibri" w:hAnsi="Times New Roman" w:cs="Times New Roman"/>
          <w:sz w:val="28"/>
          <w:szCs w:val="28"/>
        </w:rPr>
        <w:t>н</w:t>
      </w:r>
      <w:r w:rsidR="00276DAE" w:rsidRPr="00CC1CFF">
        <w:rPr>
          <w:rFonts w:ascii="Times New Roman" w:eastAsia="Calibri" w:hAnsi="Times New Roman" w:cs="Times New Roman"/>
          <w:sz w:val="28"/>
          <w:szCs w:val="28"/>
        </w:rPr>
        <w:t>а</w:t>
      </w:r>
      <w:r w:rsidR="00C046BC" w:rsidRPr="00CC1CFF">
        <w:rPr>
          <w:rFonts w:ascii="Times New Roman" w:eastAsia="Calibri" w:hAnsi="Times New Roman" w:cs="Times New Roman"/>
          <w:sz w:val="28"/>
          <w:szCs w:val="28"/>
        </w:rPr>
        <w:t xml:space="preserve"> </w:t>
      </w:r>
      <w:r w:rsidR="00276DAE" w:rsidRPr="00CC1CFF">
        <w:rPr>
          <w:rFonts w:ascii="Times New Roman" w:eastAsia="Calibri" w:hAnsi="Times New Roman" w:cs="Times New Roman"/>
          <w:sz w:val="28"/>
          <w:szCs w:val="28"/>
        </w:rPr>
        <w:t>приобретение расходных материалов для проведения пренатальной (дородовой) диагностики нарушений развития ребенка</w:t>
      </w:r>
      <w:r w:rsidR="00361C4C" w:rsidRPr="00CC1CFF">
        <w:rPr>
          <w:rFonts w:ascii="Times New Roman" w:eastAsia="Calibri" w:hAnsi="Times New Roman" w:cs="Times New Roman"/>
          <w:sz w:val="28"/>
          <w:szCs w:val="28"/>
        </w:rPr>
        <w:t>.</w:t>
      </w:r>
      <w:r w:rsidR="00276DAE" w:rsidRPr="00CC1CFF">
        <w:rPr>
          <w:rFonts w:ascii="Times New Roman" w:eastAsia="Calibri" w:hAnsi="Times New Roman" w:cs="Times New Roman"/>
          <w:sz w:val="28"/>
          <w:szCs w:val="28"/>
        </w:rPr>
        <w:t xml:space="preserve"> </w:t>
      </w:r>
      <w:r w:rsidR="00361C4C" w:rsidRPr="00CC1CFF">
        <w:rPr>
          <w:rFonts w:ascii="Times New Roman" w:eastAsia="Calibri" w:hAnsi="Times New Roman" w:cs="Times New Roman"/>
          <w:sz w:val="28"/>
          <w:szCs w:val="28"/>
        </w:rPr>
        <w:t xml:space="preserve">В отчетном периоде </w:t>
      </w:r>
      <w:r w:rsidR="000D30F2" w:rsidRPr="00CC1CFF">
        <w:rPr>
          <w:rFonts w:ascii="Times New Roman" w:eastAsia="Calibri" w:hAnsi="Times New Roman" w:cs="Times New Roman"/>
          <w:sz w:val="28"/>
          <w:szCs w:val="28"/>
        </w:rPr>
        <w:t>средства освоены в полном объеме.</w:t>
      </w:r>
    </w:p>
    <w:p w14:paraId="3B7D562A" w14:textId="0E5F4DF5" w:rsidR="000D442B" w:rsidRPr="00CC1CFF" w:rsidRDefault="001A1AEC" w:rsidP="001A1AEC">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Согласно разделу 2 "Сведения о достижении показателей регионального проекта" отчета о ходе реализации </w:t>
      </w:r>
      <w:r w:rsidR="00B30646" w:rsidRPr="00CC1CFF">
        <w:rPr>
          <w:rFonts w:ascii="Times New Roman" w:eastAsia="Calibri" w:hAnsi="Times New Roman" w:cs="Times New Roman"/>
          <w:sz w:val="28"/>
          <w:szCs w:val="28"/>
        </w:rPr>
        <w:t>РП</w:t>
      </w:r>
      <w:r w:rsidRPr="00CC1CFF">
        <w:rPr>
          <w:rFonts w:ascii="Times New Roman" w:eastAsia="Calibri" w:hAnsi="Times New Roman" w:cs="Times New Roman"/>
          <w:sz w:val="28"/>
          <w:szCs w:val="28"/>
        </w:rPr>
        <w:t xml:space="preserve"> за 202</w:t>
      </w:r>
      <w:r w:rsidR="002278B5" w:rsidRPr="00CC1CFF">
        <w:rPr>
          <w:rFonts w:ascii="Times New Roman" w:eastAsia="Calibri" w:hAnsi="Times New Roman" w:cs="Times New Roman"/>
          <w:sz w:val="28"/>
          <w:szCs w:val="28"/>
        </w:rPr>
        <w:t>4</w:t>
      </w:r>
      <w:r w:rsidRPr="00CC1CFF">
        <w:rPr>
          <w:rFonts w:ascii="Times New Roman" w:eastAsia="Calibri" w:hAnsi="Times New Roman" w:cs="Times New Roman"/>
          <w:sz w:val="28"/>
          <w:szCs w:val="28"/>
        </w:rPr>
        <w:t xml:space="preserve"> год не достигнут </w:t>
      </w:r>
      <w:r w:rsidR="000D30F2" w:rsidRPr="00CC1CFF">
        <w:rPr>
          <w:rFonts w:ascii="Times New Roman" w:eastAsia="Calibri" w:hAnsi="Times New Roman" w:cs="Times New Roman"/>
          <w:sz w:val="28"/>
          <w:szCs w:val="28"/>
        </w:rPr>
        <w:t>1</w:t>
      </w:r>
      <w:r w:rsidRPr="00CC1CFF">
        <w:rPr>
          <w:rFonts w:ascii="Times New Roman" w:eastAsia="Calibri" w:hAnsi="Times New Roman" w:cs="Times New Roman"/>
          <w:sz w:val="28"/>
          <w:szCs w:val="28"/>
        </w:rPr>
        <w:t xml:space="preserve"> показател</w:t>
      </w:r>
      <w:r w:rsidR="000D30F2" w:rsidRPr="00CC1CFF">
        <w:rPr>
          <w:rFonts w:ascii="Times New Roman" w:eastAsia="Calibri" w:hAnsi="Times New Roman" w:cs="Times New Roman"/>
          <w:sz w:val="28"/>
          <w:szCs w:val="28"/>
        </w:rPr>
        <w:t>ь</w:t>
      </w:r>
      <w:r w:rsidR="000D442B" w:rsidRPr="00CC1CFF">
        <w:rPr>
          <w:rFonts w:ascii="Times New Roman" w:eastAsia="Calibri" w:hAnsi="Times New Roman" w:cs="Times New Roman"/>
          <w:sz w:val="28"/>
          <w:szCs w:val="28"/>
        </w:rPr>
        <w:t xml:space="preserve"> из 13 – м</w:t>
      </w:r>
      <w:r w:rsidRPr="00CC1CFF">
        <w:rPr>
          <w:rFonts w:ascii="Times New Roman" w:eastAsia="Calibri" w:hAnsi="Times New Roman" w:cs="Times New Roman"/>
          <w:sz w:val="28"/>
          <w:szCs w:val="28"/>
        </w:rPr>
        <w:t xml:space="preserve">ладенческая смертность </w:t>
      </w:r>
      <w:r w:rsidR="000D442B" w:rsidRPr="00CC1CFF">
        <w:rPr>
          <w:rFonts w:ascii="Times New Roman" w:eastAsia="Calibri" w:hAnsi="Times New Roman" w:cs="Times New Roman"/>
          <w:sz w:val="28"/>
          <w:szCs w:val="28"/>
        </w:rPr>
        <w:t xml:space="preserve">(факт </w:t>
      </w:r>
      <w:r w:rsidRPr="00CC1CFF">
        <w:rPr>
          <w:rFonts w:ascii="Times New Roman" w:eastAsia="Calibri" w:hAnsi="Times New Roman" w:cs="Times New Roman"/>
          <w:sz w:val="28"/>
          <w:szCs w:val="28"/>
        </w:rPr>
        <w:t xml:space="preserve">– </w:t>
      </w:r>
      <w:r w:rsidR="000D442B" w:rsidRPr="00CC1CFF">
        <w:rPr>
          <w:rFonts w:ascii="Times New Roman" w:eastAsia="Calibri" w:hAnsi="Times New Roman" w:cs="Times New Roman"/>
          <w:sz w:val="28"/>
          <w:szCs w:val="28"/>
        </w:rPr>
        <w:t>5</w:t>
      </w:r>
      <w:r w:rsidRPr="00CC1CFF">
        <w:rPr>
          <w:rFonts w:ascii="Times New Roman" w:eastAsia="Calibri" w:hAnsi="Times New Roman" w:cs="Times New Roman"/>
          <w:sz w:val="28"/>
          <w:szCs w:val="28"/>
        </w:rPr>
        <w:t xml:space="preserve"> промилле</w:t>
      </w:r>
      <w:r w:rsidR="000D442B" w:rsidRPr="00CC1CFF">
        <w:rPr>
          <w:rFonts w:ascii="Times New Roman" w:eastAsia="Calibri" w:hAnsi="Times New Roman" w:cs="Times New Roman"/>
          <w:sz w:val="28"/>
          <w:szCs w:val="28"/>
        </w:rPr>
        <w:t xml:space="preserve">, план </w:t>
      </w:r>
      <w:r w:rsidRPr="00CC1CFF">
        <w:rPr>
          <w:rFonts w:ascii="Times New Roman" w:eastAsia="Calibri" w:hAnsi="Times New Roman" w:cs="Times New Roman"/>
          <w:sz w:val="28"/>
          <w:szCs w:val="28"/>
        </w:rPr>
        <w:t>4</w:t>
      </w:r>
      <w:r w:rsidR="000D442B" w:rsidRPr="00CC1CFF">
        <w:rPr>
          <w:rFonts w:ascii="Times New Roman" w:eastAsia="Calibri" w:hAnsi="Times New Roman" w:cs="Times New Roman"/>
          <w:sz w:val="28"/>
          <w:szCs w:val="28"/>
        </w:rPr>
        <w:t>,4).</w:t>
      </w:r>
      <w:r w:rsidRPr="00CC1CFF">
        <w:rPr>
          <w:rFonts w:ascii="Times New Roman" w:eastAsia="Calibri" w:hAnsi="Times New Roman" w:cs="Times New Roman"/>
          <w:sz w:val="28"/>
          <w:szCs w:val="28"/>
        </w:rPr>
        <w:t xml:space="preserve"> На показател</w:t>
      </w:r>
      <w:r w:rsidR="000D442B" w:rsidRPr="00CC1CFF">
        <w:rPr>
          <w:rFonts w:ascii="Times New Roman" w:eastAsia="Calibri" w:hAnsi="Times New Roman" w:cs="Times New Roman"/>
          <w:sz w:val="28"/>
          <w:szCs w:val="28"/>
        </w:rPr>
        <w:t>ь</w:t>
      </w:r>
      <w:r w:rsidRPr="00CC1CFF">
        <w:rPr>
          <w:rFonts w:ascii="Times New Roman" w:eastAsia="Calibri" w:hAnsi="Times New Roman" w:cs="Times New Roman"/>
          <w:sz w:val="28"/>
          <w:szCs w:val="28"/>
        </w:rPr>
        <w:t xml:space="preserve"> повлияло преобладание случаев смерти </w:t>
      </w:r>
      <w:r w:rsidR="000D442B" w:rsidRPr="00CC1CFF">
        <w:rPr>
          <w:rFonts w:ascii="Times New Roman" w:eastAsia="Calibri" w:hAnsi="Times New Roman" w:cs="Times New Roman"/>
          <w:sz w:val="28"/>
          <w:szCs w:val="28"/>
        </w:rPr>
        <w:t>детей в перинатальном периоде, связанных с здоровьем матери в период беременности, от врожденных пороков.</w:t>
      </w:r>
    </w:p>
    <w:p w14:paraId="768FD673" w14:textId="37CA04EB" w:rsidR="00EC3C20" w:rsidRPr="00CC1CFF" w:rsidRDefault="00EC3C20" w:rsidP="00EC3C20">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На реализацию мероприятия </w:t>
      </w:r>
      <w:r w:rsidRPr="00CC1CFF">
        <w:rPr>
          <w:rFonts w:ascii="Times New Roman" w:eastAsia="Calibri" w:hAnsi="Times New Roman" w:cs="Times New Roman"/>
          <w:sz w:val="28"/>
          <w:szCs w:val="28"/>
          <w:u w:val="single"/>
        </w:rPr>
        <w:t>РП "Обеспечение медицинских организаций системы здравоохранения квалифицированными кадрами"</w:t>
      </w:r>
      <w:r w:rsidRPr="00CC1CFF">
        <w:rPr>
          <w:rFonts w:ascii="Times New Roman" w:eastAsia="Calibri" w:hAnsi="Times New Roman" w:cs="Times New Roman"/>
          <w:sz w:val="28"/>
          <w:szCs w:val="28"/>
        </w:rPr>
        <w:t xml:space="preserve"> по обеспечению мер социальной поддержки отдельным категориям медицинских работников краевых государственных учреждений здравоохранения предусмотрено </w:t>
      </w:r>
      <w:r w:rsidR="00DE7619" w:rsidRPr="00CC1CFF">
        <w:rPr>
          <w:rFonts w:ascii="Times New Roman" w:eastAsia="Calibri" w:hAnsi="Times New Roman" w:cs="Times New Roman"/>
          <w:sz w:val="28"/>
          <w:szCs w:val="28"/>
        </w:rPr>
        <w:t>609,24</w:t>
      </w:r>
      <w:r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Pr="00CC1CFF">
        <w:rPr>
          <w:rFonts w:ascii="Times New Roman" w:eastAsia="Calibri" w:hAnsi="Times New Roman" w:cs="Times New Roman"/>
          <w:sz w:val="28"/>
          <w:szCs w:val="28"/>
        </w:rPr>
        <w:t xml:space="preserve">. Исполнено </w:t>
      </w:r>
      <w:r w:rsidR="00DE7619" w:rsidRPr="00CC1CFF">
        <w:rPr>
          <w:rFonts w:ascii="Times New Roman" w:eastAsia="Calibri" w:hAnsi="Times New Roman" w:cs="Times New Roman"/>
          <w:sz w:val="28"/>
          <w:szCs w:val="28"/>
        </w:rPr>
        <w:t>609,23</w:t>
      </w:r>
      <w:r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DE7619" w:rsidRPr="00CC1CFF">
        <w:rPr>
          <w:rFonts w:ascii="Times New Roman" w:eastAsia="Calibri" w:hAnsi="Times New Roman" w:cs="Times New Roman"/>
          <w:sz w:val="28"/>
          <w:szCs w:val="28"/>
        </w:rPr>
        <w:t>.</w:t>
      </w:r>
      <w:r w:rsidRPr="00CC1CFF">
        <w:rPr>
          <w:rFonts w:ascii="Times New Roman" w:eastAsia="Calibri" w:hAnsi="Times New Roman" w:cs="Times New Roman"/>
          <w:sz w:val="28"/>
          <w:szCs w:val="28"/>
        </w:rPr>
        <w:t xml:space="preserve"> </w:t>
      </w:r>
    </w:p>
    <w:p w14:paraId="04E992A0" w14:textId="6093BA2B" w:rsidR="001A1AEC" w:rsidRPr="00CC1CFF" w:rsidRDefault="001A1AEC" w:rsidP="001A1AEC">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В 20</w:t>
      </w:r>
      <w:r w:rsidR="00DE7619" w:rsidRPr="00CC1CFF">
        <w:rPr>
          <w:rFonts w:ascii="Times New Roman" w:eastAsia="Calibri" w:hAnsi="Times New Roman" w:cs="Times New Roman"/>
          <w:sz w:val="28"/>
          <w:szCs w:val="28"/>
        </w:rPr>
        <w:t>24</w:t>
      </w:r>
      <w:r w:rsidRPr="00CC1CFF">
        <w:rPr>
          <w:rFonts w:ascii="Times New Roman" w:eastAsia="Calibri" w:hAnsi="Times New Roman" w:cs="Times New Roman"/>
          <w:sz w:val="28"/>
          <w:szCs w:val="28"/>
        </w:rPr>
        <w:t xml:space="preserve"> году получили следующие меры социальной поддержки:</w:t>
      </w:r>
    </w:p>
    <w:p w14:paraId="0FAAA76B" w14:textId="535EA13D" w:rsidR="001A1AEC" w:rsidRPr="00CC1CFF" w:rsidRDefault="001A1AEC" w:rsidP="001A1AEC">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ежемесячную денежную выплату молодым врачам-специалистам – </w:t>
      </w:r>
      <w:r w:rsidR="00DE7619" w:rsidRPr="00CC1CFF">
        <w:rPr>
          <w:rFonts w:ascii="Times New Roman" w:eastAsia="Calibri" w:hAnsi="Times New Roman" w:cs="Times New Roman"/>
          <w:sz w:val="28"/>
          <w:szCs w:val="28"/>
        </w:rPr>
        <w:t>916</w:t>
      </w:r>
      <w:r w:rsidR="00D038AC" w:rsidRPr="00CC1CFF">
        <w:rPr>
          <w:rFonts w:ascii="Times New Roman" w:eastAsia="Calibri" w:hAnsi="Times New Roman" w:cs="Times New Roman"/>
          <w:sz w:val="28"/>
          <w:szCs w:val="28"/>
        </w:rPr>
        <w:t> </w:t>
      </w:r>
      <w:r w:rsidRPr="00CC1CFF">
        <w:rPr>
          <w:rFonts w:ascii="Times New Roman" w:eastAsia="Calibri" w:hAnsi="Times New Roman" w:cs="Times New Roman"/>
          <w:sz w:val="28"/>
          <w:szCs w:val="28"/>
        </w:rPr>
        <w:t xml:space="preserve">врачей; </w:t>
      </w:r>
    </w:p>
    <w:p w14:paraId="20E57C8E" w14:textId="6741FF91" w:rsidR="001A1AEC" w:rsidRPr="00CC1CFF" w:rsidRDefault="001A1AEC" w:rsidP="001A1AEC">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ежемесячную денежную выплату врачам-специалистам в медицинских организациях, расположенных на территориях Приморского края, приравненных к районам Крайнего Севера – </w:t>
      </w:r>
      <w:r w:rsidR="00DE7619" w:rsidRPr="00CC1CFF">
        <w:rPr>
          <w:rFonts w:ascii="Times New Roman" w:eastAsia="Calibri" w:hAnsi="Times New Roman" w:cs="Times New Roman"/>
          <w:sz w:val="28"/>
          <w:szCs w:val="28"/>
        </w:rPr>
        <w:t>181</w:t>
      </w:r>
      <w:r w:rsidRPr="00CC1CFF">
        <w:rPr>
          <w:rFonts w:ascii="Times New Roman" w:eastAsia="Calibri" w:hAnsi="Times New Roman" w:cs="Times New Roman"/>
          <w:sz w:val="28"/>
          <w:szCs w:val="28"/>
        </w:rPr>
        <w:t xml:space="preserve"> врач;</w:t>
      </w:r>
    </w:p>
    <w:p w14:paraId="1EE80E68" w14:textId="4FC74263" w:rsidR="001A1AEC" w:rsidRPr="00CC1CFF" w:rsidRDefault="001A1AEC" w:rsidP="001A1AEC">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единовременную денежную выплату – </w:t>
      </w:r>
      <w:r w:rsidR="00DE7619" w:rsidRPr="00CC1CFF">
        <w:rPr>
          <w:rFonts w:ascii="Times New Roman" w:eastAsia="Calibri" w:hAnsi="Times New Roman" w:cs="Times New Roman"/>
          <w:sz w:val="28"/>
          <w:szCs w:val="28"/>
        </w:rPr>
        <w:t>50</w:t>
      </w:r>
      <w:r w:rsidRPr="00CC1CFF">
        <w:rPr>
          <w:rFonts w:ascii="Times New Roman" w:eastAsia="Calibri" w:hAnsi="Times New Roman" w:cs="Times New Roman"/>
          <w:sz w:val="28"/>
          <w:szCs w:val="28"/>
        </w:rPr>
        <w:t xml:space="preserve"> врач</w:t>
      </w:r>
      <w:r w:rsidR="00DE7619" w:rsidRPr="00CC1CFF">
        <w:rPr>
          <w:rFonts w:ascii="Times New Roman" w:eastAsia="Calibri" w:hAnsi="Times New Roman" w:cs="Times New Roman"/>
          <w:sz w:val="28"/>
          <w:szCs w:val="28"/>
        </w:rPr>
        <w:t>ей</w:t>
      </w:r>
      <w:r w:rsidRPr="00CC1CFF">
        <w:rPr>
          <w:rFonts w:ascii="Times New Roman" w:eastAsia="Calibri" w:hAnsi="Times New Roman" w:cs="Times New Roman"/>
          <w:sz w:val="28"/>
          <w:szCs w:val="28"/>
        </w:rPr>
        <w:t xml:space="preserve"> и </w:t>
      </w:r>
      <w:r w:rsidR="00DE7619" w:rsidRPr="00CC1CFF">
        <w:rPr>
          <w:rFonts w:ascii="Times New Roman" w:eastAsia="Calibri" w:hAnsi="Times New Roman" w:cs="Times New Roman"/>
          <w:sz w:val="28"/>
          <w:szCs w:val="28"/>
        </w:rPr>
        <w:t>43</w:t>
      </w:r>
      <w:r w:rsidRPr="00CC1CFF">
        <w:rPr>
          <w:rFonts w:ascii="Times New Roman" w:eastAsia="Calibri" w:hAnsi="Times New Roman" w:cs="Times New Roman"/>
          <w:sz w:val="28"/>
          <w:szCs w:val="28"/>
        </w:rPr>
        <w:t xml:space="preserve"> средних медицинских работников; </w:t>
      </w:r>
    </w:p>
    <w:p w14:paraId="477D75CF" w14:textId="284630E5" w:rsidR="001A1AEC" w:rsidRPr="00CC1CFF" w:rsidRDefault="001A1AEC" w:rsidP="001A1AEC">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компенсацию за наем (поднаем) жилых помещений – </w:t>
      </w:r>
      <w:r w:rsidR="00DE7619" w:rsidRPr="00CC1CFF">
        <w:rPr>
          <w:rFonts w:ascii="Times New Roman" w:eastAsia="Calibri" w:hAnsi="Times New Roman" w:cs="Times New Roman"/>
          <w:sz w:val="28"/>
          <w:szCs w:val="28"/>
        </w:rPr>
        <w:t>514</w:t>
      </w:r>
      <w:r w:rsidRPr="00CC1CFF">
        <w:rPr>
          <w:rFonts w:ascii="Times New Roman" w:eastAsia="Calibri" w:hAnsi="Times New Roman" w:cs="Times New Roman"/>
          <w:sz w:val="28"/>
          <w:szCs w:val="28"/>
        </w:rPr>
        <w:t xml:space="preserve"> врач и </w:t>
      </w:r>
      <w:r w:rsidR="00DE7619" w:rsidRPr="00CC1CFF">
        <w:rPr>
          <w:rFonts w:ascii="Times New Roman" w:eastAsia="Calibri" w:hAnsi="Times New Roman" w:cs="Times New Roman"/>
          <w:sz w:val="28"/>
          <w:szCs w:val="28"/>
        </w:rPr>
        <w:t>668</w:t>
      </w:r>
      <w:r w:rsidR="00D038AC" w:rsidRPr="00CC1CFF">
        <w:rPr>
          <w:rFonts w:ascii="Times New Roman" w:eastAsia="Calibri" w:hAnsi="Times New Roman" w:cs="Times New Roman"/>
          <w:sz w:val="28"/>
          <w:szCs w:val="28"/>
        </w:rPr>
        <w:t> </w:t>
      </w:r>
      <w:r w:rsidRPr="00CC1CFF">
        <w:rPr>
          <w:rFonts w:ascii="Times New Roman" w:eastAsia="Calibri" w:hAnsi="Times New Roman" w:cs="Times New Roman"/>
          <w:sz w:val="28"/>
          <w:szCs w:val="28"/>
        </w:rPr>
        <w:t xml:space="preserve">средних медицинских работников; </w:t>
      </w:r>
    </w:p>
    <w:p w14:paraId="0BA092CA" w14:textId="116D9756" w:rsidR="001A1AEC" w:rsidRPr="00CC1CFF" w:rsidRDefault="001A1AEC" w:rsidP="001A1AEC">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ежемесячную денежную выплату наставникам молодых специалистов – </w:t>
      </w:r>
      <w:r w:rsidR="00DE7619" w:rsidRPr="00CC1CFF">
        <w:rPr>
          <w:rFonts w:ascii="Times New Roman" w:eastAsia="Calibri" w:hAnsi="Times New Roman" w:cs="Times New Roman"/>
          <w:sz w:val="28"/>
          <w:szCs w:val="28"/>
        </w:rPr>
        <w:t>94</w:t>
      </w:r>
      <w:r w:rsidRPr="00CC1CFF">
        <w:rPr>
          <w:rFonts w:ascii="Times New Roman" w:eastAsia="Calibri" w:hAnsi="Times New Roman" w:cs="Times New Roman"/>
          <w:sz w:val="28"/>
          <w:szCs w:val="28"/>
        </w:rPr>
        <w:t xml:space="preserve"> врач</w:t>
      </w:r>
      <w:r w:rsidR="00DE7619" w:rsidRPr="00CC1CFF">
        <w:rPr>
          <w:rFonts w:ascii="Times New Roman" w:eastAsia="Calibri" w:hAnsi="Times New Roman" w:cs="Times New Roman"/>
          <w:sz w:val="28"/>
          <w:szCs w:val="28"/>
        </w:rPr>
        <w:t>а</w:t>
      </w:r>
      <w:r w:rsidRPr="00CC1CFF">
        <w:rPr>
          <w:rFonts w:ascii="Times New Roman" w:eastAsia="Calibri" w:hAnsi="Times New Roman" w:cs="Times New Roman"/>
          <w:sz w:val="28"/>
          <w:szCs w:val="28"/>
        </w:rPr>
        <w:t xml:space="preserve"> и </w:t>
      </w:r>
      <w:r w:rsidR="00DE7619" w:rsidRPr="00CC1CFF">
        <w:rPr>
          <w:rFonts w:ascii="Times New Roman" w:eastAsia="Calibri" w:hAnsi="Times New Roman" w:cs="Times New Roman"/>
          <w:sz w:val="28"/>
          <w:szCs w:val="28"/>
        </w:rPr>
        <w:t>101</w:t>
      </w:r>
      <w:r w:rsidRPr="00CC1CFF">
        <w:rPr>
          <w:rFonts w:ascii="Times New Roman" w:eastAsia="Calibri" w:hAnsi="Times New Roman" w:cs="Times New Roman"/>
          <w:sz w:val="28"/>
          <w:szCs w:val="28"/>
        </w:rPr>
        <w:t xml:space="preserve"> средни</w:t>
      </w:r>
      <w:r w:rsidR="00DE7619" w:rsidRPr="00CC1CFF">
        <w:rPr>
          <w:rFonts w:ascii="Times New Roman" w:eastAsia="Calibri" w:hAnsi="Times New Roman" w:cs="Times New Roman"/>
          <w:sz w:val="28"/>
          <w:szCs w:val="28"/>
        </w:rPr>
        <w:t>й</w:t>
      </w:r>
      <w:r w:rsidRPr="00CC1CFF">
        <w:rPr>
          <w:rFonts w:ascii="Times New Roman" w:eastAsia="Calibri" w:hAnsi="Times New Roman" w:cs="Times New Roman"/>
          <w:sz w:val="28"/>
          <w:szCs w:val="28"/>
        </w:rPr>
        <w:t xml:space="preserve"> медицински</w:t>
      </w:r>
      <w:r w:rsidR="00DE7619" w:rsidRPr="00CC1CFF">
        <w:rPr>
          <w:rFonts w:ascii="Times New Roman" w:eastAsia="Calibri" w:hAnsi="Times New Roman" w:cs="Times New Roman"/>
          <w:sz w:val="28"/>
          <w:szCs w:val="28"/>
        </w:rPr>
        <w:t>й</w:t>
      </w:r>
      <w:r w:rsidRPr="00CC1CFF">
        <w:rPr>
          <w:rFonts w:ascii="Times New Roman" w:eastAsia="Calibri" w:hAnsi="Times New Roman" w:cs="Times New Roman"/>
          <w:sz w:val="28"/>
          <w:szCs w:val="28"/>
        </w:rPr>
        <w:t xml:space="preserve"> работник;</w:t>
      </w:r>
    </w:p>
    <w:p w14:paraId="2A2BF4EC" w14:textId="02FE7281" w:rsidR="001A1AEC" w:rsidRPr="00CC1CFF" w:rsidRDefault="001A1AEC" w:rsidP="001A1AEC">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единовременную денежную выплату </w:t>
      </w:r>
      <w:r w:rsidR="00DE7619" w:rsidRPr="00CC1CFF">
        <w:rPr>
          <w:rFonts w:ascii="Times New Roman" w:eastAsia="Calibri" w:hAnsi="Times New Roman" w:cs="Times New Roman"/>
          <w:sz w:val="28"/>
          <w:szCs w:val="28"/>
        </w:rPr>
        <w:t>врачам дефицитных специальностей</w:t>
      </w:r>
      <w:r w:rsidRPr="00CC1CFF">
        <w:rPr>
          <w:rFonts w:ascii="Times New Roman" w:eastAsia="Calibri" w:hAnsi="Times New Roman" w:cs="Times New Roman"/>
          <w:sz w:val="28"/>
          <w:szCs w:val="28"/>
        </w:rPr>
        <w:t xml:space="preserve"> – </w:t>
      </w:r>
      <w:r w:rsidR="00DE7619" w:rsidRPr="00CC1CFF">
        <w:rPr>
          <w:rFonts w:ascii="Times New Roman" w:eastAsia="Calibri" w:hAnsi="Times New Roman" w:cs="Times New Roman"/>
          <w:sz w:val="28"/>
          <w:szCs w:val="28"/>
        </w:rPr>
        <w:t>3</w:t>
      </w:r>
      <w:r w:rsidRPr="00CC1CFF">
        <w:rPr>
          <w:rFonts w:ascii="Times New Roman" w:eastAsia="Calibri" w:hAnsi="Times New Roman" w:cs="Times New Roman"/>
          <w:sz w:val="28"/>
          <w:szCs w:val="28"/>
        </w:rPr>
        <w:t xml:space="preserve"> врача;</w:t>
      </w:r>
    </w:p>
    <w:p w14:paraId="735FDBA5" w14:textId="03A31747" w:rsidR="001A1AEC" w:rsidRPr="00CC1CFF" w:rsidRDefault="001A1AEC" w:rsidP="001A1AEC">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lastRenderedPageBreak/>
        <w:t xml:space="preserve">денежную выплату за каждый впервые выявленный случай злокачественного новообразования на ранних стадиях – </w:t>
      </w:r>
      <w:r w:rsidR="00DE7619" w:rsidRPr="00CC1CFF">
        <w:rPr>
          <w:rFonts w:ascii="Times New Roman" w:eastAsia="Calibri" w:hAnsi="Times New Roman" w:cs="Times New Roman"/>
          <w:sz w:val="28"/>
          <w:szCs w:val="28"/>
        </w:rPr>
        <w:t>183</w:t>
      </w:r>
      <w:r w:rsidRPr="00CC1CFF">
        <w:rPr>
          <w:rFonts w:ascii="Times New Roman" w:eastAsia="Calibri" w:hAnsi="Times New Roman" w:cs="Times New Roman"/>
          <w:sz w:val="28"/>
          <w:szCs w:val="28"/>
        </w:rPr>
        <w:t xml:space="preserve"> медицинских работник</w:t>
      </w:r>
      <w:r w:rsidR="00DE7619" w:rsidRPr="00CC1CFF">
        <w:rPr>
          <w:rFonts w:ascii="Times New Roman" w:eastAsia="Calibri" w:hAnsi="Times New Roman" w:cs="Times New Roman"/>
          <w:sz w:val="28"/>
          <w:szCs w:val="28"/>
        </w:rPr>
        <w:t>а</w:t>
      </w:r>
      <w:r w:rsidRPr="00CC1CFF">
        <w:rPr>
          <w:rFonts w:ascii="Times New Roman" w:eastAsia="Calibri" w:hAnsi="Times New Roman" w:cs="Times New Roman"/>
          <w:sz w:val="28"/>
          <w:szCs w:val="28"/>
        </w:rPr>
        <w:t>.</w:t>
      </w:r>
    </w:p>
    <w:p w14:paraId="3F7A47F2" w14:textId="376C38B1" w:rsidR="001A1AEC" w:rsidRPr="00CC1CFF" w:rsidRDefault="001A1AEC" w:rsidP="001A1AEC">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Согласно разделу 2 "Сведения о достижении показателей регионального проекта" отчета о ходе реализации </w:t>
      </w:r>
      <w:r w:rsidR="00C74896" w:rsidRPr="00CC1CFF">
        <w:rPr>
          <w:rFonts w:ascii="Times New Roman" w:eastAsia="Calibri" w:hAnsi="Times New Roman" w:cs="Times New Roman"/>
          <w:sz w:val="28"/>
          <w:szCs w:val="28"/>
        </w:rPr>
        <w:t>РП</w:t>
      </w:r>
      <w:r w:rsidRPr="00CC1CFF">
        <w:rPr>
          <w:rFonts w:ascii="Times New Roman" w:eastAsia="Calibri" w:hAnsi="Times New Roman" w:cs="Times New Roman"/>
          <w:sz w:val="28"/>
          <w:szCs w:val="28"/>
        </w:rPr>
        <w:t xml:space="preserve"> за 202</w:t>
      </w:r>
      <w:r w:rsidR="00C74896" w:rsidRPr="00CC1CFF">
        <w:rPr>
          <w:rFonts w:ascii="Times New Roman" w:eastAsia="Calibri" w:hAnsi="Times New Roman" w:cs="Times New Roman"/>
          <w:sz w:val="28"/>
          <w:szCs w:val="28"/>
        </w:rPr>
        <w:t>4</w:t>
      </w:r>
      <w:r w:rsidRPr="00CC1CFF">
        <w:rPr>
          <w:rFonts w:ascii="Times New Roman" w:eastAsia="Calibri" w:hAnsi="Times New Roman" w:cs="Times New Roman"/>
          <w:sz w:val="28"/>
          <w:szCs w:val="28"/>
        </w:rPr>
        <w:t xml:space="preserve"> год достигнут</w:t>
      </w:r>
      <w:r w:rsidR="00C74896" w:rsidRPr="00CC1CFF">
        <w:rPr>
          <w:rFonts w:ascii="Times New Roman" w:eastAsia="Calibri" w:hAnsi="Times New Roman" w:cs="Times New Roman"/>
          <w:sz w:val="28"/>
          <w:szCs w:val="28"/>
        </w:rPr>
        <w:t>ы</w:t>
      </w:r>
      <w:r w:rsidRPr="00CC1CFF">
        <w:rPr>
          <w:rFonts w:ascii="Times New Roman" w:eastAsia="Calibri" w:hAnsi="Times New Roman" w:cs="Times New Roman"/>
          <w:sz w:val="28"/>
          <w:szCs w:val="28"/>
        </w:rPr>
        <w:t xml:space="preserve"> </w:t>
      </w:r>
      <w:r w:rsidR="00C74896" w:rsidRPr="00CC1CFF">
        <w:rPr>
          <w:rFonts w:ascii="Times New Roman" w:eastAsia="Calibri" w:hAnsi="Times New Roman" w:cs="Times New Roman"/>
          <w:sz w:val="28"/>
          <w:szCs w:val="28"/>
        </w:rPr>
        <w:t>все</w:t>
      </w:r>
      <w:r w:rsidRPr="00CC1CFF">
        <w:rPr>
          <w:rFonts w:ascii="Times New Roman" w:eastAsia="Calibri" w:hAnsi="Times New Roman" w:cs="Times New Roman"/>
          <w:sz w:val="28"/>
          <w:szCs w:val="28"/>
        </w:rPr>
        <w:t xml:space="preserve"> показател</w:t>
      </w:r>
      <w:r w:rsidR="00C74896" w:rsidRPr="00CC1CFF">
        <w:rPr>
          <w:rFonts w:ascii="Times New Roman" w:eastAsia="Calibri" w:hAnsi="Times New Roman" w:cs="Times New Roman"/>
          <w:sz w:val="28"/>
          <w:szCs w:val="28"/>
        </w:rPr>
        <w:t>и</w:t>
      </w:r>
      <w:r w:rsidRPr="00CC1CFF">
        <w:rPr>
          <w:rFonts w:ascii="Times New Roman" w:eastAsia="Calibri" w:hAnsi="Times New Roman" w:cs="Times New Roman"/>
          <w:sz w:val="28"/>
          <w:szCs w:val="28"/>
        </w:rPr>
        <w:t xml:space="preserve"> </w:t>
      </w:r>
      <w:r w:rsidR="00C74896" w:rsidRPr="00CC1CFF">
        <w:rPr>
          <w:rFonts w:ascii="Times New Roman" w:eastAsia="Calibri" w:hAnsi="Times New Roman" w:cs="Times New Roman"/>
          <w:sz w:val="28"/>
          <w:szCs w:val="28"/>
        </w:rPr>
        <w:t>задач, установленных в РП по обеспеченности населения необходимым числом медицинских работников и по ликвидации кадрового дефицита в медицинских организациях, оказывающих первичную медико-санитарную помощь.</w:t>
      </w:r>
    </w:p>
    <w:p w14:paraId="3CE8E92B" w14:textId="1AFA637D" w:rsidR="00C74896" w:rsidRPr="00CC1CFF" w:rsidRDefault="00C74896" w:rsidP="00C74896">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При этом, п</w:t>
      </w:r>
      <w:r w:rsidR="001A1AEC" w:rsidRPr="00CC1CFF">
        <w:rPr>
          <w:rFonts w:ascii="Times New Roman" w:eastAsia="Calibri" w:hAnsi="Times New Roman" w:cs="Times New Roman"/>
          <w:sz w:val="28"/>
          <w:szCs w:val="28"/>
        </w:rPr>
        <w:t xml:space="preserve">о информации министерства здравоохранения Приморского края, дефицит медицинских кадров в соответствии с заявленной потребностью подведомственных медицинских организаций </w:t>
      </w:r>
      <w:r w:rsidRPr="00CC1CFF">
        <w:rPr>
          <w:rFonts w:ascii="Times New Roman" w:eastAsia="Calibri" w:hAnsi="Times New Roman" w:cs="Times New Roman"/>
          <w:sz w:val="28"/>
          <w:szCs w:val="28"/>
        </w:rPr>
        <w:t>на 2024 год составляет: врачи – 902 человека, средние медицинские работники – 786 человек.</w:t>
      </w:r>
    </w:p>
    <w:p w14:paraId="0ED14018" w14:textId="234BDAF2" w:rsidR="00276DAE" w:rsidRPr="00CC1CFF" w:rsidRDefault="00685FE9" w:rsidP="00276DAE">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П</w:t>
      </w:r>
      <w:r w:rsidR="00276DAE" w:rsidRPr="00CC1CFF">
        <w:rPr>
          <w:rFonts w:ascii="Times New Roman" w:eastAsia="Calibri" w:hAnsi="Times New Roman" w:cs="Times New Roman"/>
          <w:sz w:val="28"/>
          <w:szCs w:val="28"/>
        </w:rPr>
        <w:t xml:space="preserve">о </w:t>
      </w:r>
      <w:r w:rsidR="00276DAE" w:rsidRPr="00CC1CFF">
        <w:rPr>
          <w:rFonts w:ascii="Times New Roman" w:eastAsia="Calibri" w:hAnsi="Times New Roman" w:cs="Times New Roman"/>
          <w:sz w:val="28"/>
          <w:szCs w:val="28"/>
          <w:u w:val="single"/>
        </w:rPr>
        <w:t>РП "Создание единого цифрового контура в здравоохранении на основе единой государственной информационной системы здравоохранения (ЕГИСЗ)</w:t>
      </w:r>
      <w:r w:rsidR="00276DAE" w:rsidRPr="00CC1CFF">
        <w:rPr>
          <w:rFonts w:ascii="Times New Roman" w:eastAsia="Calibri" w:hAnsi="Times New Roman" w:cs="Times New Roman"/>
          <w:sz w:val="28"/>
          <w:szCs w:val="28"/>
        </w:rPr>
        <w:t xml:space="preserve"> </w:t>
      </w:r>
      <w:r w:rsidR="000B43F1" w:rsidRPr="00CC1CFF">
        <w:rPr>
          <w:rFonts w:ascii="Times New Roman" w:eastAsia="Calibri" w:hAnsi="Times New Roman" w:cs="Times New Roman"/>
          <w:sz w:val="28"/>
          <w:szCs w:val="28"/>
        </w:rPr>
        <w:t xml:space="preserve">уточненные назначения составляют </w:t>
      </w:r>
      <w:r w:rsidR="005C4DFC" w:rsidRPr="00CC1CFF">
        <w:rPr>
          <w:rFonts w:ascii="Times New Roman" w:eastAsia="Calibri" w:hAnsi="Times New Roman" w:cs="Times New Roman"/>
          <w:sz w:val="28"/>
          <w:szCs w:val="28"/>
        </w:rPr>
        <w:t xml:space="preserve">533,78 </w:t>
      </w:r>
      <w:r w:rsidR="00813DEF" w:rsidRPr="00CC1CFF">
        <w:rPr>
          <w:rFonts w:ascii="Times New Roman" w:eastAsia="Calibri" w:hAnsi="Times New Roman" w:cs="Times New Roman"/>
          <w:sz w:val="28"/>
          <w:szCs w:val="28"/>
        </w:rPr>
        <w:t>млн рублей</w:t>
      </w:r>
      <w:r w:rsidR="000B43F1" w:rsidRPr="00CC1CFF">
        <w:rPr>
          <w:rFonts w:ascii="Times New Roman" w:eastAsia="Calibri" w:hAnsi="Times New Roman" w:cs="Times New Roman"/>
          <w:sz w:val="28"/>
          <w:szCs w:val="28"/>
        </w:rPr>
        <w:t>. На</w:t>
      </w:r>
      <w:r w:rsidR="00276DAE" w:rsidRPr="00CC1CFF">
        <w:rPr>
          <w:rFonts w:ascii="Times New Roman" w:eastAsia="Calibri" w:hAnsi="Times New Roman" w:cs="Times New Roman"/>
          <w:sz w:val="28"/>
          <w:szCs w:val="28"/>
        </w:rPr>
        <w:t xml:space="preserve"> </w:t>
      </w:r>
      <w:r w:rsidR="000B43F1" w:rsidRPr="00CC1CFF">
        <w:rPr>
          <w:rFonts w:ascii="Times New Roman" w:eastAsia="Calibri" w:hAnsi="Times New Roman" w:cs="Times New Roman"/>
          <w:sz w:val="28"/>
          <w:szCs w:val="28"/>
        </w:rPr>
        <w:t>с</w:t>
      </w:r>
      <w:r w:rsidR="00276DAE" w:rsidRPr="00CC1CFF">
        <w:rPr>
          <w:rFonts w:ascii="Times New Roman" w:eastAsia="Calibri" w:hAnsi="Times New Roman" w:cs="Times New Roman"/>
          <w:sz w:val="28"/>
          <w:szCs w:val="28"/>
        </w:rPr>
        <w:t xml:space="preserve">оздание ЕГИСЗ </w:t>
      </w:r>
      <w:r w:rsidR="000B43F1" w:rsidRPr="00CC1CFF">
        <w:rPr>
          <w:rFonts w:ascii="Times New Roman" w:eastAsia="Calibri" w:hAnsi="Times New Roman" w:cs="Times New Roman"/>
          <w:sz w:val="28"/>
          <w:szCs w:val="28"/>
        </w:rPr>
        <w:t xml:space="preserve">направлено </w:t>
      </w:r>
      <w:r w:rsidR="005C4DFC" w:rsidRPr="00CC1CFF">
        <w:rPr>
          <w:rFonts w:ascii="Times New Roman" w:eastAsia="Calibri" w:hAnsi="Times New Roman" w:cs="Times New Roman"/>
          <w:sz w:val="28"/>
          <w:szCs w:val="28"/>
        </w:rPr>
        <w:t>526,03</w:t>
      </w:r>
      <w:r w:rsidR="000B43F1"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0B43F1" w:rsidRPr="00CC1CFF">
        <w:rPr>
          <w:rFonts w:ascii="Times New Roman" w:eastAsia="Calibri" w:hAnsi="Times New Roman" w:cs="Times New Roman"/>
          <w:sz w:val="28"/>
          <w:szCs w:val="28"/>
        </w:rPr>
        <w:t xml:space="preserve">, или </w:t>
      </w:r>
      <w:r w:rsidR="005C4DFC" w:rsidRPr="00CC1CFF">
        <w:rPr>
          <w:rFonts w:ascii="Times New Roman" w:eastAsia="Calibri" w:hAnsi="Times New Roman" w:cs="Times New Roman"/>
          <w:sz w:val="28"/>
          <w:szCs w:val="28"/>
        </w:rPr>
        <w:t>98,55</w:t>
      </w:r>
      <w:r w:rsidR="000B43F1" w:rsidRPr="00CC1CFF">
        <w:rPr>
          <w:rFonts w:ascii="Times New Roman" w:eastAsia="Calibri" w:hAnsi="Times New Roman" w:cs="Times New Roman"/>
          <w:sz w:val="28"/>
          <w:szCs w:val="28"/>
        </w:rPr>
        <w:t xml:space="preserve"> %. </w:t>
      </w:r>
    </w:p>
    <w:p w14:paraId="2D6F5AC4" w14:textId="3A01AB86" w:rsidR="000B43F1" w:rsidRPr="00CC1CFF" w:rsidRDefault="00233813" w:rsidP="00276DAE">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На </w:t>
      </w:r>
      <w:r w:rsidRPr="00CC1CFF">
        <w:rPr>
          <w:rFonts w:ascii="Times New Roman" w:eastAsia="Calibri" w:hAnsi="Times New Roman" w:cs="Times New Roman"/>
          <w:sz w:val="28"/>
          <w:szCs w:val="28"/>
          <w:u w:val="single"/>
        </w:rPr>
        <w:t>РП "Модернизация первичного звена здравоохранения"</w:t>
      </w:r>
      <w:r w:rsidR="000B43F1" w:rsidRPr="00CC1CFF">
        <w:rPr>
          <w:rFonts w:ascii="Times New Roman" w:eastAsia="Calibri" w:hAnsi="Times New Roman" w:cs="Times New Roman"/>
          <w:sz w:val="28"/>
          <w:szCs w:val="28"/>
        </w:rPr>
        <w:t xml:space="preserve"> средства запланированы в сумме </w:t>
      </w:r>
      <w:r w:rsidR="00EA1EB1" w:rsidRPr="00CC1CFF">
        <w:rPr>
          <w:rFonts w:ascii="Times New Roman" w:eastAsia="Calibri" w:hAnsi="Times New Roman" w:cs="Times New Roman"/>
          <w:sz w:val="28"/>
          <w:szCs w:val="28"/>
        </w:rPr>
        <w:t>3177,38</w:t>
      </w:r>
      <w:r w:rsidR="000B43F1"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0B43F1" w:rsidRPr="00CC1CFF">
        <w:rPr>
          <w:rFonts w:ascii="Times New Roman" w:eastAsia="Calibri" w:hAnsi="Times New Roman" w:cs="Times New Roman"/>
          <w:sz w:val="28"/>
          <w:szCs w:val="28"/>
        </w:rPr>
        <w:t xml:space="preserve">. Исполнено </w:t>
      </w:r>
      <w:r w:rsidR="00EA1EB1" w:rsidRPr="00CC1CFF">
        <w:rPr>
          <w:rFonts w:ascii="Times New Roman" w:eastAsia="Calibri" w:hAnsi="Times New Roman" w:cs="Times New Roman"/>
          <w:sz w:val="28"/>
          <w:szCs w:val="28"/>
        </w:rPr>
        <w:t>2281,48</w:t>
      </w:r>
      <w:r w:rsidR="000B43F1"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0B43F1" w:rsidRPr="00CC1CFF">
        <w:rPr>
          <w:rFonts w:ascii="Times New Roman" w:eastAsia="Calibri" w:hAnsi="Times New Roman" w:cs="Times New Roman"/>
          <w:sz w:val="28"/>
          <w:szCs w:val="28"/>
        </w:rPr>
        <w:t xml:space="preserve">, или </w:t>
      </w:r>
      <w:r w:rsidR="00EA1EB1" w:rsidRPr="00CC1CFF">
        <w:rPr>
          <w:rFonts w:ascii="Times New Roman" w:eastAsia="Calibri" w:hAnsi="Times New Roman" w:cs="Times New Roman"/>
          <w:sz w:val="28"/>
          <w:szCs w:val="28"/>
        </w:rPr>
        <w:t>71,80</w:t>
      </w:r>
      <w:r w:rsidR="000B43F1"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sz w:val="28"/>
          <w:szCs w:val="28"/>
        </w:rPr>
        <w:t>, в то</w:t>
      </w:r>
      <w:r w:rsidR="00AC1747" w:rsidRPr="00CC1CFF">
        <w:rPr>
          <w:rFonts w:ascii="Times New Roman" w:eastAsia="Calibri" w:hAnsi="Times New Roman" w:cs="Times New Roman"/>
          <w:sz w:val="28"/>
          <w:szCs w:val="28"/>
        </w:rPr>
        <w:t>м</w:t>
      </w:r>
      <w:r w:rsidRPr="00CC1CFF">
        <w:rPr>
          <w:rFonts w:ascii="Times New Roman" w:eastAsia="Calibri" w:hAnsi="Times New Roman" w:cs="Times New Roman"/>
          <w:sz w:val="28"/>
          <w:szCs w:val="28"/>
        </w:rPr>
        <w:t xml:space="preserve"> числе: </w:t>
      </w:r>
    </w:p>
    <w:p w14:paraId="5D0BC522" w14:textId="08B04F37" w:rsidR="00CC6358" w:rsidRPr="00CC1CFF" w:rsidRDefault="00CC6358" w:rsidP="00CC6358">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министерством здравоохранения Приморского края – </w:t>
      </w:r>
      <w:r w:rsidR="00792629" w:rsidRPr="00CC1CFF">
        <w:rPr>
          <w:rFonts w:ascii="Times New Roman" w:eastAsia="Calibri" w:hAnsi="Times New Roman" w:cs="Times New Roman"/>
          <w:sz w:val="28"/>
          <w:szCs w:val="28"/>
        </w:rPr>
        <w:t>405,00</w:t>
      </w:r>
      <w:r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Pr="00CC1CFF">
        <w:rPr>
          <w:rFonts w:ascii="Times New Roman" w:eastAsia="Calibri" w:hAnsi="Times New Roman" w:cs="Times New Roman"/>
          <w:sz w:val="28"/>
          <w:szCs w:val="28"/>
        </w:rPr>
        <w:t xml:space="preserve"> (план </w:t>
      </w:r>
      <w:r w:rsidR="00345957"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sz w:val="28"/>
          <w:szCs w:val="28"/>
        </w:rPr>
        <w:t>405</w:t>
      </w:r>
      <w:r w:rsidR="00792629" w:rsidRPr="00CC1CFF">
        <w:rPr>
          <w:rFonts w:ascii="Times New Roman" w:eastAsia="Calibri" w:hAnsi="Times New Roman" w:cs="Times New Roman"/>
          <w:sz w:val="28"/>
          <w:szCs w:val="28"/>
        </w:rPr>
        <w:t>,04</w:t>
      </w:r>
      <w:r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Pr="00CC1CFF">
        <w:rPr>
          <w:rFonts w:ascii="Times New Roman" w:eastAsia="Calibri" w:hAnsi="Times New Roman" w:cs="Times New Roman"/>
          <w:sz w:val="28"/>
          <w:szCs w:val="28"/>
        </w:rPr>
        <w:t>) на оснащение и переоснащение медицинских организаций оборудованием</w:t>
      </w:r>
      <w:r w:rsidR="0051053A" w:rsidRPr="00CC1CFF">
        <w:rPr>
          <w:rFonts w:ascii="Times New Roman" w:eastAsia="Calibri" w:hAnsi="Times New Roman" w:cs="Times New Roman"/>
          <w:sz w:val="28"/>
          <w:szCs w:val="28"/>
        </w:rPr>
        <w:t>;</w:t>
      </w:r>
    </w:p>
    <w:p w14:paraId="52F67EEF" w14:textId="6EDBA8E0" w:rsidR="000B43F1" w:rsidRPr="00CC1CFF" w:rsidRDefault="00233813" w:rsidP="00276DAE">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министерств</w:t>
      </w:r>
      <w:r w:rsidR="000B43F1" w:rsidRPr="00CC1CFF">
        <w:rPr>
          <w:rFonts w:ascii="Times New Roman" w:eastAsia="Calibri" w:hAnsi="Times New Roman" w:cs="Times New Roman"/>
          <w:sz w:val="28"/>
          <w:szCs w:val="28"/>
        </w:rPr>
        <w:t>ом</w:t>
      </w:r>
      <w:r w:rsidRPr="00CC1CFF">
        <w:rPr>
          <w:rFonts w:ascii="Times New Roman" w:eastAsia="Calibri" w:hAnsi="Times New Roman" w:cs="Times New Roman"/>
          <w:sz w:val="28"/>
          <w:szCs w:val="28"/>
        </w:rPr>
        <w:t xml:space="preserve"> строительства Приморского края – </w:t>
      </w:r>
      <w:r w:rsidR="00792629" w:rsidRPr="00CC1CFF">
        <w:rPr>
          <w:rFonts w:ascii="Times New Roman" w:eastAsia="Calibri" w:hAnsi="Times New Roman" w:cs="Times New Roman"/>
          <w:sz w:val="28"/>
          <w:szCs w:val="28"/>
        </w:rPr>
        <w:t>1876,48</w:t>
      </w:r>
      <w:r w:rsidR="000B43F1"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0B43F1" w:rsidRPr="00CC1CFF">
        <w:rPr>
          <w:rFonts w:ascii="Times New Roman" w:eastAsia="Calibri" w:hAnsi="Times New Roman" w:cs="Times New Roman"/>
          <w:sz w:val="28"/>
          <w:szCs w:val="28"/>
        </w:rPr>
        <w:t xml:space="preserve">, или </w:t>
      </w:r>
      <w:r w:rsidR="00792629" w:rsidRPr="00CC1CFF">
        <w:rPr>
          <w:rFonts w:ascii="Times New Roman" w:eastAsia="Calibri" w:hAnsi="Times New Roman" w:cs="Times New Roman"/>
          <w:sz w:val="28"/>
          <w:szCs w:val="28"/>
        </w:rPr>
        <w:t>67,69</w:t>
      </w:r>
      <w:r w:rsidR="000B43F1" w:rsidRPr="00CC1CFF">
        <w:rPr>
          <w:rFonts w:ascii="Times New Roman" w:eastAsia="Calibri" w:hAnsi="Times New Roman" w:cs="Times New Roman"/>
          <w:sz w:val="28"/>
          <w:szCs w:val="28"/>
        </w:rPr>
        <w:t xml:space="preserve"> % (план </w:t>
      </w:r>
      <w:r w:rsidR="00792629" w:rsidRPr="00CC1CFF">
        <w:rPr>
          <w:rFonts w:ascii="Times New Roman" w:eastAsia="Calibri" w:hAnsi="Times New Roman" w:cs="Times New Roman"/>
          <w:sz w:val="28"/>
          <w:szCs w:val="28"/>
        </w:rPr>
        <w:t>2772,34</w:t>
      </w:r>
      <w:r w:rsidR="000B43F1" w:rsidRPr="00CC1CFF">
        <w:rPr>
          <w:rFonts w:ascii="Times New Roman" w:eastAsia="Calibri" w:hAnsi="Times New Roman" w:cs="Times New Roman"/>
          <w:sz w:val="28"/>
          <w:szCs w:val="28"/>
        </w:rPr>
        <w:t xml:space="preserve"> </w:t>
      </w:r>
      <w:r w:rsidR="00813DEF" w:rsidRPr="00CC1CFF">
        <w:rPr>
          <w:rFonts w:ascii="Times New Roman" w:eastAsia="Calibri" w:hAnsi="Times New Roman" w:cs="Times New Roman"/>
          <w:sz w:val="28"/>
          <w:szCs w:val="28"/>
        </w:rPr>
        <w:t>млн рублей</w:t>
      </w:r>
      <w:r w:rsidR="000B43F1" w:rsidRPr="00CC1CFF">
        <w:rPr>
          <w:rFonts w:ascii="Times New Roman" w:eastAsia="Calibri" w:hAnsi="Times New Roman" w:cs="Times New Roman"/>
          <w:sz w:val="28"/>
          <w:szCs w:val="28"/>
        </w:rPr>
        <w:t xml:space="preserve">) на </w:t>
      </w:r>
      <w:r w:rsidR="00CC6358" w:rsidRPr="00CC1CFF">
        <w:rPr>
          <w:rFonts w:ascii="Times New Roman" w:eastAsia="Calibri" w:hAnsi="Times New Roman" w:cs="Times New Roman"/>
          <w:sz w:val="28"/>
          <w:szCs w:val="28"/>
        </w:rPr>
        <w:t xml:space="preserve">строительство объектов здравоохранения и </w:t>
      </w:r>
      <w:r w:rsidR="000B43F1" w:rsidRPr="00CC1CFF">
        <w:rPr>
          <w:rFonts w:ascii="Times New Roman" w:eastAsia="Calibri" w:hAnsi="Times New Roman" w:cs="Times New Roman"/>
          <w:sz w:val="28"/>
          <w:szCs w:val="28"/>
        </w:rPr>
        <w:t>к</w:t>
      </w:r>
      <w:r w:rsidR="00AC1747" w:rsidRPr="00CC1CFF">
        <w:rPr>
          <w:rFonts w:ascii="Times New Roman" w:eastAsia="Calibri" w:hAnsi="Times New Roman" w:cs="Times New Roman"/>
          <w:sz w:val="28"/>
          <w:szCs w:val="28"/>
        </w:rPr>
        <w:t>апитальный ремонт объектов недвижимого имущества медицинских организаций</w:t>
      </w:r>
      <w:r w:rsidR="005244C0" w:rsidRPr="00CC1CFF">
        <w:rPr>
          <w:rFonts w:ascii="Times New Roman" w:eastAsia="Calibri" w:hAnsi="Times New Roman" w:cs="Times New Roman"/>
          <w:sz w:val="28"/>
          <w:szCs w:val="28"/>
        </w:rPr>
        <w:t xml:space="preserve">. </w:t>
      </w:r>
      <w:r w:rsidR="008D4D0D" w:rsidRPr="00CC1CFF">
        <w:rPr>
          <w:rFonts w:ascii="Times New Roman" w:eastAsia="Calibri" w:hAnsi="Times New Roman" w:cs="Times New Roman"/>
          <w:sz w:val="28"/>
          <w:szCs w:val="28"/>
        </w:rPr>
        <w:t>По информации министерства</w:t>
      </w:r>
      <w:r w:rsidR="00345957" w:rsidRPr="00CC1CFF">
        <w:rPr>
          <w:rFonts w:ascii="Times New Roman" w:eastAsia="Calibri" w:hAnsi="Times New Roman" w:cs="Times New Roman"/>
          <w:sz w:val="28"/>
          <w:szCs w:val="28"/>
        </w:rPr>
        <w:t>,</w:t>
      </w:r>
      <w:r w:rsidR="008D4D0D" w:rsidRPr="00CC1CFF">
        <w:rPr>
          <w:rFonts w:ascii="Times New Roman" w:eastAsia="Calibri" w:hAnsi="Times New Roman" w:cs="Times New Roman"/>
          <w:sz w:val="28"/>
          <w:szCs w:val="28"/>
        </w:rPr>
        <w:t xml:space="preserve"> причинами низкого освоения средств являются:</w:t>
      </w:r>
    </w:p>
    <w:p w14:paraId="219175E1" w14:textId="6F38755C" w:rsidR="00CE5407" w:rsidRPr="00CC1CFF" w:rsidRDefault="00CE5407" w:rsidP="00CE5407">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низки</w:t>
      </w:r>
      <w:r w:rsidR="008D4D0D" w:rsidRPr="00CC1CFF">
        <w:rPr>
          <w:rFonts w:ascii="Times New Roman" w:eastAsia="Calibri" w:hAnsi="Times New Roman" w:cs="Times New Roman"/>
          <w:sz w:val="28"/>
          <w:szCs w:val="28"/>
        </w:rPr>
        <w:t>е</w:t>
      </w:r>
      <w:r w:rsidRPr="00CC1CFF">
        <w:rPr>
          <w:rFonts w:ascii="Times New Roman" w:eastAsia="Calibri" w:hAnsi="Times New Roman" w:cs="Times New Roman"/>
          <w:sz w:val="28"/>
          <w:szCs w:val="28"/>
        </w:rPr>
        <w:t xml:space="preserve"> темп</w:t>
      </w:r>
      <w:r w:rsidR="008D4D0D" w:rsidRPr="00CC1CFF">
        <w:rPr>
          <w:rFonts w:ascii="Times New Roman" w:eastAsia="Calibri" w:hAnsi="Times New Roman" w:cs="Times New Roman"/>
          <w:sz w:val="28"/>
          <w:szCs w:val="28"/>
        </w:rPr>
        <w:t>ы</w:t>
      </w:r>
      <w:r w:rsidRPr="00CC1CFF">
        <w:rPr>
          <w:rFonts w:ascii="Times New Roman" w:eastAsia="Calibri" w:hAnsi="Times New Roman" w:cs="Times New Roman"/>
          <w:sz w:val="28"/>
          <w:szCs w:val="28"/>
        </w:rPr>
        <w:t xml:space="preserve"> работ подрядных организаций </w:t>
      </w:r>
      <w:r w:rsidR="008D4D0D" w:rsidRPr="00CC1CFF">
        <w:rPr>
          <w:rFonts w:ascii="Times New Roman" w:eastAsia="Calibri" w:hAnsi="Times New Roman" w:cs="Times New Roman"/>
          <w:sz w:val="28"/>
          <w:szCs w:val="28"/>
        </w:rPr>
        <w:t>при с</w:t>
      </w:r>
      <w:r w:rsidRPr="00CC1CFF">
        <w:rPr>
          <w:rFonts w:ascii="Times New Roman" w:eastAsia="Calibri" w:hAnsi="Times New Roman" w:cs="Times New Roman"/>
          <w:sz w:val="28"/>
          <w:szCs w:val="28"/>
        </w:rPr>
        <w:t>троительств</w:t>
      </w:r>
      <w:r w:rsidR="008D4D0D" w:rsidRPr="00CC1CFF">
        <w:rPr>
          <w:rFonts w:ascii="Times New Roman" w:eastAsia="Calibri" w:hAnsi="Times New Roman" w:cs="Times New Roman"/>
          <w:sz w:val="28"/>
          <w:szCs w:val="28"/>
        </w:rPr>
        <w:t>е:</w:t>
      </w:r>
      <w:r w:rsidRPr="00CC1CFF">
        <w:rPr>
          <w:rFonts w:ascii="Times New Roman" w:eastAsia="Calibri" w:hAnsi="Times New Roman" w:cs="Times New Roman"/>
          <w:sz w:val="28"/>
          <w:szCs w:val="28"/>
        </w:rPr>
        <w:t xml:space="preserve"> структурн</w:t>
      </w:r>
      <w:r w:rsidR="006B1759" w:rsidRPr="00CC1CFF">
        <w:rPr>
          <w:rFonts w:ascii="Times New Roman" w:eastAsia="Calibri" w:hAnsi="Times New Roman" w:cs="Times New Roman"/>
          <w:sz w:val="28"/>
          <w:szCs w:val="28"/>
        </w:rPr>
        <w:t>ых</w:t>
      </w:r>
      <w:r w:rsidRPr="00CC1CFF">
        <w:rPr>
          <w:rFonts w:ascii="Times New Roman" w:eastAsia="Calibri" w:hAnsi="Times New Roman" w:cs="Times New Roman"/>
          <w:sz w:val="28"/>
          <w:szCs w:val="28"/>
        </w:rPr>
        <w:t xml:space="preserve"> подразделени</w:t>
      </w:r>
      <w:r w:rsidR="006B1759" w:rsidRPr="00CC1CFF">
        <w:rPr>
          <w:rFonts w:ascii="Times New Roman" w:eastAsia="Calibri" w:hAnsi="Times New Roman" w:cs="Times New Roman"/>
          <w:sz w:val="28"/>
          <w:szCs w:val="28"/>
        </w:rPr>
        <w:t>й</w:t>
      </w:r>
      <w:r w:rsidRPr="00CC1CFF">
        <w:rPr>
          <w:rFonts w:ascii="Times New Roman" w:eastAsia="Calibri" w:hAnsi="Times New Roman" w:cs="Times New Roman"/>
          <w:sz w:val="28"/>
          <w:szCs w:val="28"/>
        </w:rPr>
        <w:t xml:space="preserve"> </w:t>
      </w:r>
      <w:r w:rsidR="006B1759" w:rsidRPr="00CC1CFF">
        <w:rPr>
          <w:rFonts w:ascii="Times New Roman" w:eastAsia="Calibri" w:hAnsi="Times New Roman" w:cs="Times New Roman"/>
          <w:sz w:val="28"/>
          <w:szCs w:val="28"/>
        </w:rPr>
        <w:t xml:space="preserve">КГБУЗ "Владивостокская детская поликлиника № 3" и КГБУЗ </w:t>
      </w:r>
      <w:r w:rsidR="00E46FD3" w:rsidRPr="00CC1CFF">
        <w:rPr>
          <w:rFonts w:ascii="Times New Roman" w:eastAsia="Calibri" w:hAnsi="Times New Roman" w:cs="Times New Roman"/>
          <w:sz w:val="28"/>
          <w:szCs w:val="28"/>
        </w:rPr>
        <w:t>"</w:t>
      </w:r>
      <w:r w:rsidR="006B1759" w:rsidRPr="00CC1CFF">
        <w:rPr>
          <w:rFonts w:ascii="Times New Roman" w:eastAsia="Calibri" w:hAnsi="Times New Roman" w:cs="Times New Roman"/>
          <w:sz w:val="28"/>
          <w:szCs w:val="28"/>
        </w:rPr>
        <w:t>Владивостокская поликлиника № 9" н</w:t>
      </w:r>
      <w:r w:rsidRPr="00CC1CFF">
        <w:rPr>
          <w:rFonts w:ascii="Times New Roman" w:eastAsia="Calibri" w:hAnsi="Times New Roman" w:cs="Times New Roman"/>
          <w:sz w:val="28"/>
          <w:szCs w:val="28"/>
        </w:rPr>
        <w:t xml:space="preserve">а территории </w:t>
      </w:r>
      <w:r w:rsidR="006B1759" w:rsidRPr="00CC1CFF">
        <w:rPr>
          <w:rFonts w:ascii="Times New Roman" w:eastAsia="Calibri" w:hAnsi="Times New Roman" w:cs="Times New Roman"/>
          <w:sz w:val="28"/>
          <w:szCs w:val="28"/>
        </w:rPr>
        <w:br/>
      </w:r>
      <w:r w:rsidRPr="00CC1CFF">
        <w:rPr>
          <w:rFonts w:ascii="Times New Roman" w:eastAsia="Calibri" w:hAnsi="Times New Roman" w:cs="Times New Roman"/>
          <w:sz w:val="28"/>
          <w:szCs w:val="28"/>
        </w:rPr>
        <w:t>п. Трудовое,</w:t>
      </w:r>
      <w:r w:rsidR="008D4D0D" w:rsidRPr="00CC1CFF">
        <w:rPr>
          <w:rFonts w:ascii="Times New Roman" w:eastAsia="Calibri" w:hAnsi="Times New Roman" w:cs="Times New Roman"/>
          <w:sz w:val="28"/>
          <w:szCs w:val="28"/>
        </w:rPr>
        <w:t xml:space="preserve"> КГБУЗ </w:t>
      </w:r>
      <w:r w:rsidR="006B1759" w:rsidRPr="00CC1CFF">
        <w:rPr>
          <w:rFonts w:ascii="Times New Roman" w:eastAsia="Calibri" w:hAnsi="Times New Roman" w:cs="Times New Roman"/>
          <w:sz w:val="28"/>
          <w:szCs w:val="28"/>
        </w:rPr>
        <w:t>"</w:t>
      </w:r>
      <w:r w:rsidR="008D4D0D" w:rsidRPr="00CC1CFF">
        <w:rPr>
          <w:rFonts w:ascii="Times New Roman" w:eastAsia="Calibri" w:hAnsi="Times New Roman" w:cs="Times New Roman"/>
          <w:sz w:val="28"/>
          <w:szCs w:val="28"/>
        </w:rPr>
        <w:t>Владивостокская детская поликлиника №</w:t>
      </w:r>
      <w:r w:rsidR="006B1759" w:rsidRPr="00CC1CFF">
        <w:rPr>
          <w:rFonts w:ascii="Times New Roman" w:eastAsia="Calibri" w:hAnsi="Times New Roman" w:cs="Times New Roman"/>
          <w:sz w:val="28"/>
          <w:szCs w:val="28"/>
        </w:rPr>
        <w:t xml:space="preserve"> </w:t>
      </w:r>
      <w:r w:rsidR="008D4D0D" w:rsidRPr="00CC1CFF">
        <w:rPr>
          <w:rFonts w:ascii="Times New Roman" w:eastAsia="Calibri" w:hAnsi="Times New Roman" w:cs="Times New Roman"/>
          <w:sz w:val="28"/>
          <w:szCs w:val="28"/>
        </w:rPr>
        <w:t>5</w:t>
      </w:r>
      <w:r w:rsidR="006B1759" w:rsidRPr="00CC1CFF">
        <w:rPr>
          <w:rFonts w:ascii="Times New Roman" w:eastAsia="Calibri" w:hAnsi="Times New Roman" w:cs="Times New Roman"/>
          <w:sz w:val="28"/>
          <w:szCs w:val="28"/>
        </w:rPr>
        <w:t>"</w:t>
      </w:r>
      <w:r w:rsidR="00345957" w:rsidRPr="00CC1CFF">
        <w:rPr>
          <w:rFonts w:ascii="Times New Roman" w:eastAsia="Calibri" w:hAnsi="Times New Roman" w:cs="Times New Roman"/>
          <w:sz w:val="28"/>
          <w:szCs w:val="28"/>
        </w:rPr>
        <w:t>,</w:t>
      </w:r>
      <w:r w:rsidR="006B1759"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sz w:val="28"/>
          <w:szCs w:val="28"/>
        </w:rPr>
        <w:t>поликлиник в с. Лазо</w:t>
      </w:r>
      <w:r w:rsidR="006B1759" w:rsidRPr="00CC1CFF">
        <w:rPr>
          <w:rFonts w:ascii="Times New Roman" w:eastAsia="Calibri" w:hAnsi="Times New Roman" w:cs="Times New Roman"/>
          <w:sz w:val="28"/>
          <w:szCs w:val="28"/>
        </w:rPr>
        <w:t>,</w:t>
      </w:r>
      <w:r w:rsidRPr="00CC1CFF">
        <w:rPr>
          <w:rFonts w:ascii="Times New Roman" w:eastAsia="Calibri" w:hAnsi="Times New Roman" w:cs="Times New Roman"/>
          <w:sz w:val="28"/>
          <w:szCs w:val="28"/>
        </w:rPr>
        <w:t xml:space="preserve"> с. Яковлевка</w:t>
      </w:r>
      <w:r w:rsidR="006B1759" w:rsidRPr="00CC1CFF">
        <w:rPr>
          <w:rFonts w:ascii="Times New Roman" w:eastAsia="Calibri" w:hAnsi="Times New Roman" w:cs="Times New Roman"/>
          <w:sz w:val="28"/>
          <w:szCs w:val="28"/>
        </w:rPr>
        <w:t>, с. Новопокровка, г. Находка;</w:t>
      </w:r>
    </w:p>
    <w:p w14:paraId="330B1CA3" w14:textId="765C5F33" w:rsidR="00CE5407" w:rsidRPr="00CC1CFF" w:rsidRDefault="00CE5407" w:rsidP="00CE5407">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экономи</w:t>
      </w:r>
      <w:r w:rsidR="006B1759" w:rsidRPr="00CC1CFF">
        <w:rPr>
          <w:rFonts w:ascii="Times New Roman" w:eastAsia="Calibri" w:hAnsi="Times New Roman" w:cs="Times New Roman"/>
          <w:sz w:val="28"/>
          <w:szCs w:val="28"/>
        </w:rPr>
        <w:t>я</w:t>
      </w:r>
      <w:r w:rsidRPr="00CC1CFF">
        <w:rPr>
          <w:rFonts w:ascii="Times New Roman" w:eastAsia="Calibri" w:hAnsi="Times New Roman" w:cs="Times New Roman"/>
          <w:sz w:val="28"/>
          <w:szCs w:val="28"/>
        </w:rPr>
        <w:t xml:space="preserve"> по итогам ввода объекта в эксплуатацию</w:t>
      </w:r>
      <w:r w:rsidR="006B1759" w:rsidRPr="00CC1CFF">
        <w:rPr>
          <w:rFonts w:ascii="Times New Roman" w:eastAsia="Calibri" w:hAnsi="Times New Roman" w:cs="Times New Roman"/>
          <w:sz w:val="28"/>
          <w:szCs w:val="28"/>
        </w:rPr>
        <w:t xml:space="preserve"> </w:t>
      </w:r>
      <w:r w:rsidRPr="00CC1CFF">
        <w:rPr>
          <w:rFonts w:ascii="Times New Roman" w:eastAsia="Calibri" w:hAnsi="Times New Roman" w:cs="Times New Roman"/>
          <w:sz w:val="28"/>
          <w:szCs w:val="28"/>
        </w:rPr>
        <w:t xml:space="preserve">врачебной амбулатории в п. Заводском, г. </w:t>
      </w:r>
      <w:r w:rsidR="006B1759" w:rsidRPr="00CC1CFF">
        <w:rPr>
          <w:rFonts w:ascii="Times New Roman" w:eastAsia="Calibri" w:hAnsi="Times New Roman" w:cs="Times New Roman"/>
          <w:sz w:val="28"/>
          <w:szCs w:val="28"/>
        </w:rPr>
        <w:t>Артем;</w:t>
      </w:r>
    </w:p>
    <w:p w14:paraId="283B97C8" w14:textId="30DF9696" w:rsidR="00CE5407" w:rsidRPr="00CC1CFF" w:rsidRDefault="00CE5407" w:rsidP="00CE5407">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отсутствие банковской гарантии у подрядной организации</w:t>
      </w:r>
      <w:r w:rsidR="006B1759" w:rsidRPr="00CC1CFF">
        <w:rPr>
          <w:rFonts w:ascii="Times New Roman" w:eastAsia="Calibri" w:hAnsi="Times New Roman" w:cs="Times New Roman"/>
          <w:sz w:val="28"/>
          <w:szCs w:val="28"/>
        </w:rPr>
        <w:t>, с</w:t>
      </w:r>
      <w:r w:rsidRPr="00CC1CFF">
        <w:rPr>
          <w:rFonts w:ascii="Times New Roman" w:eastAsia="Calibri" w:hAnsi="Times New Roman" w:cs="Times New Roman"/>
          <w:sz w:val="28"/>
          <w:szCs w:val="28"/>
        </w:rPr>
        <w:t>тро</w:t>
      </w:r>
      <w:r w:rsidR="006B1759" w:rsidRPr="00CC1CFF">
        <w:rPr>
          <w:rFonts w:ascii="Times New Roman" w:eastAsia="Calibri" w:hAnsi="Times New Roman" w:cs="Times New Roman"/>
          <w:sz w:val="28"/>
          <w:szCs w:val="28"/>
        </w:rPr>
        <w:t>ящей</w:t>
      </w:r>
      <w:r w:rsidRPr="00CC1CFF">
        <w:rPr>
          <w:rFonts w:ascii="Times New Roman" w:eastAsia="Calibri" w:hAnsi="Times New Roman" w:cs="Times New Roman"/>
          <w:sz w:val="28"/>
          <w:szCs w:val="28"/>
        </w:rPr>
        <w:t xml:space="preserve"> поликлиник</w:t>
      </w:r>
      <w:r w:rsidR="006B1759" w:rsidRPr="00CC1CFF">
        <w:rPr>
          <w:rFonts w:ascii="Times New Roman" w:eastAsia="Calibri" w:hAnsi="Times New Roman" w:cs="Times New Roman"/>
          <w:sz w:val="28"/>
          <w:szCs w:val="28"/>
        </w:rPr>
        <w:t>у</w:t>
      </w:r>
      <w:r w:rsidRPr="00CC1CFF">
        <w:rPr>
          <w:rFonts w:ascii="Times New Roman" w:eastAsia="Calibri" w:hAnsi="Times New Roman" w:cs="Times New Roman"/>
          <w:sz w:val="28"/>
          <w:szCs w:val="28"/>
        </w:rPr>
        <w:t xml:space="preserve"> в с. Михайловка;</w:t>
      </w:r>
    </w:p>
    <w:p w14:paraId="6463EFF5" w14:textId="4A12F5E7" w:rsidR="00CE5407" w:rsidRPr="00CC1CFF" w:rsidRDefault="006B1759" w:rsidP="006B1759">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отрицательное</w:t>
      </w:r>
      <w:r w:rsidR="00CE5407" w:rsidRPr="00CC1CFF">
        <w:rPr>
          <w:rFonts w:ascii="Times New Roman" w:eastAsia="Calibri" w:hAnsi="Times New Roman" w:cs="Times New Roman"/>
          <w:sz w:val="28"/>
          <w:szCs w:val="28"/>
        </w:rPr>
        <w:t xml:space="preserve"> заключени</w:t>
      </w:r>
      <w:r w:rsidRPr="00CC1CFF">
        <w:rPr>
          <w:rFonts w:ascii="Times New Roman" w:eastAsia="Calibri" w:hAnsi="Times New Roman" w:cs="Times New Roman"/>
          <w:sz w:val="28"/>
          <w:szCs w:val="28"/>
        </w:rPr>
        <w:t>е</w:t>
      </w:r>
      <w:r w:rsidR="00CE5407" w:rsidRPr="00CC1CFF">
        <w:rPr>
          <w:rFonts w:ascii="Times New Roman" w:eastAsia="Calibri" w:hAnsi="Times New Roman" w:cs="Times New Roman"/>
          <w:sz w:val="28"/>
          <w:szCs w:val="28"/>
        </w:rPr>
        <w:t xml:space="preserve"> государственной экспертизы по разрабатываемой проектно-сметной документации по </w:t>
      </w:r>
      <w:r w:rsidRPr="00CC1CFF">
        <w:rPr>
          <w:rFonts w:ascii="Times New Roman" w:eastAsia="Calibri" w:hAnsi="Times New Roman" w:cs="Times New Roman"/>
          <w:sz w:val="28"/>
          <w:szCs w:val="28"/>
        </w:rPr>
        <w:t>с</w:t>
      </w:r>
      <w:r w:rsidR="00CE5407" w:rsidRPr="00CC1CFF">
        <w:rPr>
          <w:rFonts w:ascii="Times New Roman" w:eastAsia="Calibri" w:hAnsi="Times New Roman" w:cs="Times New Roman"/>
          <w:sz w:val="28"/>
          <w:szCs w:val="28"/>
        </w:rPr>
        <w:t>троительств</w:t>
      </w:r>
      <w:r w:rsidRPr="00CC1CFF">
        <w:rPr>
          <w:rFonts w:ascii="Times New Roman" w:eastAsia="Calibri" w:hAnsi="Times New Roman" w:cs="Times New Roman"/>
          <w:sz w:val="28"/>
          <w:szCs w:val="28"/>
        </w:rPr>
        <w:t>у</w:t>
      </w:r>
      <w:r w:rsidR="00CE5407" w:rsidRPr="00CC1CFF">
        <w:rPr>
          <w:rFonts w:ascii="Times New Roman" w:eastAsia="Calibri" w:hAnsi="Times New Roman" w:cs="Times New Roman"/>
          <w:sz w:val="28"/>
          <w:szCs w:val="28"/>
        </w:rPr>
        <w:t xml:space="preserve"> больнич</w:t>
      </w:r>
      <w:r w:rsidRPr="00CC1CFF">
        <w:rPr>
          <w:rFonts w:ascii="Times New Roman" w:eastAsia="Calibri" w:hAnsi="Times New Roman" w:cs="Times New Roman"/>
          <w:sz w:val="28"/>
          <w:szCs w:val="28"/>
        </w:rPr>
        <w:t>ного комплекса в пгт Ольга.</w:t>
      </w:r>
    </w:p>
    <w:p w14:paraId="2723CCCA" w14:textId="7A19A364" w:rsidR="00BC2439" w:rsidRPr="00CC1CFF" w:rsidRDefault="00D376A4" w:rsidP="008D4D0D">
      <w:pPr>
        <w:spacing w:after="0" w:line="240" w:lineRule="auto"/>
        <w:ind w:firstLine="709"/>
        <w:jc w:val="both"/>
        <w:rPr>
          <w:rFonts w:ascii="Times New Roman" w:eastAsia="Calibri" w:hAnsi="Times New Roman" w:cs="Times New Roman"/>
          <w:i/>
          <w:iCs/>
          <w:sz w:val="28"/>
          <w:szCs w:val="28"/>
        </w:rPr>
      </w:pPr>
      <w:r w:rsidRPr="00CC1CFF">
        <w:rPr>
          <w:rFonts w:ascii="Times New Roman" w:eastAsia="Calibri" w:hAnsi="Times New Roman" w:cs="Times New Roman"/>
          <w:i/>
          <w:iCs/>
          <w:sz w:val="28"/>
          <w:szCs w:val="28"/>
        </w:rPr>
        <w:t xml:space="preserve">Контрольно-счетной палатой </w:t>
      </w:r>
      <w:r w:rsidR="008D4D0D" w:rsidRPr="00CC1CFF">
        <w:rPr>
          <w:rFonts w:ascii="Times New Roman" w:eastAsia="Calibri" w:hAnsi="Times New Roman" w:cs="Times New Roman"/>
          <w:i/>
          <w:iCs/>
          <w:sz w:val="28"/>
          <w:szCs w:val="28"/>
        </w:rPr>
        <w:t>проведено экспертно-аналитическое мероприятие</w:t>
      </w:r>
      <w:r w:rsidRPr="00CC1CFF">
        <w:rPr>
          <w:rFonts w:ascii="Times New Roman" w:eastAsia="Calibri" w:hAnsi="Times New Roman" w:cs="Times New Roman"/>
          <w:i/>
          <w:iCs/>
          <w:sz w:val="28"/>
          <w:szCs w:val="28"/>
        </w:rPr>
        <w:t xml:space="preserve"> "</w:t>
      </w:r>
      <w:r w:rsidR="008D4D0D" w:rsidRPr="00CC1CFF">
        <w:rPr>
          <w:rFonts w:ascii="Times New Roman" w:eastAsia="Calibri" w:hAnsi="Times New Roman" w:cs="Times New Roman"/>
          <w:i/>
          <w:iCs/>
          <w:sz w:val="28"/>
          <w:szCs w:val="28"/>
        </w:rPr>
        <w:t xml:space="preserve">Анализ мероприятий по созданию объектов в рамках контрактов, допускающих одновременно подготовку проектной документации и (или) выполнение инженерных изысканий, выполнение работ </w:t>
      </w:r>
      <w:r w:rsidR="008D4D0D" w:rsidRPr="00CC1CFF">
        <w:rPr>
          <w:rFonts w:ascii="Times New Roman" w:eastAsia="Calibri" w:hAnsi="Times New Roman" w:cs="Times New Roman"/>
          <w:i/>
          <w:iCs/>
          <w:sz w:val="28"/>
          <w:szCs w:val="28"/>
        </w:rPr>
        <w:lastRenderedPageBreak/>
        <w:t xml:space="preserve">по строительству, реконструкции и (или) капитальному ремонту объекта капитального строительства при реализации региональной программы </w:t>
      </w:r>
      <w:r w:rsidRPr="00CC1CFF">
        <w:rPr>
          <w:rFonts w:ascii="Times New Roman" w:eastAsia="Calibri" w:hAnsi="Times New Roman" w:cs="Times New Roman"/>
          <w:i/>
          <w:iCs/>
          <w:sz w:val="28"/>
          <w:szCs w:val="28"/>
        </w:rPr>
        <w:t>"</w:t>
      </w:r>
      <w:r w:rsidR="008D4D0D" w:rsidRPr="00CC1CFF">
        <w:rPr>
          <w:rFonts w:ascii="Times New Roman" w:eastAsia="Calibri" w:hAnsi="Times New Roman" w:cs="Times New Roman"/>
          <w:i/>
          <w:iCs/>
          <w:sz w:val="28"/>
          <w:szCs w:val="28"/>
        </w:rPr>
        <w:t>Модернизация первичного звена здравоохранения</w:t>
      </w:r>
      <w:r w:rsidRPr="00CC1CFF">
        <w:rPr>
          <w:rFonts w:ascii="Times New Roman" w:eastAsia="Calibri" w:hAnsi="Times New Roman" w:cs="Times New Roman"/>
          <w:i/>
          <w:iCs/>
          <w:sz w:val="28"/>
          <w:szCs w:val="28"/>
        </w:rPr>
        <w:t>"</w:t>
      </w:r>
      <w:r w:rsidR="008D4D0D" w:rsidRPr="00CC1CFF">
        <w:rPr>
          <w:rFonts w:ascii="Times New Roman" w:eastAsia="Calibri" w:hAnsi="Times New Roman" w:cs="Times New Roman"/>
          <w:i/>
          <w:iCs/>
          <w:sz w:val="28"/>
          <w:szCs w:val="28"/>
        </w:rPr>
        <w:t xml:space="preserve"> за 2021-2024 годы. По результатам экспертно-аналитического мероприятия, установлено следующее.</w:t>
      </w:r>
    </w:p>
    <w:p w14:paraId="067532BC" w14:textId="351CEAAB" w:rsidR="008D4D0D" w:rsidRPr="00CC1CFF" w:rsidRDefault="000B004C" w:rsidP="008D4D0D">
      <w:pPr>
        <w:spacing w:after="0" w:line="240" w:lineRule="auto"/>
        <w:ind w:firstLine="709"/>
        <w:jc w:val="both"/>
        <w:rPr>
          <w:rFonts w:ascii="Times New Roman" w:eastAsia="Calibri" w:hAnsi="Times New Roman" w:cs="Times New Roman"/>
          <w:i/>
          <w:iCs/>
          <w:sz w:val="28"/>
          <w:szCs w:val="28"/>
        </w:rPr>
      </w:pPr>
      <w:r w:rsidRPr="00CC1CFF">
        <w:rPr>
          <w:rFonts w:ascii="Times New Roman" w:eastAsia="Calibri" w:hAnsi="Times New Roman" w:cs="Times New Roman"/>
          <w:i/>
          <w:iCs/>
          <w:sz w:val="28"/>
          <w:szCs w:val="28"/>
        </w:rPr>
        <w:t xml:space="preserve">Для реализации мероприятий по модернизации первичного звена здравоохранения в проверяемом периоде в соответствии с требованиями Закона № 44-ФЗ заключено 13 контрактов на общую сумму 4130,97 млн рублей. </w:t>
      </w:r>
      <w:r w:rsidR="00E47AA3" w:rsidRPr="00CC1CFF">
        <w:rPr>
          <w:rFonts w:ascii="Times New Roman" w:eastAsia="Calibri" w:hAnsi="Times New Roman" w:cs="Times New Roman"/>
          <w:i/>
          <w:iCs/>
          <w:sz w:val="28"/>
          <w:szCs w:val="28"/>
        </w:rPr>
        <w:t>С</w:t>
      </w:r>
      <w:r w:rsidR="008D4D0D" w:rsidRPr="00CC1CFF">
        <w:rPr>
          <w:rFonts w:ascii="Times New Roman" w:eastAsia="Calibri" w:hAnsi="Times New Roman" w:cs="Times New Roman"/>
          <w:i/>
          <w:iCs/>
          <w:sz w:val="28"/>
          <w:szCs w:val="28"/>
        </w:rPr>
        <w:t xml:space="preserve"> учетом изменений, внесенных в контракты в 2021-2024 годах, цена контрактов </w:t>
      </w:r>
      <w:r w:rsidR="00E47AA3" w:rsidRPr="00CC1CFF">
        <w:rPr>
          <w:rFonts w:ascii="Times New Roman" w:eastAsia="Calibri" w:hAnsi="Times New Roman" w:cs="Times New Roman"/>
          <w:i/>
          <w:iCs/>
          <w:sz w:val="28"/>
          <w:szCs w:val="28"/>
        </w:rPr>
        <w:t xml:space="preserve">увеличилась на 4046,43 млн рублей и по состоянию на 01.01.2025 </w:t>
      </w:r>
      <w:r w:rsidR="008D4D0D" w:rsidRPr="00CC1CFF">
        <w:rPr>
          <w:rFonts w:ascii="Times New Roman" w:eastAsia="Calibri" w:hAnsi="Times New Roman" w:cs="Times New Roman"/>
          <w:i/>
          <w:iCs/>
          <w:sz w:val="28"/>
          <w:szCs w:val="28"/>
        </w:rPr>
        <w:t>составила 8177,40 млн рублей</w:t>
      </w:r>
      <w:r w:rsidR="00DB4C73" w:rsidRPr="00CC1CFF">
        <w:rPr>
          <w:rFonts w:ascii="Times New Roman" w:eastAsia="Calibri" w:hAnsi="Times New Roman" w:cs="Times New Roman"/>
          <w:i/>
          <w:iCs/>
          <w:sz w:val="28"/>
          <w:szCs w:val="28"/>
        </w:rPr>
        <w:t xml:space="preserve"> за счет </w:t>
      </w:r>
      <w:r w:rsidR="008D4D0D" w:rsidRPr="00CC1CFF">
        <w:rPr>
          <w:rFonts w:ascii="Times New Roman" w:eastAsia="Calibri" w:hAnsi="Times New Roman" w:cs="Times New Roman"/>
          <w:i/>
          <w:iCs/>
          <w:sz w:val="28"/>
          <w:szCs w:val="28"/>
        </w:rPr>
        <w:t>увеличени</w:t>
      </w:r>
      <w:r w:rsidR="00DB4C73" w:rsidRPr="00CC1CFF">
        <w:rPr>
          <w:rFonts w:ascii="Times New Roman" w:eastAsia="Calibri" w:hAnsi="Times New Roman" w:cs="Times New Roman"/>
          <w:i/>
          <w:iCs/>
          <w:sz w:val="28"/>
          <w:szCs w:val="28"/>
        </w:rPr>
        <w:t>я</w:t>
      </w:r>
      <w:r w:rsidR="008D4D0D" w:rsidRPr="00CC1CFF">
        <w:rPr>
          <w:rFonts w:ascii="Times New Roman" w:eastAsia="Calibri" w:hAnsi="Times New Roman" w:cs="Times New Roman"/>
          <w:i/>
          <w:iCs/>
          <w:sz w:val="28"/>
          <w:szCs w:val="28"/>
        </w:rPr>
        <w:t xml:space="preserve"> стоимости подготовки проектной документации (с 115,14 млн рублей до 262,19 млн рублей) и стоимости строительства объектов (с 3196,89 млн рублей до 7562,86 млн рублей)</w:t>
      </w:r>
      <w:r w:rsidR="00DB4C73" w:rsidRPr="00CC1CFF">
        <w:rPr>
          <w:rFonts w:ascii="Times New Roman" w:eastAsia="Calibri" w:hAnsi="Times New Roman" w:cs="Times New Roman"/>
          <w:i/>
          <w:iCs/>
          <w:sz w:val="28"/>
          <w:szCs w:val="28"/>
        </w:rPr>
        <w:t xml:space="preserve"> </w:t>
      </w:r>
      <w:r w:rsidR="008D4D0D" w:rsidRPr="00CC1CFF">
        <w:rPr>
          <w:rFonts w:ascii="Times New Roman" w:eastAsia="Calibri" w:hAnsi="Times New Roman" w:cs="Times New Roman"/>
          <w:i/>
          <w:iCs/>
          <w:sz w:val="28"/>
          <w:szCs w:val="28"/>
        </w:rPr>
        <w:t xml:space="preserve">при </w:t>
      </w:r>
      <w:r w:rsidR="00DB4C73" w:rsidRPr="00CC1CFF">
        <w:rPr>
          <w:rFonts w:ascii="Times New Roman" w:eastAsia="Calibri" w:hAnsi="Times New Roman" w:cs="Times New Roman"/>
          <w:i/>
          <w:iCs/>
          <w:sz w:val="28"/>
          <w:szCs w:val="28"/>
        </w:rPr>
        <w:t>с</w:t>
      </w:r>
      <w:r w:rsidR="008D4D0D" w:rsidRPr="00CC1CFF">
        <w:rPr>
          <w:rFonts w:ascii="Times New Roman" w:eastAsia="Calibri" w:hAnsi="Times New Roman" w:cs="Times New Roman"/>
          <w:i/>
          <w:iCs/>
          <w:sz w:val="28"/>
          <w:szCs w:val="28"/>
        </w:rPr>
        <w:t>нижени</w:t>
      </w:r>
      <w:r w:rsidR="00DB4C73" w:rsidRPr="00CC1CFF">
        <w:rPr>
          <w:rFonts w:ascii="Times New Roman" w:eastAsia="Calibri" w:hAnsi="Times New Roman" w:cs="Times New Roman"/>
          <w:i/>
          <w:iCs/>
          <w:sz w:val="28"/>
          <w:szCs w:val="28"/>
        </w:rPr>
        <w:t>и</w:t>
      </w:r>
      <w:r w:rsidR="008D4D0D" w:rsidRPr="00CC1CFF">
        <w:rPr>
          <w:rFonts w:ascii="Times New Roman" w:eastAsia="Calibri" w:hAnsi="Times New Roman" w:cs="Times New Roman"/>
          <w:i/>
          <w:iCs/>
          <w:sz w:val="28"/>
          <w:szCs w:val="28"/>
        </w:rPr>
        <w:t xml:space="preserve"> стоимости поставк</w:t>
      </w:r>
      <w:r w:rsidR="00DB4C73" w:rsidRPr="00CC1CFF">
        <w:rPr>
          <w:rFonts w:ascii="Times New Roman" w:eastAsia="Calibri" w:hAnsi="Times New Roman" w:cs="Times New Roman"/>
          <w:i/>
          <w:iCs/>
          <w:sz w:val="28"/>
          <w:szCs w:val="28"/>
        </w:rPr>
        <w:t>и</w:t>
      </w:r>
      <w:r w:rsidR="008D4D0D" w:rsidRPr="00CC1CFF">
        <w:rPr>
          <w:rFonts w:ascii="Times New Roman" w:eastAsia="Calibri" w:hAnsi="Times New Roman" w:cs="Times New Roman"/>
          <w:i/>
          <w:iCs/>
          <w:sz w:val="28"/>
          <w:szCs w:val="28"/>
        </w:rPr>
        <w:t xml:space="preserve"> оборудования, необходимого для обеспечения эксплуатации объектов (с 818,94 млн рублей до 352,35 млн рублей).</w:t>
      </w:r>
    </w:p>
    <w:p w14:paraId="2B4A42EA" w14:textId="3F3C726F" w:rsidR="00CB3154" w:rsidRPr="00CC1CFF" w:rsidRDefault="008D4D0D" w:rsidP="008D4D0D">
      <w:pPr>
        <w:autoSpaceDE w:val="0"/>
        <w:autoSpaceDN w:val="0"/>
        <w:adjustRightInd w:val="0"/>
        <w:spacing w:after="0" w:line="240" w:lineRule="auto"/>
        <w:ind w:firstLine="709"/>
        <w:jc w:val="both"/>
        <w:rPr>
          <w:rFonts w:ascii="Times New Roman" w:hAnsi="Times New Roman"/>
          <w:i/>
          <w:iCs/>
          <w:sz w:val="28"/>
          <w:szCs w:val="28"/>
        </w:rPr>
      </w:pPr>
      <w:r w:rsidRPr="00CC1CFF">
        <w:rPr>
          <w:rFonts w:ascii="Times New Roman" w:hAnsi="Times New Roman"/>
          <w:i/>
          <w:iCs/>
          <w:sz w:val="28"/>
          <w:szCs w:val="28"/>
        </w:rPr>
        <w:t xml:space="preserve">По результатам анализа документов, предоставленных КГКУ </w:t>
      </w:r>
      <w:r w:rsidR="00CB3154" w:rsidRPr="00CC1CFF">
        <w:rPr>
          <w:rFonts w:ascii="Times New Roman" w:hAnsi="Times New Roman"/>
          <w:i/>
          <w:iCs/>
          <w:sz w:val="28"/>
          <w:szCs w:val="28"/>
        </w:rPr>
        <w:t>"Управление капитального строительства Приморского края"</w:t>
      </w:r>
      <w:r w:rsidR="000B004C" w:rsidRPr="00CC1CFF">
        <w:rPr>
          <w:rFonts w:ascii="Times New Roman" w:hAnsi="Times New Roman"/>
          <w:i/>
          <w:iCs/>
          <w:sz w:val="28"/>
          <w:szCs w:val="28"/>
        </w:rPr>
        <w:t>,</w:t>
      </w:r>
      <w:r w:rsidR="00CB3154" w:rsidRPr="00CC1CFF">
        <w:rPr>
          <w:rFonts w:ascii="Times New Roman" w:hAnsi="Times New Roman"/>
          <w:i/>
          <w:iCs/>
          <w:sz w:val="28"/>
          <w:szCs w:val="28"/>
        </w:rPr>
        <w:t xml:space="preserve"> установлено, что:</w:t>
      </w:r>
    </w:p>
    <w:p w14:paraId="5EAEB59C" w14:textId="687CC8A1" w:rsidR="008D4D0D" w:rsidRPr="00CC1CFF" w:rsidRDefault="00CB3154" w:rsidP="008D4D0D">
      <w:pPr>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CC1CFF">
        <w:rPr>
          <w:rFonts w:ascii="Times New Roman" w:hAnsi="Times New Roman"/>
          <w:i/>
          <w:iCs/>
          <w:sz w:val="28"/>
          <w:szCs w:val="28"/>
        </w:rPr>
        <w:t xml:space="preserve">в 2024 году </w:t>
      </w:r>
      <w:r w:rsidR="008D4D0D" w:rsidRPr="00CC1CFF">
        <w:rPr>
          <w:rFonts w:ascii="Times New Roman" w:hAnsi="Times New Roman"/>
          <w:i/>
          <w:iCs/>
          <w:sz w:val="28"/>
          <w:szCs w:val="28"/>
        </w:rPr>
        <w:t>истекли сроки предоставления земельных участков</w:t>
      </w:r>
      <w:r w:rsidRPr="00CC1CFF">
        <w:rPr>
          <w:rFonts w:ascii="Times New Roman" w:hAnsi="Times New Roman"/>
          <w:i/>
          <w:iCs/>
          <w:sz w:val="28"/>
          <w:szCs w:val="28"/>
        </w:rPr>
        <w:t xml:space="preserve"> </w:t>
      </w:r>
      <w:r w:rsidR="008D4D0D" w:rsidRPr="00CC1CFF">
        <w:rPr>
          <w:rFonts w:ascii="Times New Roman" w:hAnsi="Times New Roman"/>
          <w:i/>
          <w:iCs/>
          <w:sz w:val="28"/>
          <w:szCs w:val="28"/>
        </w:rPr>
        <w:t>под строительство поликлиник в с. Лазо (до 30.09.2024)</w:t>
      </w:r>
      <w:r w:rsidRPr="00CC1CFF">
        <w:rPr>
          <w:rFonts w:ascii="Times New Roman" w:hAnsi="Times New Roman"/>
          <w:i/>
          <w:iCs/>
          <w:sz w:val="28"/>
          <w:szCs w:val="28"/>
        </w:rPr>
        <w:t xml:space="preserve">, в </w:t>
      </w:r>
      <w:r w:rsidRPr="00CC1CFF">
        <w:rPr>
          <w:rFonts w:ascii="Times New Roman" w:eastAsia="Times New Roman" w:hAnsi="Times New Roman" w:cs="Times New Roman"/>
          <w:i/>
          <w:iCs/>
          <w:sz w:val="28"/>
          <w:szCs w:val="28"/>
          <w:lang w:eastAsia="ru-RU"/>
        </w:rPr>
        <w:t xml:space="preserve">с. Яковлевка </w:t>
      </w:r>
      <w:r w:rsidRPr="00CC1CFF">
        <w:rPr>
          <w:rFonts w:ascii="Times New Roman" w:eastAsia="Times New Roman" w:hAnsi="Times New Roman" w:cs="Times New Roman"/>
          <w:i/>
          <w:iCs/>
          <w:sz w:val="28"/>
          <w:szCs w:val="28"/>
          <w:lang w:eastAsia="ru-RU"/>
        </w:rPr>
        <w:br/>
        <w:t>(до 31.12.2024), с</w:t>
      </w:r>
      <w:r w:rsidR="008D4D0D" w:rsidRPr="00CC1CFF">
        <w:rPr>
          <w:rFonts w:ascii="Times New Roman" w:eastAsia="Times New Roman" w:hAnsi="Times New Roman" w:cs="Times New Roman"/>
          <w:i/>
          <w:iCs/>
          <w:sz w:val="28"/>
          <w:szCs w:val="28"/>
          <w:lang w:eastAsia="ru-RU"/>
        </w:rPr>
        <w:t>троительство больничного комплекса в пгт Ольга (до 31.01.2024);</w:t>
      </w:r>
    </w:p>
    <w:p w14:paraId="718E46B4" w14:textId="3A003CA8" w:rsidR="008D4D0D" w:rsidRPr="00CC1CFF" w:rsidRDefault="00CB3154" w:rsidP="008D4D0D">
      <w:pPr>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CC1CFF">
        <w:rPr>
          <w:rFonts w:ascii="Times New Roman" w:eastAsia="Times New Roman" w:hAnsi="Times New Roman" w:cs="Times New Roman"/>
          <w:i/>
          <w:iCs/>
          <w:sz w:val="28"/>
          <w:szCs w:val="28"/>
          <w:lang w:eastAsia="ru-RU"/>
        </w:rPr>
        <w:t>д</w:t>
      </w:r>
      <w:r w:rsidR="008D4D0D" w:rsidRPr="00CC1CFF">
        <w:rPr>
          <w:rFonts w:ascii="Times New Roman" w:eastAsia="Times New Roman" w:hAnsi="Times New Roman" w:cs="Times New Roman"/>
          <w:i/>
          <w:iCs/>
          <w:sz w:val="28"/>
          <w:szCs w:val="28"/>
          <w:lang w:eastAsia="ru-RU"/>
        </w:rPr>
        <w:t>о 31.01.2025 истек</w:t>
      </w:r>
      <w:r w:rsidR="000B004C" w:rsidRPr="00CC1CFF">
        <w:rPr>
          <w:rFonts w:ascii="Times New Roman" w:eastAsia="Times New Roman" w:hAnsi="Times New Roman" w:cs="Times New Roman"/>
          <w:i/>
          <w:iCs/>
          <w:sz w:val="28"/>
          <w:szCs w:val="28"/>
          <w:lang w:eastAsia="ru-RU"/>
        </w:rPr>
        <w:t>ли</w:t>
      </w:r>
      <w:r w:rsidR="008D4D0D" w:rsidRPr="00CC1CFF">
        <w:rPr>
          <w:rFonts w:ascii="Times New Roman" w:eastAsia="Times New Roman" w:hAnsi="Times New Roman" w:cs="Times New Roman"/>
          <w:i/>
          <w:iCs/>
          <w:sz w:val="28"/>
          <w:szCs w:val="28"/>
          <w:lang w:eastAsia="ru-RU"/>
        </w:rPr>
        <w:t xml:space="preserve"> сроки предоставления земельных участков </w:t>
      </w:r>
      <w:r w:rsidR="008D4D0D" w:rsidRPr="00CC1CFF">
        <w:rPr>
          <w:rFonts w:ascii="Times New Roman" w:eastAsia="Times New Roman" w:hAnsi="Times New Roman" w:cs="Times New Roman"/>
          <w:i/>
          <w:iCs/>
          <w:sz w:val="28"/>
          <w:szCs w:val="28"/>
          <w:lang w:eastAsia="ru-RU"/>
        </w:rPr>
        <w:br/>
        <w:t xml:space="preserve">под строительство структурного подразделения детской поликлиники </w:t>
      </w:r>
      <w:r w:rsidR="008D4D0D" w:rsidRPr="00CC1CFF">
        <w:rPr>
          <w:rFonts w:ascii="Times New Roman" w:eastAsia="Times New Roman" w:hAnsi="Times New Roman" w:cs="Times New Roman"/>
          <w:i/>
          <w:iCs/>
          <w:sz w:val="28"/>
          <w:szCs w:val="28"/>
          <w:lang w:eastAsia="ru-RU"/>
        </w:rPr>
        <w:br/>
        <w:t xml:space="preserve">в г. Владивостоке, КГБУЗ </w:t>
      </w:r>
      <w:r w:rsidRPr="00CC1CFF">
        <w:rPr>
          <w:rFonts w:ascii="Times New Roman" w:eastAsia="Times New Roman" w:hAnsi="Times New Roman" w:cs="Times New Roman"/>
          <w:i/>
          <w:iCs/>
          <w:sz w:val="28"/>
          <w:szCs w:val="28"/>
          <w:lang w:eastAsia="ru-RU"/>
        </w:rPr>
        <w:t>"</w:t>
      </w:r>
      <w:r w:rsidR="008D4D0D" w:rsidRPr="00CC1CFF">
        <w:rPr>
          <w:rFonts w:ascii="Times New Roman" w:eastAsia="Times New Roman" w:hAnsi="Times New Roman" w:cs="Times New Roman"/>
          <w:i/>
          <w:iCs/>
          <w:sz w:val="28"/>
          <w:szCs w:val="28"/>
          <w:lang w:eastAsia="ru-RU"/>
        </w:rPr>
        <w:t>Владивостокская детская поликлиника № 5</w:t>
      </w:r>
      <w:r w:rsidRPr="00CC1CFF">
        <w:rPr>
          <w:rFonts w:ascii="Times New Roman" w:eastAsia="Times New Roman" w:hAnsi="Times New Roman" w:cs="Times New Roman"/>
          <w:i/>
          <w:iCs/>
          <w:sz w:val="28"/>
          <w:szCs w:val="28"/>
          <w:lang w:eastAsia="ru-RU"/>
        </w:rPr>
        <w:t>"</w:t>
      </w:r>
      <w:r w:rsidR="008D4D0D" w:rsidRPr="00CC1CFF">
        <w:rPr>
          <w:rFonts w:ascii="Times New Roman" w:eastAsia="Times New Roman" w:hAnsi="Times New Roman" w:cs="Times New Roman"/>
          <w:i/>
          <w:iCs/>
          <w:sz w:val="28"/>
          <w:szCs w:val="28"/>
          <w:lang w:eastAsia="ru-RU"/>
        </w:rPr>
        <w:t xml:space="preserve"> </w:t>
      </w:r>
      <w:r w:rsidR="008D4D0D" w:rsidRPr="00CC1CFF">
        <w:rPr>
          <w:rFonts w:ascii="Times New Roman" w:eastAsia="Times New Roman" w:hAnsi="Times New Roman" w:cs="Times New Roman"/>
          <w:i/>
          <w:iCs/>
          <w:sz w:val="28"/>
          <w:szCs w:val="28"/>
          <w:lang w:eastAsia="ru-RU"/>
        </w:rPr>
        <w:br/>
        <w:t>(</w:t>
      </w:r>
      <w:r w:rsidRPr="00CC1CFF">
        <w:rPr>
          <w:rFonts w:ascii="Times New Roman" w:eastAsia="Times New Roman" w:hAnsi="Times New Roman" w:cs="Times New Roman"/>
          <w:i/>
          <w:iCs/>
          <w:sz w:val="28"/>
          <w:szCs w:val="28"/>
          <w:lang w:eastAsia="ru-RU"/>
        </w:rPr>
        <w:t xml:space="preserve">по </w:t>
      </w:r>
      <w:r w:rsidRPr="00CC1CFF">
        <w:rPr>
          <w:rFonts w:ascii="Times New Roman" w:hAnsi="Times New Roman"/>
          <w:i/>
          <w:iCs/>
          <w:sz w:val="28"/>
          <w:szCs w:val="28"/>
        </w:rPr>
        <w:t>01.01.2025), п</w:t>
      </w:r>
      <w:r w:rsidR="008D4D0D" w:rsidRPr="00CC1CFF">
        <w:rPr>
          <w:rFonts w:ascii="Times New Roman" w:eastAsia="Times New Roman" w:hAnsi="Times New Roman" w:cs="Times New Roman"/>
          <w:i/>
          <w:iCs/>
          <w:sz w:val="28"/>
          <w:szCs w:val="28"/>
          <w:lang w:eastAsia="ru-RU"/>
        </w:rPr>
        <w:t xml:space="preserve">оликлиник в г. Находка </w:t>
      </w:r>
      <w:r w:rsidRPr="00CC1CFF">
        <w:rPr>
          <w:rFonts w:ascii="Times New Roman" w:eastAsia="Times New Roman" w:hAnsi="Times New Roman" w:cs="Times New Roman"/>
          <w:i/>
          <w:iCs/>
          <w:sz w:val="28"/>
          <w:szCs w:val="28"/>
          <w:lang w:eastAsia="ru-RU"/>
        </w:rPr>
        <w:t xml:space="preserve">и в с. Михайловка, а также больничного комплекса в Надеждинском муниципальном районе </w:t>
      </w:r>
      <w:r w:rsidR="008D4D0D" w:rsidRPr="00CC1CFF">
        <w:rPr>
          <w:rFonts w:ascii="Times New Roman" w:eastAsia="Times New Roman" w:hAnsi="Times New Roman" w:cs="Times New Roman"/>
          <w:i/>
          <w:iCs/>
          <w:sz w:val="28"/>
          <w:szCs w:val="28"/>
          <w:lang w:eastAsia="ru-RU"/>
        </w:rPr>
        <w:t>(до 31.01.2025)</w:t>
      </w:r>
      <w:r w:rsidRPr="00CC1CFF">
        <w:rPr>
          <w:rFonts w:ascii="Times New Roman" w:eastAsia="Times New Roman" w:hAnsi="Times New Roman" w:cs="Times New Roman"/>
          <w:i/>
          <w:iCs/>
          <w:sz w:val="28"/>
          <w:szCs w:val="28"/>
          <w:lang w:eastAsia="ru-RU"/>
        </w:rPr>
        <w:t>.</w:t>
      </w:r>
    </w:p>
    <w:p w14:paraId="2578A2BA" w14:textId="77777777" w:rsidR="008D4D0D" w:rsidRPr="00CC1CFF" w:rsidRDefault="008D4D0D" w:rsidP="008D4D0D">
      <w:pPr>
        <w:autoSpaceDE w:val="0"/>
        <w:autoSpaceDN w:val="0"/>
        <w:adjustRightInd w:val="0"/>
        <w:spacing w:after="0" w:line="240" w:lineRule="auto"/>
        <w:ind w:firstLine="709"/>
        <w:jc w:val="both"/>
        <w:rPr>
          <w:rFonts w:ascii="Times New Roman" w:hAnsi="Times New Roman"/>
          <w:i/>
          <w:iCs/>
          <w:sz w:val="28"/>
          <w:szCs w:val="28"/>
        </w:rPr>
      </w:pPr>
      <w:r w:rsidRPr="00CC1CFF">
        <w:rPr>
          <w:rFonts w:ascii="Times New Roman" w:hAnsi="Times New Roman"/>
          <w:i/>
          <w:iCs/>
          <w:sz w:val="28"/>
          <w:szCs w:val="28"/>
        </w:rPr>
        <w:t>По состоянию на 01.01.2025 право пользования земельными участками подрядчиками не продлевалось.</w:t>
      </w:r>
    </w:p>
    <w:p w14:paraId="20078C25" w14:textId="0934A784" w:rsidR="008D4D0D" w:rsidRPr="00CC1CFF" w:rsidRDefault="00C45F96" w:rsidP="008D4D0D">
      <w:pPr>
        <w:autoSpaceDE w:val="0"/>
        <w:autoSpaceDN w:val="0"/>
        <w:adjustRightInd w:val="0"/>
        <w:spacing w:after="0" w:line="240" w:lineRule="auto"/>
        <w:ind w:firstLine="709"/>
        <w:jc w:val="both"/>
        <w:rPr>
          <w:rFonts w:ascii="Times New Roman" w:hAnsi="Times New Roman"/>
          <w:i/>
          <w:iCs/>
          <w:sz w:val="28"/>
          <w:szCs w:val="28"/>
        </w:rPr>
      </w:pPr>
      <w:r w:rsidRPr="00CC1CFF">
        <w:rPr>
          <w:rFonts w:ascii="Times New Roman" w:hAnsi="Times New Roman"/>
          <w:i/>
          <w:iCs/>
          <w:sz w:val="28"/>
          <w:szCs w:val="28"/>
        </w:rPr>
        <w:t>В</w:t>
      </w:r>
      <w:r w:rsidR="008D4D0D" w:rsidRPr="00CC1CFF">
        <w:rPr>
          <w:rFonts w:ascii="Times New Roman" w:hAnsi="Times New Roman"/>
          <w:i/>
          <w:iCs/>
          <w:sz w:val="28"/>
          <w:szCs w:val="28"/>
        </w:rPr>
        <w:t xml:space="preserve">ыдано 12 разрешений на строительство </w:t>
      </w:r>
      <w:r w:rsidR="008D4D0D" w:rsidRPr="00CC1CFF">
        <w:rPr>
          <w:rFonts w:ascii="Times New Roman" w:hAnsi="Times New Roman"/>
          <w:i/>
          <w:iCs/>
          <w:sz w:val="28"/>
          <w:szCs w:val="28"/>
        </w:rPr>
        <w:br/>
        <w:t>12 объектов из 13</w:t>
      </w:r>
      <w:r w:rsidR="00CB3154" w:rsidRPr="00CC1CFF">
        <w:rPr>
          <w:rFonts w:ascii="Times New Roman" w:hAnsi="Times New Roman"/>
          <w:i/>
          <w:iCs/>
          <w:sz w:val="28"/>
          <w:szCs w:val="28"/>
        </w:rPr>
        <w:t xml:space="preserve"> (кроме разрешения на строительство </w:t>
      </w:r>
      <w:r w:rsidR="00CB3154" w:rsidRPr="00CC1CFF">
        <w:rPr>
          <w:rFonts w:ascii="Times New Roman" w:eastAsia="Times New Roman" w:hAnsi="Times New Roman" w:cs="Times New Roman"/>
          <w:i/>
          <w:iCs/>
          <w:sz w:val="28"/>
          <w:szCs w:val="28"/>
          <w:lang w:eastAsia="ru-RU"/>
        </w:rPr>
        <w:t xml:space="preserve">больничного комплекса в пгт Ольга в </w:t>
      </w:r>
      <w:r w:rsidR="008D4D0D" w:rsidRPr="00CC1CFF">
        <w:rPr>
          <w:rFonts w:ascii="Times New Roman" w:hAnsi="Times New Roman"/>
          <w:i/>
          <w:iCs/>
          <w:sz w:val="28"/>
          <w:szCs w:val="28"/>
        </w:rPr>
        <w:t>связи с отсутствием проектной документации, получившей положительное заключение государственной экспертизы</w:t>
      </w:r>
      <w:r w:rsidR="00CB3154" w:rsidRPr="00CC1CFF">
        <w:rPr>
          <w:rFonts w:ascii="Times New Roman" w:hAnsi="Times New Roman"/>
          <w:i/>
          <w:iCs/>
          <w:sz w:val="28"/>
          <w:szCs w:val="28"/>
        </w:rPr>
        <w:t>)</w:t>
      </w:r>
      <w:r w:rsidR="008D4D0D" w:rsidRPr="00CC1CFF">
        <w:rPr>
          <w:rFonts w:ascii="Times New Roman" w:eastAsia="Times New Roman" w:hAnsi="Times New Roman" w:cs="Times New Roman"/>
          <w:i/>
          <w:iCs/>
          <w:sz w:val="28"/>
          <w:szCs w:val="28"/>
          <w:lang w:eastAsia="ru-RU"/>
        </w:rPr>
        <w:t>.</w:t>
      </w:r>
    </w:p>
    <w:p w14:paraId="0D1DC0FC" w14:textId="31A7D0EB" w:rsidR="008D4D0D" w:rsidRPr="00CC1CFF" w:rsidRDefault="008D4D0D" w:rsidP="008D4D0D">
      <w:pPr>
        <w:autoSpaceDE w:val="0"/>
        <w:autoSpaceDN w:val="0"/>
        <w:adjustRightInd w:val="0"/>
        <w:spacing w:after="0" w:line="240" w:lineRule="auto"/>
        <w:ind w:firstLine="709"/>
        <w:jc w:val="both"/>
        <w:rPr>
          <w:rFonts w:ascii="Times New Roman" w:hAnsi="Times New Roman"/>
          <w:i/>
          <w:iCs/>
          <w:sz w:val="28"/>
          <w:szCs w:val="28"/>
        </w:rPr>
      </w:pPr>
      <w:r w:rsidRPr="00CC1CFF">
        <w:rPr>
          <w:rFonts w:ascii="Times New Roman" w:hAnsi="Times New Roman"/>
          <w:i/>
          <w:iCs/>
          <w:sz w:val="28"/>
          <w:szCs w:val="28"/>
        </w:rPr>
        <w:t xml:space="preserve">С нарушением требований части 2 статьи 51 Градостроительного кодекса Российской Федерации, велись работы </w:t>
      </w:r>
      <w:r w:rsidR="00441CDD" w:rsidRPr="00CC1CFF">
        <w:rPr>
          <w:rFonts w:ascii="Times New Roman" w:hAnsi="Times New Roman"/>
          <w:i/>
          <w:iCs/>
          <w:sz w:val="28"/>
          <w:szCs w:val="28"/>
        </w:rPr>
        <w:t>по с</w:t>
      </w:r>
      <w:r w:rsidRPr="00CC1CFF">
        <w:rPr>
          <w:rFonts w:ascii="Times New Roman" w:hAnsi="Times New Roman"/>
          <w:i/>
          <w:iCs/>
          <w:sz w:val="28"/>
          <w:szCs w:val="28"/>
        </w:rPr>
        <w:t>троительств</w:t>
      </w:r>
      <w:r w:rsidR="00441CDD" w:rsidRPr="00CC1CFF">
        <w:rPr>
          <w:rFonts w:ascii="Times New Roman" w:hAnsi="Times New Roman"/>
          <w:i/>
          <w:iCs/>
          <w:sz w:val="28"/>
          <w:szCs w:val="28"/>
        </w:rPr>
        <w:t>у</w:t>
      </w:r>
      <w:r w:rsidRPr="00CC1CFF">
        <w:rPr>
          <w:rFonts w:ascii="Times New Roman" w:hAnsi="Times New Roman"/>
          <w:i/>
          <w:iCs/>
          <w:sz w:val="28"/>
          <w:szCs w:val="28"/>
        </w:rPr>
        <w:t xml:space="preserve"> поликлиник в с. Лазо </w:t>
      </w:r>
      <w:r w:rsidR="00441CDD" w:rsidRPr="00CC1CFF">
        <w:rPr>
          <w:rFonts w:ascii="Times New Roman" w:hAnsi="Times New Roman"/>
          <w:i/>
          <w:iCs/>
          <w:sz w:val="28"/>
          <w:szCs w:val="28"/>
        </w:rPr>
        <w:t>(</w:t>
      </w:r>
      <w:r w:rsidRPr="00CC1CFF">
        <w:rPr>
          <w:rFonts w:ascii="Times New Roman" w:hAnsi="Times New Roman"/>
          <w:i/>
          <w:iCs/>
          <w:sz w:val="28"/>
          <w:szCs w:val="28"/>
        </w:rPr>
        <w:t xml:space="preserve">срок действия разрешения на строительство </w:t>
      </w:r>
      <w:r w:rsidRPr="00CC1CFF">
        <w:rPr>
          <w:rFonts w:ascii="Times New Roman" w:hAnsi="Times New Roman"/>
          <w:i/>
          <w:iCs/>
          <w:sz w:val="28"/>
          <w:szCs w:val="28"/>
        </w:rPr>
        <w:br/>
        <w:t>до 01.05.2024)</w:t>
      </w:r>
      <w:r w:rsidR="00441CDD" w:rsidRPr="00CC1CFF">
        <w:rPr>
          <w:rFonts w:ascii="Times New Roman" w:hAnsi="Times New Roman"/>
          <w:i/>
          <w:iCs/>
          <w:sz w:val="28"/>
          <w:szCs w:val="28"/>
        </w:rPr>
        <w:t xml:space="preserve"> и в </w:t>
      </w:r>
      <w:r w:rsidRPr="00CC1CFF">
        <w:rPr>
          <w:rFonts w:ascii="Times New Roman" w:eastAsia="Times New Roman" w:hAnsi="Times New Roman" w:cs="Times New Roman"/>
          <w:i/>
          <w:iCs/>
          <w:sz w:val="28"/>
          <w:szCs w:val="28"/>
          <w:lang w:eastAsia="ru-RU"/>
        </w:rPr>
        <w:t xml:space="preserve">с. Яковлевка </w:t>
      </w:r>
      <w:r w:rsidRPr="00CC1CFF">
        <w:rPr>
          <w:rFonts w:ascii="Times New Roman" w:hAnsi="Times New Roman"/>
          <w:i/>
          <w:iCs/>
          <w:sz w:val="28"/>
          <w:szCs w:val="28"/>
        </w:rPr>
        <w:t>(срок действия разрешения на строительство до 06.12.2024).</w:t>
      </w:r>
    </w:p>
    <w:p w14:paraId="49814BA1" w14:textId="3F8E3275" w:rsidR="008D4D0D" w:rsidRPr="00CC1CFF" w:rsidRDefault="00C45F96" w:rsidP="008D4D0D">
      <w:pPr>
        <w:widowControl w:val="0"/>
        <w:autoSpaceDE w:val="0"/>
        <w:autoSpaceDN w:val="0"/>
        <w:adjustRightInd w:val="0"/>
        <w:spacing w:after="0" w:line="240" w:lineRule="auto"/>
        <w:ind w:firstLine="709"/>
        <w:jc w:val="both"/>
        <w:rPr>
          <w:rFonts w:ascii="Times New Roman" w:hAnsi="Times New Roman"/>
          <w:i/>
          <w:iCs/>
          <w:sz w:val="28"/>
          <w:szCs w:val="28"/>
        </w:rPr>
      </w:pPr>
      <w:r w:rsidRPr="00CC1CFF">
        <w:rPr>
          <w:rFonts w:ascii="Times New Roman" w:hAnsi="Times New Roman"/>
          <w:i/>
          <w:iCs/>
          <w:sz w:val="28"/>
          <w:szCs w:val="28"/>
        </w:rPr>
        <w:t>Информация по с</w:t>
      </w:r>
      <w:r w:rsidR="008D4D0D" w:rsidRPr="00CC1CFF">
        <w:rPr>
          <w:rFonts w:ascii="Times New Roman" w:hAnsi="Times New Roman"/>
          <w:i/>
          <w:iCs/>
          <w:sz w:val="28"/>
          <w:szCs w:val="28"/>
        </w:rPr>
        <w:t>тади</w:t>
      </w:r>
      <w:r w:rsidRPr="00CC1CFF">
        <w:rPr>
          <w:rFonts w:ascii="Times New Roman" w:hAnsi="Times New Roman"/>
          <w:i/>
          <w:iCs/>
          <w:sz w:val="28"/>
          <w:szCs w:val="28"/>
        </w:rPr>
        <w:t>ям</w:t>
      </w:r>
      <w:r w:rsidR="008D4D0D" w:rsidRPr="00CC1CFF">
        <w:rPr>
          <w:rFonts w:ascii="Times New Roman" w:hAnsi="Times New Roman"/>
          <w:i/>
          <w:iCs/>
          <w:sz w:val="28"/>
          <w:szCs w:val="28"/>
        </w:rPr>
        <w:t xml:space="preserve"> (этап</w:t>
      </w:r>
      <w:r w:rsidRPr="00CC1CFF">
        <w:rPr>
          <w:rFonts w:ascii="Times New Roman" w:hAnsi="Times New Roman"/>
          <w:i/>
          <w:iCs/>
          <w:sz w:val="28"/>
          <w:szCs w:val="28"/>
        </w:rPr>
        <w:t>ам</w:t>
      </w:r>
      <w:r w:rsidR="008D4D0D" w:rsidRPr="00CC1CFF">
        <w:rPr>
          <w:rFonts w:ascii="Times New Roman" w:hAnsi="Times New Roman"/>
          <w:i/>
          <w:iCs/>
          <w:sz w:val="28"/>
          <w:szCs w:val="28"/>
        </w:rPr>
        <w:t xml:space="preserve">) реализации контрактов по состоянию на 01.01.2025 </w:t>
      </w:r>
      <w:r w:rsidR="00C97E12" w:rsidRPr="00CC1CFF">
        <w:rPr>
          <w:rFonts w:ascii="Times New Roman" w:hAnsi="Times New Roman"/>
          <w:i/>
          <w:iCs/>
          <w:sz w:val="28"/>
          <w:szCs w:val="28"/>
        </w:rPr>
        <w:t>отражен</w:t>
      </w:r>
      <w:r w:rsidRPr="00CC1CFF">
        <w:rPr>
          <w:rFonts w:ascii="Times New Roman" w:hAnsi="Times New Roman"/>
          <w:i/>
          <w:iCs/>
          <w:sz w:val="28"/>
          <w:szCs w:val="28"/>
        </w:rPr>
        <w:t>а</w:t>
      </w:r>
      <w:r w:rsidR="008D4D0D" w:rsidRPr="00CC1CFF">
        <w:rPr>
          <w:rFonts w:ascii="Times New Roman" w:hAnsi="Times New Roman"/>
          <w:i/>
          <w:iCs/>
          <w:sz w:val="28"/>
          <w:szCs w:val="28"/>
        </w:rPr>
        <w:t xml:space="preserve"> в таблице.</w:t>
      </w:r>
    </w:p>
    <w:p w14:paraId="003F2F4B" w14:textId="0D7F073E" w:rsidR="008D4D0D" w:rsidRPr="00CC1CFF" w:rsidRDefault="008D4D0D" w:rsidP="008D4D0D">
      <w:pPr>
        <w:widowControl w:val="0"/>
        <w:autoSpaceDE w:val="0"/>
        <w:autoSpaceDN w:val="0"/>
        <w:adjustRightInd w:val="0"/>
        <w:spacing w:after="0" w:line="240" w:lineRule="auto"/>
        <w:ind w:firstLine="709"/>
        <w:jc w:val="right"/>
        <w:rPr>
          <w:rFonts w:ascii="Times New Roman" w:hAnsi="Times New Roman"/>
          <w:sz w:val="10"/>
          <w:szCs w:val="10"/>
        </w:rPr>
      </w:pPr>
    </w:p>
    <w:tbl>
      <w:tblPr>
        <w:tblW w:w="9627" w:type="dxa"/>
        <w:tblLayout w:type="fixed"/>
        <w:tblLook w:val="04A0" w:firstRow="1" w:lastRow="0" w:firstColumn="1" w:lastColumn="0" w:noHBand="0" w:noVBand="1"/>
      </w:tblPr>
      <w:tblGrid>
        <w:gridCol w:w="407"/>
        <w:gridCol w:w="3274"/>
        <w:gridCol w:w="1134"/>
        <w:gridCol w:w="1134"/>
        <w:gridCol w:w="1133"/>
        <w:gridCol w:w="1356"/>
        <w:gridCol w:w="1189"/>
      </w:tblGrid>
      <w:tr w:rsidR="00CC1CFF" w:rsidRPr="00CC1CFF" w14:paraId="0D68C5A7" w14:textId="77777777" w:rsidTr="009D762B">
        <w:trPr>
          <w:trHeight w:val="20"/>
          <w:tblHeader/>
        </w:trPr>
        <w:tc>
          <w:tcPr>
            <w:tcW w:w="407" w:type="dxa"/>
            <w:vMerge w:val="restart"/>
            <w:tcBorders>
              <w:top w:val="single" w:sz="4" w:space="0" w:color="auto"/>
              <w:left w:val="single" w:sz="4" w:space="0" w:color="auto"/>
              <w:right w:val="single" w:sz="4" w:space="0" w:color="auto"/>
            </w:tcBorders>
            <w:shd w:val="clear" w:color="CCFFFF" w:fill="FFFFFF"/>
            <w:vAlign w:val="center"/>
            <w:hideMark/>
          </w:tcPr>
          <w:p w14:paraId="1305EE85" w14:textId="77777777" w:rsidR="008D4D0D" w:rsidRPr="00CC1CFF" w:rsidRDefault="008D4D0D" w:rsidP="008D4D0D">
            <w:pPr>
              <w:spacing w:after="0" w:line="240" w:lineRule="auto"/>
              <w:ind w:left="-109" w:right="-109"/>
              <w:jc w:val="center"/>
              <w:rPr>
                <w:rFonts w:ascii="Times New Roman" w:eastAsia="Times New Roman" w:hAnsi="Times New Roman" w:cs="Times New Roman"/>
                <w:bCs/>
                <w:sz w:val="18"/>
                <w:szCs w:val="18"/>
                <w:lang w:eastAsia="ru-RU"/>
              </w:rPr>
            </w:pPr>
            <w:r w:rsidRPr="00CC1CFF">
              <w:rPr>
                <w:rFonts w:ascii="Times New Roman" w:eastAsia="Times New Roman" w:hAnsi="Times New Roman" w:cs="Times New Roman"/>
                <w:bCs/>
                <w:sz w:val="18"/>
                <w:szCs w:val="18"/>
                <w:lang w:eastAsia="ru-RU"/>
              </w:rPr>
              <w:lastRenderedPageBreak/>
              <w:t>№</w:t>
            </w:r>
            <w:r w:rsidRPr="00CC1CFF">
              <w:rPr>
                <w:rFonts w:ascii="Times New Roman" w:eastAsia="Times New Roman" w:hAnsi="Times New Roman" w:cs="Times New Roman"/>
                <w:bCs/>
                <w:sz w:val="18"/>
                <w:szCs w:val="18"/>
                <w:lang w:eastAsia="ru-RU"/>
              </w:rPr>
              <w:br/>
              <w:t>п/п</w:t>
            </w:r>
          </w:p>
        </w:tc>
        <w:tc>
          <w:tcPr>
            <w:tcW w:w="3274" w:type="dxa"/>
            <w:vMerge w:val="restart"/>
            <w:tcBorders>
              <w:top w:val="single" w:sz="4" w:space="0" w:color="auto"/>
              <w:left w:val="nil"/>
              <w:right w:val="single" w:sz="4" w:space="0" w:color="auto"/>
            </w:tcBorders>
            <w:shd w:val="clear" w:color="CCFFFF" w:fill="FFFFFF"/>
            <w:vAlign w:val="center"/>
            <w:hideMark/>
          </w:tcPr>
          <w:p w14:paraId="659C267A" w14:textId="374B91D3" w:rsidR="008D4D0D" w:rsidRPr="00CC1CFF" w:rsidRDefault="00345957" w:rsidP="008D4D0D">
            <w:pPr>
              <w:spacing w:after="0" w:line="240" w:lineRule="auto"/>
              <w:jc w:val="center"/>
              <w:rPr>
                <w:rFonts w:ascii="Times New Roman" w:eastAsia="Times New Roman" w:hAnsi="Times New Roman" w:cs="Times New Roman"/>
                <w:bCs/>
                <w:sz w:val="18"/>
                <w:szCs w:val="18"/>
                <w:lang w:eastAsia="ru-RU"/>
              </w:rPr>
            </w:pPr>
            <w:r w:rsidRPr="00CC1CFF">
              <w:rPr>
                <w:rFonts w:ascii="Times New Roman" w:eastAsia="Times New Roman" w:hAnsi="Times New Roman" w:cs="Times New Roman"/>
                <w:bCs/>
                <w:sz w:val="18"/>
                <w:szCs w:val="18"/>
                <w:lang w:eastAsia="ru-RU"/>
              </w:rPr>
              <w:t>О</w:t>
            </w:r>
            <w:r w:rsidR="008D4D0D" w:rsidRPr="00CC1CFF">
              <w:rPr>
                <w:rFonts w:ascii="Times New Roman" w:eastAsia="Times New Roman" w:hAnsi="Times New Roman" w:cs="Times New Roman"/>
                <w:bCs/>
                <w:sz w:val="18"/>
                <w:szCs w:val="18"/>
                <w:lang w:eastAsia="ru-RU"/>
              </w:rPr>
              <w:t>бъект капитального строительства</w:t>
            </w:r>
          </w:p>
        </w:tc>
        <w:tc>
          <w:tcPr>
            <w:tcW w:w="1134" w:type="dxa"/>
            <w:vMerge w:val="restart"/>
            <w:tcBorders>
              <w:top w:val="single" w:sz="4" w:space="0" w:color="auto"/>
              <w:left w:val="nil"/>
              <w:bottom w:val="single" w:sz="4" w:space="0" w:color="auto"/>
              <w:right w:val="single" w:sz="4" w:space="0" w:color="auto"/>
            </w:tcBorders>
            <w:shd w:val="clear" w:color="CCFFFF" w:fill="FFFFFF"/>
            <w:vAlign w:val="center"/>
          </w:tcPr>
          <w:p w14:paraId="327D0D70" w14:textId="77AA023E" w:rsidR="008D4D0D" w:rsidRPr="00CC1CFF" w:rsidRDefault="00345957" w:rsidP="008D4D0D">
            <w:pPr>
              <w:spacing w:after="0" w:line="240" w:lineRule="auto"/>
              <w:ind w:left="-104" w:right="-118"/>
              <w:jc w:val="center"/>
              <w:rPr>
                <w:rFonts w:ascii="Times New Roman" w:eastAsia="Times New Roman" w:hAnsi="Times New Roman" w:cs="Times New Roman"/>
                <w:bCs/>
                <w:sz w:val="18"/>
                <w:szCs w:val="18"/>
                <w:lang w:eastAsia="ru-RU"/>
              </w:rPr>
            </w:pPr>
            <w:r w:rsidRPr="00CC1CFF">
              <w:rPr>
                <w:rFonts w:ascii="Times New Roman" w:eastAsia="Times New Roman" w:hAnsi="Times New Roman" w:cs="Times New Roman"/>
                <w:bCs/>
                <w:sz w:val="18"/>
                <w:szCs w:val="18"/>
                <w:lang w:eastAsia="ru-RU"/>
              </w:rPr>
              <w:t>Д</w:t>
            </w:r>
            <w:r w:rsidR="008D4D0D" w:rsidRPr="00CC1CFF">
              <w:rPr>
                <w:rFonts w:ascii="Times New Roman" w:eastAsia="Times New Roman" w:hAnsi="Times New Roman" w:cs="Times New Roman"/>
                <w:bCs/>
                <w:sz w:val="18"/>
                <w:szCs w:val="18"/>
                <w:lang w:eastAsia="ru-RU"/>
              </w:rPr>
              <w:t>ата заключения контракта</w:t>
            </w:r>
          </w:p>
        </w:tc>
        <w:tc>
          <w:tcPr>
            <w:tcW w:w="2267" w:type="dxa"/>
            <w:gridSpan w:val="2"/>
            <w:tcBorders>
              <w:top w:val="single" w:sz="4" w:space="0" w:color="auto"/>
              <w:left w:val="single" w:sz="4" w:space="0" w:color="auto"/>
              <w:bottom w:val="single" w:sz="4" w:space="0" w:color="auto"/>
              <w:right w:val="single" w:sz="4" w:space="0" w:color="auto"/>
            </w:tcBorders>
            <w:shd w:val="clear" w:color="CCFFFF" w:fill="FFFFFF"/>
            <w:vAlign w:val="center"/>
          </w:tcPr>
          <w:p w14:paraId="02795C0E" w14:textId="3821BAA9" w:rsidR="008D4D0D" w:rsidRPr="00CC1CFF" w:rsidRDefault="00345957" w:rsidP="008D4D0D">
            <w:pPr>
              <w:spacing w:after="0" w:line="240" w:lineRule="auto"/>
              <w:jc w:val="center"/>
              <w:rPr>
                <w:rFonts w:ascii="Times New Roman" w:eastAsia="Times New Roman" w:hAnsi="Times New Roman" w:cs="Times New Roman"/>
                <w:bCs/>
                <w:sz w:val="18"/>
                <w:szCs w:val="18"/>
                <w:lang w:eastAsia="ru-RU"/>
              </w:rPr>
            </w:pPr>
            <w:r w:rsidRPr="00CC1CFF">
              <w:rPr>
                <w:rFonts w:ascii="Times New Roman" w:eastAsia="Times New Roman" w:hAnsi="Times New Roman" w:cs="Times New Roman"/>
                <w:bCs/>
                <w:sz w:val="18"/>
                <w:szCs w:val="18"/>
                <w:lang w:eastAsia="ru-RU"/>
              </w:rPr>
              <w:t>С</w:t>
            </w:r>
            <w:r w:rsidR="008D4D0D" w:rsidRPr="00CC1CFF">
              <w:rPr>
                <w:rFonts w:ascii="Times New Roman" w:eastAsia="Times New Roman" w:hAnsi="Times New Roman" w:cs="Times New Roman"/>
                <w:bCs/>
                <w:sz w:val="18"/>
                <w:szCs w:val="18"/>
                <w:lang w:eastAsia="ru-RU"/>
              </w:rPr>
              <w:t xml:space="preserve">рок ввода объекта в эксплуатацию </w:t>
            </w:r>
          </w:p>
        </w:tc>
        <w:tc>
          <w:tcPr>
            <w:tcW w:w="1356" w:type="dxa"/>
            <w:vMerge w:val="restart"/>
            <w:tcBorders>
              <w:top w:val="single" w:sz="4" w:space="0" w:color="auto"/>
              <w:left w:val="nil"/>
              <w:right w:val="single" w:sz="4" w:space="0" w:color="auto"/>
            </w:tcBorders>
            <w:shd w:val="clear" w:color="CCFFFF" w:fill="FFFFFF"/>
            <w:vAlign w:val="center"/>
          </w:tcPr>
          <w:p w14:paraId="04CD3AD0" w14:textId="5E3077D8" w:rsidR="008D4D0D" w:rsidRPr="00CC1CFF" w:rsidRDefault="00345957" w:rsidP="008D4D0D">
            <w:pPr>
              <w:spacing w:after="0" w:line="240" w:lineRule="auto"/>
              <w:jc w:val="center"/>
              <w:rPr>
                <w:rFonts w:ascii="Times New Roman" w:eastAsia="Times New Roman" w:hAnsi="Times New Roman" w:cs="Times New Roman"/>
                <w:bCs/>
                <w:sz w:val="18"/>
                <w:szCs w:val="18"/>
                <w:lang w:eastAsia="ru-RU"/>
              </w:rPr>
            </w:pPr>
            <w:r w:rsidRPr="00CC1CFF">
              <w:rPr>
                <w:rFonts w:ascii="Times New Roman" w:eastAsia="Times New Roman" w:hAnsi="Times New Roman" w:cs="Times New Roman"/>
                <w:bCs/>
                <w:sz w:val="18"/>
                <w:szCs w:val="18"/>
                <w:lang w:eastAsia="ru-RU"/>
              </w:rPr>
              <w:t>С</w:t>
            </w:r>
            <w:r w:rsidR="008D4D0D" w:rsidRPr="00CC1CFF">
              <w:rPr>
                <w:rFonts w:ascii="Times New Roman" w:eastAsia="Times New Roman" w:hAnsi="Times New Roman" w:cs="Times New Roman"/>
                <w:bCs/>
                <w:sz w:val="18"/>
                <w:szCs w:val="18"/>
                <w:lang w:eastAsia="ru-RU"/>
              </w:rPr>
              <w:t>тадия (этап)</w:t>
            </w:r>
          </w:p>
        </w:tc>
        <w:tc>
          <w:tcPr>
            <w:tcW w:w="1189" w:type="dxa"/>
            <w:vMerge w:val="restart"/>
            <w:tcBorders>
              <w:top w:val="single" w:sz="4" w:space="0" w:color="auto"/>
              <w:left w:val="nil"/>
              <w:right w:val="single" w:sz="4" w:space="0" w:color="auto"/>
            </w:tcBorders>
            <w:shd w:val="clear" w:color="CCFFFF" w:fill="FFFFFF"/>
            <w:vAlign w:val="center"/>
          </w:tcPr>
          <w:p w14:paraId="5055FA1B" w14:textId="77777777" w:rsidR="008D4D0D" w:rsidRPr="00CC1CFF" w:rsidRDefault="008D4D0D" w:rsidP="008D4D0D">
            <w:pPr>
              <w:spacing w:after="0" w:line="240" w:lineRule="auto"/>
              <w:jc w:val="center"/>
              <w:rPr>
                <w:rFonts w:ascii="Times New Roman" w:eastAsia="Times New Roman" w:hAnsi="Times New Roman" w:cs="Times New Roman"/>
                <w:bCs/>
                <w:sz w:val="18"/>
                <w:szCs w:val="18"/>
                <w:lang w:eastAsia="ru-RU"/>
              </w:rPr>
            </w:pPr>
            <w:r w:rsidRPr="00CC1CFF">
              <w:rPr>
                <w:rFonts w:ascii="Times New Roman" w:eastAsia="Times New Roman" w:hAnsi="Times New Roman" w:cs="Times New Roman"/>
                <w:bCs/>
                <w:sz w:val="18"/>
                <w:szCs w:val="18"/>
                <w:lang w:eastAsia="ru-RU"/>
              </w:rPr>
              <w:t>Техническая готовность объекта в %</w:t>
            </w:r>
          </w:p>
        </w:tc>
      </w:tr>
      <w:tr w:rsidR="00CC1CFF" w:rsidRPr="00CC1CFF" w14:paraId="5B1D5F67" w14:textId="77777777" w:rsidTr="009D762B">
        <w:trPr>
          <w:trHeight w:val="20"/>
        </w:trPr>
        <w:tc>
          <w:tcPr>
            <w:tcW w:w="407" w:type="dxa"/>
            <w:vMerge/>
            <w:tcBorders>
              <w:left w:val="single" w:sz="4" w:space="0" w:color="auto"/>
              <w:bottom w:val="single" w:sz="4" w:space="0" w:color="auto"/>
              <w:right w:val="single" w:sz="4" w:space="0" w:color="auto"/>
            </w:tcBorders>
            <w:shd w:val="clear" w:color="auto" w:fill="auto"/>
            <w:vAlign w:val="center"/>
          </w:tcPr>
          <w:p w14:paraId="077358C9" w14:textId="77777777" w:rsidR="008D4D0D" w:rsidRPr="00CC1CFF" w:rsidRDefault="008D4D0D" w:rsidP="008D4D0D">
            <w:pPr>
              <w:spacing w:after="0" w:line="240" w:lineRule="auto"/>
              <w:ind w:left="-109" w:right="-120"/>
              <w:jc w:val="center"/>
              <w:rPr>
                <w:rFonts w:ascii="Times New Roman" w:eastAsia="Times New Roman" w:hAnsi="Times New Roman" w:cs="Times New Roman"/>
                <w:sz w:val="18"/>
                <w:szCs w:val="18"/>
                <w:lang w:eastAsia="ru-RU"/>
              </w:rPr>
            </w:pPr>
          </w:p>
        </w:tc>
        <w:tc>
          <w:tcPr>
            <w:tcW w:w="3274" w:type="dxa"/>
            <w:vMerge/>
            <w:tcBorders>
              <w:left w:val="nil"/>
              <w:bottom w:val="single" w:sz="4" w:space="0" w:color="auto"/>
              <w:right w:val="single" w:sz="4" w:space="0" w:color="auto"/>
            </w:tcBorders>
            <w:shd w:val="clear" w:color="auto" w:fill="auto"/>
            <w:vAlign w:val="center"/>
          </w:tcPr>
          <w:p w14:paraId="6F21C493" w14:textId="77777777" w:rsidR="008D4D0D" w:rsidRPr="00CC1CFF" w:rsidRDefault="008D4D0D" w:rsidP="008D4D0D">
            <w:pPr>
              <w:spacing w:after="0" w:line="240" w:lineRule="auto"/>
              <w:ind w:left="-140" w:right="-68"/>
              <w:jc w:val="center"/>
              <w:rPr>
                <w:rFonts w:ascii="Times New Roman" w:eastAsia="Times New Roman" w:hAnsi="Times New Roman" w:cs="Times New Roman"/>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14:paraId="7D7F2606" w14:textId="77777777" w:rsidR="008D4D0D" w:rsidRPr="00CC1CFF" w:rsidRDefault="008D4D0D" w:rsidP="008D4D0D">
            <w:pPr>
              <w:spacing w:after="0" w:line="240" w:lineRule="auto"/>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1E2A04E"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 xml:space="preserve">на дату </w:t>
            </w:r>
          </w:p>
          <w:p w14:paraId="3E2C8802"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заключения</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4D6A8CFE" w14:textId="77777777" w:rsidR="008D4D0D" w:rsidRPr="00CC1CFF" w:rsidRDefault="008D4D0D" w:rsidP="008D4D0D">
            <w:pPr>
              <w:spacing w:after="0" w:line="240" w:lineRule="auto"/>
              <w:ind w:left="-92" w:right="-104"/>
              <w:jc w:val="center"/>
              <w:rPr>
                <w:rFonts w:ascii="Times New Roman" w:hAnsi="Times New Roman" w:cs="Times New Roman"/>
                <w:sz w:val="18"/>
                <w:szCs w:val="18"/>
              </w:rPr>
            </w:pPr>
            <w:r w:rsidRPr="00CC1CFF">
              <w:rPr>
                <w:rFonts w:ascii="Times New Roman" w:hAnsi="Times New Roman" w:cs="Times New Roman"/>
                <w:sz w:val="18"/>
                <w:szCs w:val="18"/>
              </w:rPr>
              <w:t xml:space="preserve">с учетом изменений </w:t>
            </w:r>
          </w:p>
          <w:p w14:paraId="0BAFC511" w14:textId="77777777" w:rsidR="008D4D0D" w:rsidRPr="00CC1CFF" w:rsidRDefault="008D4D0D" w:rsidP="008D4D0D">
            <w:pPr>
              <w:spacing w:after="0" w:line="240" w:lineRule="auto"/>
              <w:ind w:left="-92" w:right="-104"/>
              <w:jc w:val="center"/>
              <w:rPr>
                <w:rFonts w:ascii="Times New Roman" w:hAnsi="Times New Roman" w:cs="Times New Roman"/>
                <w:sz w:val="18"/>
                <w:szCs w:val="18"/>
              </w:rPr>
            </w:pPr>
            <w:r w:rsidRPr="00CC1CFF">
              <w:rPr>
                <w:rFonts w:ascii="Times New Roman" w:hAnsi="Times New Roman" w:cs="Times New Roman"/>
                <w:sz w:val="18"/>
                <w:szCs w:val="18"/>
              </w:rPr>
              <w:t>на 01.01.2025</w:t>
            </w:r>
          </w:p>
        </w:tc>
        <w:tc>
          <w:tcPr>
            <w:tcW w:w="1356" w:type="dxa"/>
            <w:vMerge/>
            <w:tcBorders>
              <w:left w:val="single" w:sz="4" w:space="0" w:color="auto"/>
              <w:bottom w:val="single" w:sz="4" w:space="0" w:color="auto"/>
              <w:right w:val="single" w:sz="4" w:space="0" w:color="auto"/>
            </w:tcBorders>
            <w:vAlign w:val="center"/>
          </w:tcPr>
          <w:p w14:paraId="7127DA04" w14:textId="77777777" w:rsidR="008D4D0D" w:rsidRPr="00CC1CFF" w:rsidRDefault="008D4D0D" w:rsidP="008D4D0D">
            <w:pPr>
              <w:spacing w:after="0" w:line="240" w:lineRule="auto"/>
              <w:jc w:val="center"/>
              <w:rPr>
                <w:rFonts w:ascii="Times New Roman" w:hAnsi="Times New Roman" w:cs="Times New Roman"/>
                <w:sz w:val="18"/>
                <w:szCs w:val="18"/>
              </w:rPr>
            </w:pPr>
          </w:p>
        </w:tc>
        <w:tc>
          <w:tcPr>
            <w:tcW w:w="1189" w:type="dxa"/>
            <w:vMerge/>
            <w:tcBorders>
              <w:left w:val="single" w:sz="4" w:space="0" w:color="auto"/>
              <w:bottom w:val="single" w:sz="4" w:space="0" w:color="auto"/>
              <w:right w:val="single" w:sz="4" w:space="0" w:color="auto"/>
            </w:tcBorders>
            <w:vAlign w:val="center"/>
          </w:tcPr>
          <w:p w14:paraId="20E3B82D" w14:textId="77777777" w:rsidR="008D4D0D" w:rsidRPr="00CC1CFF" w:rsidRDefault="008D4D0D" w:rsidP="008D4D0D">
            <w:pPr>
              <w:spacing w:after="0" w:line="240" w:lineRule="auto"/>
              <w:jc w:val="center"/>
              <w:rPr>
                <w:rFonts w:ascii="Times New Roman" w:hAnsi="Times New Roman" w:cs="Times New Roman"/>
                <w:sz w:val="18"/>
                <w:szCs w:val="18"/>
              </w:rPr>
            </w:pPr>
          </w:p>
        </w:tc>
      </w:tr>
      <w:tr w:rsidR="00CC1CFF" w:rsidRPr="00CC1CFF" w14:paraId="1BCAA034" w14:textId="77777777" w:rsidTr="009D762B">
        <w:trPr>
          <w:trHeight w:val="20"/>
        </w:trPr>
        <w:tc>
          <w:tcPr>
            <w:tcW w:w="407" w:type="dxa"/>
            <w:tcBorders>
              <w:top w:val="nil"/>
              <w:left w:val="single" w:sz="4" w:space="0" w:color="auto"/>
              <w:bottom w:val="single" w:sz="4" w:space="0" w:color="auto"/>
              <w:right w:val="single" w:sz="4" w:space="0" w:color="auto"/>
            </w:tcBorders>
            <w:shd w:val="clear" w:color="auto" w:fill="auto"/>
            <w:vAlign w:val="center"/>
            <w:hideMark/>
          </w:tcPr>
          <w:p w14:paraId="10E1D015" w14:textId="77777777" w:rsidR="008D4D0D" w:rsidRPr="00CC1CFF" w:rsidRDefault="008D4D0D" w:rsidP="008D4D0D">
            <w:pPr>
              <w:spacing w:after="0" w:line="240" w:lineRule="auto"/>
              <w:ind w:left="-109" w:right="-120"/>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1.</w:t>
            </w:r>
          </w:p>
        </w:tc>
        <w:tc>
          <w:tcPr>
            <w:tcW w:w="3274" w:type="dxa"/>
            <w:tcBorders>
              <w:top w:val="nil"/>
              <w:left w:val="nil"/>
              <w:bottom w:val="single" w:sz="4" w:space="0" w:color="auto"/>
              <w:right w:val="single" w:sz="4" w:space="0" w:color="auto"/>
            </w:tcBorders>
            <w:shd w:val="clear" w:color="auto" w:fill="auto"/>
            <w:vAlign w:val="center"/>
            <w:hideMark/>
          </w:tcPr>
          <w:p w14:paraId="41F86B0E" w14:textId="77777777" w:rsidR="008D4D0D" w:rsidRPr="00CC1CFF" w:rsidRDefault="008D4D0D" w:rsidP="008D4D0D">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Строительство структурного подразделения поликлиники </w:t>
            </w:r>
          </w:p>
          <w:p w14:paraId="722FBF1D" w14:textId="77777777" w:rsidR="008D4D0D" w:rsidRPr="00CC1CFF" w:rsidRDefault="008D4D0D" w:rsidP="008D4D0D">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на территории п. Трудовое </w:t>
            </w:r>
          </w:p>
          <w:p w14:paraId="2CC3C33B" w14:textId="0E2CB324" w:rsidR="008D4D0D" w:rsidRPr="00CC1CFF" w:rsidRDefault="008D4D0D" w:rsidP="008D4D0D">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г. Владивостока, КГБУЗ </w:t>
            </w:r>
            <w:r w:rsidR="00E46FD3" w:rsidRPr="00CC1CFF">
              <w:rPr>
                <w:rFonts w:ascii="Times New Roman" w:eastAsia="Times New Roman" w:hAnsi="Times New Roman" w:cs="Times New Roman"/>
                <w:sz w:val="18"/>
                <w:szCs w:val="18"/>
                <w:lang w:eastAsia="ru-RU"/>
              </w:rPr>
              <w:t>"</w:t>
            </w:r>
            <w:r w:rsidRPr="00CC1CFF">
              <w:rPr>
                <w:rFonts w:ascii="Times New Roman" w:eastAsia="Times New Roman" w:hAnsi="Times New Roman" w:cs="Times New Roman"/>
                <w:sz w:val="18"/>
                <w:szCs w:val="18"/>
                <w:lang w:eastAsia="ru-RU"/>
              </w:rPr>
              <w:t>Владивостокская поликлиника № 9</w:t>
            </w:r>
            <w:r w:rsidR="00E46FD3" w:rsidRPr="00CC1CFF">
              <w:rPr>
                <w:rFonts w:ascii="Times New Roman" w:eastAsia="Times New Roman" w:hAnsi="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tcPr>
          <w:p w14:paraId="6D258679" w14:textId="77777777" w:rsidR="008D4D0D" w:rsidRPr="00CC1CFF" w:rsidRDefault="008D4D0D" w:rsidP="008D4D0D">
            <w:pPr>
              <w:spacing w:after="0" w:line="240" w:lineRule="auto"/>
              <w:ind w:left="-104" w:right="-118"/>
              <w:jc w:val="center"/>
              <w:rPr>
                <w:rFonts w:ascii="Times New Roman" w:hAnsi="Times New Roman" w:cs="Times New Roman"/>
                <w:sz w:val="18"/>
                <w:szCs w:val="18"/>
              </w:rPr>
            </w:pPr>
            <w:r w:rsidRPr="00CC1CFF">
              <w:rPr>
                <w:rFonts w:ascii="Times New Roman" w:hAnsi="Times New Roman" w:cs="Times New Roman"/>
                <w:sz w:val="18"/>
                <w:szCs w:val="18"/>
              </w:rPr>
              <w:t>29.10.2021</w:t>
            </w:r>
          </w:p>
        </w:tc>
        <w:tc>
          <w:tcPr>
            <w:tcW w:w="1134" w:type="dxa"/>
            <w:tcBorders>
              <w:top w:val="single" w:sz="4" w:space="0" w:color="auto"/>
              <w:left w:val="single" w:sz="4" w:space="0" w:color="auto"/>
              <w:bottom w:val="single" w:sz="4" w:space="0" w:color="auto"/>
              <w:right w:val="single" w:sz="4" w:space="0" w:color="auto"/>
            </w:tcBorders>
            <w:vAlign w:val="center"/>
          </w:tcPr>
          <w:p w14:paraId="53A4BA34"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31.01.2025</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71884C9B"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31.01.2025</w:t>
            </w:r>
          </w:p>
        </w:tc>
        <w:tc>
          <w:tcPr>
            <w:tcW w:w="1356" w:type="dxa"/>
            <w:tcBorders>
              <w:top w:val="single" w:sz="4" w:space="0" w:color="auto"/>
              <w:left w:val="single" w:sz="4" w:space="0" w:color="auto"/>
              <w:bottom w:val="single" w:sz="4" w:space="0" w:color="auto"/>
              <w:right w:val="single" w:sz="4" w:space="0" w:color="auto"/>
            </w:tcBorders>
            <w:vAlign w:val="center"/>
          </w:tcPr>
          <w:p w14:paraId="14EFCFD8"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Строительство</w:t>
            </w:r>
          </w:p>
        </w:tc>
        <w:tc>
          <w:tcPr>
            <w:tcW w:w="1189" w:type="dxa"/>
            <w:tcBorders>
              <w:top w:val="single" w:sz="4" w:space="0" w:color="auto"/>
              <w:left w:val="single" w:sz="4" w:space="0" w:color="auto"/>
              <w:bottom w:val="single" w:sz="4" w:space="0" w:color="auto"/>
              <w:right w:val="single" w:sz="4" w:space="0" w:color="auto"/>
            </w:tcBorders>
            <w:vAlign w:val="center"/>
          </w:tcPr>
          <w:p w14:paraId="4F055CEC"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65,1</w:t>
            </w:r>
          </w:p>
        </w:tc>
      </w:tr>
      <w:tr w:rsidR="00CC1CFF" w:rsidRPr="00CC1CFF" w14:paraId="454646F9" w14:textId="77777777" w:rsidTr="009D762B">
        <w:trPr>
          <w:trHeight w:val="20"/>
        </w:trPr>
        <w:tc>
          <w:tcPr>
            <w:tcW w:w="407" w:type="dxa"/>
            <w:tcBorders>
              <w:top w:val="nil"/>
              <w:left w:val="single" w:sz="4" w:space="0" w:color="auto"/>
              <w:bottom w:val="single" w:sz="4" w:space="0" w:color="auto"/>
              <w:right w:val="single" w:sz="4" w:space="0" w:color="auto"/>
            </w:tcBorders>
            <w:shd w:val="clear" w:color="auto" w:fill="auto"/>
            <w:vAlign w:val="center"/>
            <w:hideMark/>
          </w:tcPr>
          <w:p w14:paraId="4770B5E5" w14:textId="77777777" w:rsidR="008D4D0D" w:rsidRPr="00CC1CFF" w:rsidRDefault="008D4D0D" w:rsidP="008D4D0D">
            <w:pPr>
              <w:spacing w:after="0" w:line="240" w:lineRule="auto"/>
              <w:ind w:left="-109" w:right="-120"/>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2.</w:t>
            </w:r>
          </w:p>
        </w:tc>
        <w:tc>
          <w:tcPr>
            <w:tcW w:w="3274" w:type="dxa"/>
            <w:tcBorders>
              <w:top w:val="nil"/>
              <w:left w:val="nil"/>
              <w:bottom w:val="single" w:sz="4" w:space="0" w:color="auto"/>
              <w:right w:val="single" w:sz="4" w:space="0" w:color="auto"/>
            </w:tcBorders>
            <w:shd w:val="clear" w:color="auto" w:fill="auto"/>
            <w:vAlign w:val="center"/>
            <w:hideMark/>
          </w:tcPr>
          <w:p w14:paraId="49FEE536" w14:textId="043CAF8B" w:rsidR="008D4D0D" w:rsidRPr="00CC1CFF" w:rsidRDefault="008D4D0D" w:rsidP="00C600D3">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Строительство поликлиники в с. Новопокровка Красноармейского муниципального </w:t>
            </w:r>
            <w:r w:rsidR="00C600D3" w:rsidRPr="00CC1CFF">
              <w:rPr>
                <w:rFonts w:ascii="Times New Roman" w:eastAsia="Times New Roman" w:hAnsi="Times New Roman" w:cs="Times New Roman"/>
                <w:sz w:val="18"/>
                <w:szCs w:val="18"/>
                <w:lang w:eastAsia="ru-RU"/>
              </w:rPr>
              <w:t>округа</w:t>
            </w:r>
            <w:r w:rsidRPr="00CC1CFF">
              <w:rPr>
                <w:rFonts w:ascii="Times New Roman" w:eastAsia="Times New Roman" w:hAnsi="Times New Roman" w:cs="Times New Roman"/>
                <w:sz w:val="18"/>
                <w:szCs w:val="18"/>
                <w:lang w:eastAsia="ru-RU"/>
              </w:rPr>
              <w:t xml:space="preserve">, КГБУЗ </w:t>
            </w:r>
            <w:r w:rsidR="00E46FD3" w:rsidRPr="00CC1CFF">
              <w:rPr>
                <w:rFonts w:ascii="Times New Roman" w:eastAsia="Times New Roman" w:hAnsi="Times New Roman" w:cs="Times New Roman"/>
                <w:sz w:val="18"/>
                <w:szCs w:val="18"/>
                <w:lang w:eastAsia="ru-RU"/>
              </w:rPr>
              <w:t>"</w:t>
            </w:r>
            <w:r w:rsidRPr="00CC1CFF">
              <w:rPr>
                <w:rFonts w:ascii="Times New Roman" w:eastAsia="Times New Roman" w:hAnsi="Times New Roman" w:cs="Times New Roman"/>
                <w:sz w:val="18"/>
                <w:szCs w:val="18"/>
                <w:lang w:eastAsia="ru-RU"/>
              </w:rPr>
              <w:t>Красноармейская ЦРБ</w:t>
            </w:r>
            <w:r w:rsidR="00E46FD3" w:rsidRPr="00CC1CFF">
              <w:rPr>
                <w:rFonts w:ascii="Times New Roman" w:eastAsia="Times New Roman" w:hAnsi="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tcPr>
          <w:p w14:paraId="52AC2C59" w14:textId="77777777" w:rsidR="008D4D0D" w:rsidRPr="00CC1CFF" w:rsidRDefault="008D4D0D" w:rsidP="008D4D0D">
            <w:pPr>
              <w:spacing w:after="0" w:line="240" w:lineRule="auto"/>
              <w:ind w:left="-104" w:right="-118"/>
              <w:jc w:val="center"/>
              <w:rPr>
                <w:rFonts w:ascii="Times New Roman" w:hAnsi="Times New Roman" w:cs="Times New Roman"/>
                <w:sz w:val="18"/>
                <w:szCs w:val="18"/>
              </w:rPr>
            </w:pPr>
            <w:r w:rsidRPr="00CC1CFF">
              <w:rPr>
                <w:rFonts w:ascii="Times New Roman" w:hAnsi="Times New Roman" w:cs="Times New Roman"/>
                <w:sz w:val="18"/>
                <w:szCs w:val="18"/>
              </w:rPr>
              <w:t>05.08.2021</w:t>
            </w:r>
          </w:p>
        </w:tc>
        <w:tc>
          <w:tcPr>
            <w:tcW w:w="1134" w:type="dxa"/>
            <w:tcBorders>
              <w:top w:val="single" w:sz="4" w:space="0" w:color="auto"/>
              <w:left w:val="single" w:sz="4" w:space="0" w:color="auto"/>
              <w:bottom w:val="single" w:sz="4" w:space="0" w:color="auto"/>
              <w:right w:val="single" w:sz="4" w:space="0" w:color="auto"/>
            </w:tcBorders>
            <w:vAlign w:val="center"/>
          </w:tcPr>
          <w:p w14:paraId="322E231B"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31.12.2024</w:t>
            </w:r>
          </w:p>
        </w:tc>
        <w:tc>
          <w:tcPr>
            <w:tcW w:w="1133" w:type="dxa"/>
            <w:tcBorders>
              <w:top w:val="nil"/>
              <w:left w:val="single" w:sz="4" w:space="0" w:color="auto"/>
              <w:bottom w:val="single" w:sz="4" w:space="0" w:color="auto"/>
              <w:right w:val="single" w:sz="4" w:space="0" w:color="auto"/>
            </w:tcBorders>
            <w:shd w:val="clear" w:color="auto" w:fill="auto"/>
            <w:vAlign w:val="center"/>
          </w:tcPr>
          <w:p w14:paraId="2F05954E"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31.03.2025</w:t>
            </w:r>
          </w:p>
        </w:tc>
        <w:tc>
          <w:tcPr>
            <w:tcW w:w="1356" w:type="dxa"/>
            <w:tcBorders>
              <w:top w:val="single" w:sz="4" w:space="0" w:color="auto"/>
              <w:left w:val="single" w:sz="4" w:space="0" w:color="auto"/>
              <w:bottom w:val="single" w:sz="4" w:space="0" w:color="auto"/>
              <w:right w:val="single" w:sz="4" w:space="0" w:color="auto"/>
            </w:tcBorders>
            <w:vAlign w:val="center"/>
          </w:tcPr>
          <w:p w14:paraId="043DAAA8"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Строительство</w:t>
            </w:r>
          </w:p>
        </w:tc>
        <w:tc>
          <w:tcPr>
            <w:tcW w:w="1189" w:type="dxa"/>
            <w:tcBorders>
              <w:top w:val="nil"/>
              <w:left w:val="single" w:sz="4" w:space="0" w:color="auto"/>
              <w:bottom w:val="single" w:sz="4" w:space="0" w:color="auto"/>
              <w:right w:val="single" w:sz="4" w:space="0" w:color="auto"/>
            </w:tcBorders>
            <w:vAlign w:val="center"/>
          </w:tcPr>
          <w:p w14:paraId="4CC88FED"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45,4</w:t>
            </w:r>
          </w:p>
        </w:tc>
      </w:tr>
      <w:tr w:rsidR="00CC1CFF" w:rsidRPr="00CC1CFF" w14:paraId="655E7F7D" w14:textId="77777777" w:rsidTr="009D762B">
        <w:trPr>
          <w:trHeight w:val="20"/>
        </w:trPr>
        <w:tc>
          <w:tcPr>
            <w:tcW w:w="407" w:type="dxa"/>
            <w:tcBorders>
              <w:top w:val="nil"/>
              <w:left w:val="single" w:sz="4" w:space="0" w:color="auto"/>
              <w:bottom w:val="single" w:sz="4" w:space="0" w:color="auto"/>
              <w:right w:val="single" w:sz="4" w:space="0" w:color="auto"/>
            </w:tcBorders>
            <w:shd w:val="clear" w:color="auto" w:fill="auto"/>
            <w:vAlign w:val="center"/>
            <w:hideMark/>
          </w:tcPr>
          <w:p w14:paraId="341D8A10" w14:textId="77777777" w:rsidR="008D4D0D" w:rsidRPr="00CC1CFF" w:rsidRDefault="008D4D0D" w:rsidP="008D4D0D">
            <w:pPr>
              <w:spacing w:after="0" w:line="240" w:lineRule="auto"/>
              <w:ind w:left="-109" w:right="-120"/>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3.</w:t>
            </w:r>
          </w:p>
        </w:tc>
        <w:tc>
          <w:tcPr>
            <w:tcW w:w="3274" w:type="dxa"/>
            <w:tcBorders>
              <w:top w:val="nil"/>
              <w:left w:val="nil"/>
              <w:bottom w:val="single" w:sz="4" w:space="0" w:color="auto"/>
              <w:right w:val="single" w:sz="4" w:space="0" w:color="auto"/>
            </w:tcBorders>
            <w:shd w:val="clear" w:color="auto" w:fill="auto"/>
            <w:vAlign w:val="center"/>
            <w:hideMark/>
          </w:tcPr>
          <w:p w14:paraId="6C4645DA" w14:textId="676D72AE" w:rsidR="008D4D0D" w:rsidRPr="00CC1CFF" w:rsidRDefault="008D4D0D" w:rsidP="008D4D0D">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Строительство поликлиники в г. Находка, КГБУЗ </w:t>
            </w:r>
            <w:r w:rsidR="00E46FD3" w:rsidRPr="00CC1CFF">
              <w:rPr>
                <w:rFonts w:ascii="Times New Roman" w:eastAsia="Times New Roman" w:hAnsi="Times New Roman" w:cs="Times New Roman"/>
                <w:sz w:val="18"/>
                <w:szCs w:val="18"/>
                <w:lang w:eastAsia="ru-RU"/>
              </w:rPr>
              <w:t>"</w:t>
            </w:r>
            <w:r w:rsidRPr="00CC1CFF">
              <w:rPr>
                <w:rFonts w:ascii="Times New Roman" w:eastAsia="Times New Roman" w:hAnsi="Times New Roman" w:cs="Times New Roman"/>
                <w:sz w:val="18"/>
                <w:szCs w:val="18"/>
                <w:lang w:eastAsia="ru-RU"/>
              </w:rPr>
              <w:t>Находкинская ГБ</w:t>
            </w:r>
            <w:r w:rsidR="00E46FD3" w:rsidRPr="00CC1CFF">
              <w:rPr>
                <w:rFonts w:ascii="Times New Roman" w:eastAsia="Times New Roman" w:hAnsi="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tcPr>
          <w:p w14:paraId="5EF2A551" w14:textId="77777777" w:rsidR="008D4D0D" w:rsidRPr="00CC1CFF" w:rsidRDefault="008D4D0D" w:rsidP="008D4D0D">
            <w:pPr>
              <w:spacing w:after="0" w:line="240" w:lineRule="auto"/>
              <w:ind w:left="-104" w:right="-118"/>
              <w:jc w:val="center"/>
              <w:rPr>
                <w:rFonts w:ascii="Times New Roman" w:hAnsi="Times New Roman" w:cs="Times New Roman"/>
                <w:sz w:val="18"/>
                <w:szCs w:val="18"/>
              </w:rPr>
            </w:pPr>
            <w:r w:rsidRPr="00CC1CFF">
              <w:rPr>
                <w:rFonts w:ascii="Times New Roman" w:hAnsi="Times New Roman" w:cs="Times New Roman"/>
                <w:sz w:val="18"/>
                <w:szCs w:val="18"/>
              </w:rPr>
              <w:t>08.09.2021</w:t>
            </w:r>
          </w:p>
        </w:tc>
        <w:tc>
          <w:tcPr>
            <w:tcW w:w="1134" w:type="dxa"/>
            <w:tcBorders>
              <w:top w:val="single" w:sz="4" w:space="0" w:color="auto"/>
              <w:left w:val="single" w:sz="4" w:space="0" w:color="auto"/>
              <w:bottom w:val="single" w:sz="4" w:space="0" w:color="auto"/>
              <w:right w:val="single" w:sz="4" w:space="0" w:color="auto"/>
            </w:tcBorders>
            <w:vAlign w:val="center"/>
          </w:tcPr>
          <w:p w14:paraId="1DBD0EA3"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31.01.2024</w:t>
            </w:r>
          </w:p>
        </w:tc>
        <w:tc>
          <w:tcPr>
            <w:tcW w:w="1133" w:type="dxa"/>
            <w:tcBorders>
              <w:top w:val="nil"/>
              <w:left w:val="single" w:sz="4" w:space="0" w:color="auto"/>
              <w:bottom w:val="single" w:sz="4" w:space="0" w:color="auto"/>
              <w:right w:val="single" w:sz="4" w:space="0" w:color="auto"/>
            </w:tcBorders>
            <w:shd w:val="clear" w:color="auto" w:fill="auto"/>
            <w:vAlign w:val="center"/>
          </w:tcPr>
          <w:p w14:paraId="78E74081"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31.01.2025</w:t>
            </w:r>
          </w:p>
        </w:tc>
        <w:tc>
          <w:tcPr>
            <w:tcW w:w="1356" w:type="dxa"/>
            <w:tcBorders>
              <w:top w:val="single" w:sz="4" w:space="0" w:color="auto"/>
              <w:left w:val="single" w:sz="4" w:space="0" w:color="auto"/>
              <w:bottom w:val="single" w:sz="4" w:space="0" w:color="auto"/>
              <w:right w:val="single" w:sz="4" w:space="0" w:color="auto"/>
            </w:tcBorders>
            <w:vAlign w:val="center"/>
          </w:tcPr>
          <w:p w14:paraId="5AA28508"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Строительство</w:t>
            </w:r>
          </w:p>
        </w:tc>
        <w:tc>
          <w:tcPr>
            <w:tcW w:w="1189" w:type="dxa"/>
            <w:tcBorders>
              <w:top w:val="nil"/>
              <w:left w:val="single" w:sz="4" w:space="0" w:color="auto"/>
              <w:bottom w:val="single" w:sz="4" w:space="0" w:color="auto"/>
              <w:right w:val="single" w:sz="4" w:space="0" w:color="auto"/>
            </w:tcBorders>
            <w:vAlign w:val="center"/>
          </w:tcPr>
          <w:p w14:paraId="27D65A9A"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48,3</w:t>
            </w:r>
          </w:p>
        </w:tc>
      </w:tr>
      <w:tr w:rsidR="00CC1CFF" w:rsidRPr="00CC1CFF" w14:paraId="42FC10AF" w14:textId="77777777" w:rsidTr="009D762B">
        <w:trPr>
          <w:trHeight w:val="20"/>
        </w:trPr>
        <w:tc>
          <w:tcPr>
            <w:tcW w:w="407" w:type="dxa"/>
            <w:tcBorders>
              <w:top w:val="nil"/>
              <w:left w:val="single" w:sz="4" w:space="0" w:color="auto"/>
              <w:bottom w:val="single" w:sz="4" w:space="0" w:color="auto"/>
              <w:right w:val="single" w:sz="4" w:space="0" w:color="auto"/>
            </w:tcBorders>
            <w:shd w:val="clear" w:color="auto" w:fill="auto"/>
            <w:vAlign w:val="center"/>
            <w:hideMark/>
          </w:tcPr>
          <w:p w14:paraId="754DCB6E" w14:textId="77777777" w:rsidR="008D4D0D" w:rsidRPr="00CC1CFF" w:rsidRDefault="008D4D0D" w:rsidP="008D4D0D">
            <w:pPr>
              <w:spacing w:after="0" w:line="240" w:lineRule="auto"/>
              <w:ind w:left="-109" w:right="-120"/>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4.</w:t>
            </w:r>
          </w:p>
        </w:tc>
        <w:tc>
          <w:tcPr>
            <w:tcW w:w="3274" w:type="dxa"/>
            <w:tcBorders>
              <w:top w:val="nil"/>
              <w:left w:val="nil"/>
              <w:bottom w:val="single" w:sz="4" w:space="0" w:color="auto"/>
              <w:right w:val="single" w:sz="4" w:space="0" w:color="auto"/>
            </w:tcBorders>
            <w:shd w:val="clear" w:color="auto" w:fill="auto"/>
            <w:vAlign w:val="center"/>
            <w:hideMark/>
          </w:tcPr>
          <w:p w14:paraId="44821FD1" w14:textId="77777777" w:rsidR="008D4D0D" w:rsidRPr="00CC1CFF" w:rsidRDefault="008D4D0D" w:rsidP="008D4D0D">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Строительство структурного подразделения детской поликлиники </w:t>
            </w:r>
          </w:p>
          <w:p w14:paraId="4F0B5B48" w14:textId="77777777" w:rsidR="008D4D0D" w:rsidRPr="00CC1CFF" w:rsidRDefault="008D4D0D" w:rsidP="008D4D0D">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на территории п. Трудовое, </w:t>
            </w:r>
          </w:p>
          <w:p w14:paraId="01B9C881" w14:textId="5347D38D" w:rsidR="008D4D0D" w:rsidRPr="00CC1CFF" w:rsidRDefault="008D4D0D" w:rsidP="008D4D0D">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г. Владивосток, КГБУЗ </w:t>
            </w:r>
            <w:r w:rsidR="00E46FD3" w:rsidRPr="00CC1CFF">
              <w:rPr>
                <w:rFonts w:ascii="Times New Roman" w:eastAsia="Times New Roman" w:hAnsi="Times New Roman" w:cs="Times New Roman"/>
                <w:sz w:val="18"/>
                <w:szCs w:val="18"/>
                <w:lang w:eastAsia="ru-RU"/>
              </w:rPr>
              <w:t>"</w:t>
            </w:r>
            <w:r w:rsidRPr="00CC1CFF">
              <w:rPr>
                <w:rFonts w:ascii="Times New Roman" w:eastAsia="Times New Roman" w:hAnsi="Times New Roman" w:cs="Times New Roman"/>
                <w:sz w:val="18"/>
                <w:szCs w:val="18"/>
                <w:lang w:eastAsia="ru-RU"/>
              </w:rPr>
              <w:t>Владивостокская детская поликлиника № 3</w:t>
            </w:r>
            <w:r w:rsidR="00E46FD3" w:rsidRPr="00CC1CFF">
              <w:rPr>
                <w:rFonts w:ascii="Times New Roman" w:eastAsia="Times New Roman" w:hAnsi="Times New Roman" w:cs="Times New Roman"/>
                <w:sz w:val="18"/>
                <w:szCs w:val="18"/>
                <w:lang w:eastAsia="ru-RU"/>
              </w:rPr>
              <w:t>"</w:t>
            </w:r>
          </w:p>
        </w:tc>
        <w:tc>
          <w:tcPr>
            <w:tcW w:w="1134" w:type="dxa"/>
            <w:tcBorders>
              <w:top w:val="nil"/>
              <w:left w:val="single" w:sz="4" w:space="0" w:color="auto"/>
              <w:bottom w:val="single" w:sz="4" w:space="0" w:color="auto"/>
              <w:right w:val="single" w:sz="4" w:space="0" w:color="auto"/>
            </w:tcBorders>
            <w:vAlign w:val="center"/>
          </w:tcPr>
          <w:p w14:paraId="4F4DAD31" w14:textId="77777777" w:rsidR="008D4D0D" w:rsidRPr="00CC1CFF" w:rsidRDefault="008D4D0D" w:rsidP="008D4D0D">
            <w:pPr>
              <w:spacing w:after="0" w:line="240" w:lineRule="auto"/>
              <w:ind w:left="-104" w:right="-118"/>
              <w:jc w:val="center"/>
              <w:rPr>
                <w:rFonts w:ascii="Times New Roman" w:hAnsi="Times New Roman" w:cs="Times New Roman"/>
                <w:sz w:val="18"/>
                <w:szCs w:val="18"/>
              </w:rPr>
            </w:pPr>
            <w:r w:rsidRPr="00CC1CFF">
              <w:rPr>
                <w:rFonts w:ascii="Times New Roman" w:hAnsi="Times New Roman" w:cs="Times New Roman"/>
                <w:sz w:val="18"/>
                <w:szCs w:val="18"/>
              </w:rPr>
              <w:t>18.08.2022</w:t>
            </w:r>
          </w:p>
        </w:tc>
        <w:tc>
          <w:tcPr>
            <w:tcW w:w="1134" w:type="dxa"/>
            <w:tcBorders>
              <w:top w:val="nil"/>
              <w:left w:val="single" w:sz="4" w:space="0" w:color="auto"/>
              <w:bottom w:val="single" w:sz="4" w:space="0" w:color="auto"/>
              <w:right w:val="single" w:sz="4" w:space="0" w:color="auto"/>
            </w:tcBorders>
            <w:vAlign w:val="center"/>
          </w:tcPr>
          <w:p w14:paraId="71FA10B5" w14:textId="77777777" w:rsidR="008D4D0D" w:rsidRPr="00CC1CFF" w:rsidRDefault="008D4D0D" w:rsidP="008D4D0D">
            <w:pPr>
              <w:spacing w:after="0" w:line="240" w:lineRule="auto"/>
              <w:ind w:right="-108"/>
              <w:jc w:val="center"/>
              <w:rPr>
                <w:rFonts w:ascii="Times New Roman" w:hAnsi="Times New Roman" w:cs="Times New Roman"/>
                <w:sz w:val="18"/>
                <w:szCs w:val="18"/>
              </w:rPr>
            </w:pPr>
            <w:r w:rsidRPr="00CC1CFF">
              <w:rPr>
                <w:rFonts w:ascii="Times New Roman" w:hAnsi="Times New Roman" w:cs="Times New Roman"/>
                <w:sz w:val="18"/>
                <w:szCs w:val="18"/>
              </w:rPr>
              <w:t>31.01.2024</w:t>
            </w:r>
          </w:p>
        </w:tc>
        <w:tc>
          <w:tcPr>
            <w:tcW w:w="1133" w:type="dxa"/>
            <w:tcBorders>
              <w:top w:val="nil"/>
              <w:left w:val="single" w:sz="4" w:space="0" w:color="auto"/>
              <w:bottom w:val="single" w:sz="4" w:space="0" w:color="auto"/>
              <w:right w:val="single" w:sz="4" w:space="0" w:color="auto"/>
            </w:tcBorders>
            <w:shd w:val="clear" w:color="auto" w:fill="auto"/>
            <w:vAlign w:val="center"/>
          </w:tcPr>
          <w:p w14:paraId="215FF3C8" w14:textId="77777777" w:rsidR="008D4D0D" w:rsidRPr="00CC1CFF" w:rsidRDefault="008D4D0D" w:rsidP="008D4D0D">
            <w:pPr>
              <w:spacing w:after="0" w:line="240" w:lineRule="auto"/>
              <w:ind w:right="-108"/>
              <w:jc w:val="center"/>
              <w:rPr>
                <w:rFonts w:ascii="Times New Roman" w:hAnsi="Times New Roman" w:cs="Times New Roman"/>
                <w:sz w:val="18"/>
                <w:szCs w:val="18"/>
              </w:rPr>
            </w:pPr>
            <w:r w:rsidRPr="00CC1CFF">
              <w:rPr>
                <w:rFonts w:ascii="Times New Roman" w:hAnsi="Times New Roman" w:cs="Times New Roman"/>
                <w:sz w:val="18"/>
                <w:szCs w:val="18"/>
              </w:rPr>
              <w:t>27.12.2024</w:t>
            </w:r>
          </w:p>
        </w:tc>
        <w:tc>
          <w:tcPr>
            <w:tcW w:w="2545" w:type="dxa"/>
            <w:gridSpan w:val="2"/>
            <w:tcBorders>
              <w:top w:val="single" w:sz="4" w:space="0" w:color="auto"/>
              <w:left w:val="single" w:sz="4" w:space="0" w:color="auto"/>
              <w:bottom w:val="single" w:sz="4" w:space="0" w:color="auto"/>
              <w:right w:val="single" w:sz="4" w:space="0" w:color="auto"/>
            </w:tcBorders>
            <w:vAlign w:val="center"/>
          </w:tcPr>
          <w:p w14:paraId="7917F53A" w14:textId="77777777" w:rsidR="008D4D0D" w:rsidRPr="00CC1CFF" w:rsidRDefault="008D4D0D" w:rsidP="008D4D0D">
            <w:pPr>
              <w:spacing w:after="0" w:line="240" w:lineRule="auto"/>
              <w:ind w:right="-10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Объект введен в эксплуатацию</w:t>
            </w:r>
          </w:p>
          <w:p w14:paraId="383421A9" w14:textId="799C431D" w:rsidR="008D4D0D" w:rsidRPr="00CC1CFF" w:rsidRDefault="008D4D0D" w:rsidP="008D4D0D">
            <w:pPr>
              <w:spacing w:after="0" w:line="240" w:lineRule="auto"/>
              <w:ind w:right="-10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25.12.2024</w:t>
            </w:r>
          </w:p>
        </w:tc>
      </w:tr>
      <w:tr w:rsidR="00CC1CFF" w:rsidRPr="00CC1CFF" w14:paraId="3FA844FD" w14:textId="77777777" w:rsidTr="009D762B">
        <w:trPr>
          <w:trHeight w:val="20"/>
        </w:trPr>
        <w:tc>
          <w:tcPr>
            <w:tcW w:w="407" w:type="dxa"/>
            <w:tcBorders>
              <w:top w:val="nil"/>
              <w:left w:val="single" w:sz="4" w:space="0" w:color="auto"/>
              <w:bottom w:val="single" w:sz="4" w:space="0" w:color="auto"/>
              <w:right w:val="single" w:sz="4" w:space="0" w:color="auto"/>
            </w:tcBorders>
            <w:shd w:val="clear" w:color="auto" w:fill="auto"/>
            <w:vAlign w:val="center"/>
            <w:hideMark/>
          </w:tcPr>
          <w:p w14:paraId="5B18DD91" w14:textId="77777777" w:rsidR="008D4D0D" w:rsidRPr="00CC1CFF" w:rsidRDefault="008D4D0D" w:rsidP="008D4D0D">
            <w:pPr>
              <w:spacing w:after="0" w:line="240" w:lineRule="auto"/>
              <w:ind w:left="-109" w:right="-120"/>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5.</w:t>
            </w:r>
          </w:p>
        </w:tc>
        <w:tc>
          <w:tcPr>
            <w:tcW w:w="3274" w:type="dxa"/>
            <w:tcBorders>
              <w:top w:val="nil"/>
              <w:left w:val="nil"/>
              <w:bottom w:val="single" w:sz="4" w:space="0" w:color="auto"/>
              <w:right w:val="single" w:sz="4" w:space="0" w:color="auto"/>
            </w:tcBorders>
            <w:shd w:val="clear" w:color="auto" w:fill="auto"/>
            <w:vAlign w:val="center"/>
            <w:hideMark/>
          </w:tcPr>
          <w:p w14:paraId="63F8F544" w14:textId="2428177E" w:rsidR="008D4D0D" w:rsidRPr="00CC1CFF" w:rsidRDefault="008D4D0D" w:rsidP="00C600D3">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Строительство поликлиники в с. Лазо Лазовского муниципального </w:t>
            </w:r>
            <w:r w:rsidR="00C600D3" w:rsidRPr="00CC1CFF">
              <w:rPr>
                <w:rFonts w:ascii="Times New Roman" w:eastAsia="Times New Roman" w:hAnsi="Times New Roman" w:cs="Times New Roman"/>
                <w:sz w:val="18"/>
                <w:szCs w:val="18"/>
                <w:lang w:eastAsia="ru-RU"/>
              </w:rPr>
              <w:t>округа</w:t>
            </w:r>
            <w:r w:rsidRPr="00CC1CFF">
              <w:rPr>
                <w:rFonts w:ascii="Times New Roman" w:eastAsia="Times New Roman" w:hAnsi="Times New Roman" w:cs="Times New Roman"/>
                <w:sz w:val="18"/>
                <w:szCs w:val="18"/>
                <w:lang w:eastAsia="ru-RU"/>
              </w:rPr>
              <w:t xml:space="preserve"> КГБУЗ </w:t>
            </w:r>
            <w:r w:rsidR="00E46FD3" w:rsidRPr="00CC1CFF">
              <w:rPr>
                <w:rFonts w:ascii="Times New Roman" w:eastAsia="Times New Roman" w:hAnsi="Times New Roman" w:cs="Times New Roman"/>
                <w:sz w:val="18"/>
                <w:szCs w:val="18"/>
                <w:lang w:eastAsia="ru-RU"/>
              </w:rPr>
              <w:t>"</w:t>
            </w:r>
            <w:r w:rsidRPr="00CC1CFF">
              <w:rPr>
                <w:rFonts w:ascii="Times New Roman" w:eastAsia="Times New Roman" w:hAnsi="Times New Roman" w:cs="Times New Roman"/>
                <w:sz w:val="18"/>
                <w:szCs w:val="18"/>
                <w:lang w:eastAsia="ru-RU"/>
              </w:rPr>
              <w:t>Лазовская ЦРБ</w:t>
            </w:r>
            <w:r w:rsidR="00E46FD3" w:rsidRPr="00CC1CFF">
              <w:rPr>
                <w:rFonts w:ascii="Times New Roman" w:eastAsia="Times New Roman" w:hAnsi="Times New Roman" w:cs="Times New Roman"/>
                <w:sz w:val="18"/>
                <w:szCs w:val="18"/>
                <w:lang w:eastAsia="ru-RU"/>
              </w:rPr>
              <w:t>"</w:t>
            </w:r>
          </w:p>
        </w:tc>
        <w:tc>
          <w:tcPr>
            <w:tcW w:w="1134" w:type="dxa"/>
            <w:tcBorders>
              <w:top w:val="nil"/>
              <w:left w:val="single" w:sz="4" w:space="0" w:color="auto"/>
              <w:bottom w:val="single" w:sz="4" w:space="0" w:color="auto"/>
              <w:right w:val="single" w:sz="4" w:space="0" w:color="auto"/>
            </w:tcBorders>
            <w:vAlign w:val="center"/>
          </w:tcPr>
          <w:p w14:paraId="60E619A1" w14:textId="77777777" w:rsidR="008D4D0D" w:rsidRPr="00CC1CFF" w:rsidRDefault="008D4D0D" w:rsidP="008D4D0D">
            <w:pPr>
              <w:spacing w:after="0" w:line="240" w:lineRule="auto"/>
              <w:ind w:left="-104" w:right="-118"/>
              <w:jc w:val="center"/>
              <w:rPr>
                <w:rFonts w:ascii="Times New Roman" w:hAnsi="Times New Roman" w:cs="Times New Roman"/>
                <w:sz w:val="18"/>
                <w:szCs w:val="18"/>
              </w:rPr>
            </w:pPr>
            <w:r w:rsidRPr="00CC1CFF">
              <w:rPr>
                <w:rFonts w:ascii="Times New Roman" w:hAnsi="Times New Roman" w:cs="Times New Roman"/>
                <w:sz w:val="18"/>
                <w:szCs w:val="18"/>
              </w:rPr>
              <w:t>23.06.2021</w:t>
            </w:r>
          </w:p>
        </w:tc>
        <w:tc>
          <w:tcPr>
            <w:tcW w:w="1134" w:type="dxa"/>
            <w:tcBorders>
              <w:top w:val="nil"/>
              <w:left w:val="single" w:sz="4" w:space="0" w:color="auto"/>
              <w:bottom w:val="single" w:sz="4" w:space="0" w:color="auto"/>
              <w:right w:val="single" w:sz="4" w:space="0" w:color="auto"/>
            </w:tcBorders>
            <w:vAlign w:val="center"/>
          </w:tcPr>
          <w:p w14:paraId="76720CDA"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31.01.2024</w:t>
            </w:r>
          </w:p>
        </w:tc>
        <w:tc>
          <w:tcPr>
            <w:tcW w:w="1133" w:type="dxa"/>
            <w:tcBorders>
              <w:top w:val="nil"/>
              <w:left w:val="single" w:sz="4" w:space="0" w:color="auto"/>
              <w:bottom w:val="single" w:sz="4" w:space="0" w:color="auto"/>
              <w:right w:val="single" w:sz="4" w:space="0" w:color="auto"/>
            </w:tcBorders>
            <w:shd w:val="clear" w:color="auto" w:fill="auto"/>
            <w:vAlign w:val="center"/>
          </w:tcPr>
          <w:p w14:paraId="1063FF75"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30.04.2024</w:t>
            </w:r>
          </w:p>
        </w:tc>
        <w:tc>
          <w:tcPr>
            <w:tcW w:w="1356" w:type="dxa"/>
            <w:tcBorders>
              <w:top w:val="single" w:sz="4" w:space="0" w:color="auto"/>
              <w:left w:val="single" w:sz="4" w:space="0" w:color="auto"/>
              <w:bottom w:val="single" w:sz="4" w:space="0" w:color="auto"/>
              <w:right w:val="single" w:sz="4" w:space="0" w:color="auto"/>
            </w:tcBorders>
            <w:vAlign w:val="center"/>
          </w:tcPr>
          <w:p w14:paraId="674BF382"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Строительство</w:t>
            </w:r>
          </w:p>
        </w:tc>
        <w:tc>
          <w:tcPr>
            <w:tcW w:w="1189" w:type="dxa"/>
            <w:tcBorders>
              <w:top w:val="nil"/>
              <w:left w:val="single" w:sz="4" w:space="0" w:color="auto"/>
              <w:bottom w:val="single" w:sz="4" w:space="0" w:color="auto"/>
              <w:right w:val="single" w:sz="4" w:space="0" w:color="auto"/>
            </w:tcBorders>
            <w:vAlign w:val="center"/>
          </w:tcPr>
          <w:p w14:paraId="67C9B16B"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91,9</w:t>
            </w:r>
          </w:p>
        </w:tc>
      </w:tr>
      <w:tr w:rsidR="00CC1CFF" w:rsidRPr="00CC1CFF" w14:paraId="337B94A6" w14:textId="77777777" w:rsidTr="009D762B">
        <w:trPr>
          <w:trHeight w:val="20"/>
        </w:trPr>
        <w:tc>
          <w:tcPr>
            <w:tcW w:w="407" w:type="dxa"/>
            <w:tcBorders>
              <w:top w:val="nil"/>
              <w:left w:val="single" w:sz="4" w:space="0" w:color="auto"/>
              <w:bottom w:val="single" w:sz="4" w:space="0" w:color="auto"/>
              <w:right w:val="single" w:sz="4" w:space="0" w:color="auto"/>
            </w:tcBorders>
            <w:shd w:val="clear" w:color="auto" w:fill="auto"/>
            <w:vAlign w:val="center"/>
            <w:hideMark/>
          </w:tcPr>
          <w:p w14:paraId="356B8610" w14:textId="77777777" w:rsidR="008D4D0D" w:rsidRPr="00CC1CFF" w:rsidRDefault="008D4D0D" w:rsidP="008D4D0D">
            <w:pPr>
              <w:spacing w:after="0" w:line="240" w:lineRule="auto"/>
              <w:ind w:left="-109" w:right="-120"/>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6.</w:t>
            </w:r>
          </w:p>
        </w:tc>
        <w:tc>
          <w:tcPr>
            <w:tcW w:w="3274" w:type="dxa"/>
            <w:tcBorders>
              <w:top w:val="nil"/>
              <w:left w:val="nil"/>
              <w:bottom w:val="single" w:sz="4" w:space="0" w:color="auto"/>
              <w:right w:val="single" w:sz="4" w:space="0" w:color="auto"/>
            </w:tcBorders>
            <w:shd w:val="clear" w:color="auto" w:fill="auto"/>
            <w:vAlign w:val="center"/>
            <w:hideMark/>
          </w:tcPr>
          <w:p w14:paraId="7902D9B8" w14:textId="77777777" w:rsidR="008D4D0D" w:rsidRPr="00CC1CFF" w:rsidRDefault="008D4D0D" w:rsidP="008D4D0D">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Строительство больничного комплекса </w:t>
            </w:r>
          </w:p>
          <w:p w14:paraId="7D6753BD" w14:textId="4D57FAA4" w:rsidR="008D4D0D" w:rsidRPr="00CC1CFF" w:rsidRDefault="008D4D0D" w:rsidP="008D4D0D">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в пгт Ольга Ольгинского муниципального </w:t>
            </w:r>
            <w:r w:rsidR="00C600D3" w:rsidRPr="00CC1CFF">
              <w:rPr>
                <w:rFonts w:ascii="Times New Roman" w:eastAsia="Times New Roman" w:hAnsi="Times New Roman" w:cs="Times New Roman"/>
                <w:sz w:val="18"/>
                <w:szCs w:val="18"/>
                <w:lang w:eastAsia="ru-RU"/>
              </w:rPr>
              <w:t>округа</w:t>
            </w:r>
            <w:r w:rsidRPr="00CC1CFF">
              <w:rPr>
                <w:rFonts w:ascii="Times New Roman" w:eastAsia="Times New Roman" w:hAnsi="Times New Roman" w:cs="Times New Roman"/>
                <w:sz w:val="18"/>
                <w:szCs w:val="18"/>
                <w:lang w:eastAsia="ru-RU"/>
              </w:rPr>
              <w:t xml:space="preserve">, </w:t>
            </w:r>
          </w:p>
          <w:p w14:paraId="00046915" w14:textId="25580187" w:rsidR="008D4D0D" w:rsidRPr="00CC1CFF" w:rsidRDefault="008D4D0D" w:rsidP="008D4D0D">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КГБУЗ </w:t>
            </w:r>
            <w:r w:rsidR="00E46FD3" w:rsidRPr="00CC1CFF">
              <w:rPr>
                <w:rFonts w:ascii="Times New Roman" w:eastAsia="Times New Roman" w:hAnsi="Times New Roman" w:cs="Times New Roman"/>
                <w:sz w:val="18"/>
                <w:szCs w:val="18"/>
                <w:lang w:eastAsia="ru-RU"/>
              </w:rPr>
              <w:t>"</w:t>
            </w:r>
            <w:r w:rsidRPr="00CC1CFF">
              <w:rPr>
                <w:rFonts w:ascii="Times New Roman" w:eastAsia="Times New Roman" w:hAnsi="Times New Roman" w:cs="Times New Roman"/>
                <w:sz w:val="18"/>
                <w:szCs w:val="18"/>
                <w:lang w:eastAsia="ru-RU"/>
              </w:rPr>
              <w:t>Ольгинская ЦРБ</w:t>
            </w:r>
            <w:r w:rsidR="00E46FD3" w:rsidRPr="00CC1CFF">
              <w:rPr>
                <w:rFonts w:ascii="Times New Roman" w:eastAsia="Times New Roman" w:hAnsi="Times New Roman" w:cs="Times New Roman"/>
                <w:sz w:val="18"/>
                <w:szCs w:val="18"/>
                <w:lang w:eastAsia="ru-RU"/>
              </w:rPr>
              <w:t>"</w:t>
            </w:r>
          </w:p>
        </w:tc>
        <w:tc>
          <w:tcPr>
            <w:tcW w:w="1134" w:type="dxa"/>
            <w:tcBorders>
              <w:top w:val="nil"/>
              <w:left w:val="single" w:sz="4" w:space="0" w:color="auto"/>
              <w:bottom w:val="single" w:sz="4" w:space="0" w:color="auto"/>
              <w:right w:val="single" w:sz="4" w:space="0" w:color="auto"/>
            </w:tcBorders>
            <w:vAlign w:val="center"/>
          </w:tcPr>
          <w:p w14:paraId="44400200" w14:textId="77777777" w:rsidR="008D4D0D" w:rsidRPr="00CC1CFF" w:rsidRDefault="008D4D0D" w:rsidP="008D4D0D">
            <w:pPr>
              <w:spacing w:after="0" w:line="240" w:lineRule="auto"/>
              <w:ind w:left="-104" w:right="-118"/>
              <w:jc w:val="center"/>
              <w:rPr>
                <w:rFonts w:ascii="Times New Roman" w:hAnsi="Times New Roman" w:cs="Times New Roman"/>
                <w:sz w:val="18"/>
                <w:szCs w:val="18"/>
              </w:rPr>
            </w:pPr>
            <w:r w:rsidRPr="00CC1CFF">
              <w:rPr>
                <w:rFonts w:ascii="Times New Roman" w:hAnsi="Times New Roman" w:cs="Times New Roman"/>
                <w:sz w:val="18"/>
                <w:szCs w:val="18"/>
              </w:rPr>
              <w:t>23.06.2021</w:t>
            </w:r>
          </w:p>
        </w:tc>
        <w:tc>
          <w:tcPr>
            <w:tcW w:w="1134" w:type="dxa"/>
            <w:tcBorders>
              <w:top w:val="nil"/>
              <w:left w:val="single" w:sz="4" w:space="0" w:color="auto"/>
              <w:bottom w:val="single" w:sz="4" w:space="0" w:color="auto"/>
              <w:right w:val="single" w:sz="4" w:space="0" w:color="auto"/>
            </w:tcBorders>
            <w:vAlign w:val="center"/>
          </w:tcPr>
          <w:p w14:paraId="66999CC1"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31.01.2024</w:t>
            </w:r>
          </w:p>
        </w:tc>
        <w:tc>
          <w:tcPr>
            <w:tcW w:w="1133" w:type="dxa"/>
            <w:tcBorders>
              <w:top w:val="nil"/>
              <w:left w:val="single" w:sz="4" w:space="0" w:color="auto"/>
              <w:bottom w:val="single" w:sz="4" w:space="0" w:color="auto"/>
              <w:right w:val="single" w:sz="4" w:space="0" w:color="auto"/>
            </w:tcBorders>
            <w:shd w:val="clear" w:color="auto" w:fill="auto"/>
            <w:vAlign w:val="center"/>
          </w:tcPr>
          <w:p w14:paraId="2E1F8F40"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31.01.2024</w:t>
            </w:r>
          </w:p>
        </w:tc>
        <w:tc>
          <w:tcPr>
            <w:tcW w:w="2545" w:type="dxa"/>
            <w:gridSpan w:val="2"/>
            <w:tcBorders>
              <w:top w:val="single" w:sz="4" w:space="0" w:color="auto"/>
              <w:left w:val="single" w:sz="4" w:space="0" w:color="auto"/>
              <w:bottom w:val="single" w:sz="4" w:space="0" w:color="auto"/>
              <w:right w:val="single" w:sz="4" w:space="0" w:color="auto"/>
            </w:tcBorders>
            <w:vAlign w:val="center"/>
          </w:tcPr>
          <w:p w14:paraId="0BC75CC0"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 xml:space="preserve">Проектирование (корректировка проектной документации), строительство объекта </w:t>
            </w:r>
          </w:p>
          <w:p w14:paraId="7A3DE4B3"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не ведется</w:t>
            </w:r>
          </w:p>
        </w:tc>
      </w:tr>
      <w:tr w:rsidR="00CC1CFF" w:rsidRPr="00CC1CFF" w14:paraId="5701D461" w14:textId="77777777" w:rsidTr="009D762B">
        <w:trPr>
          <w:trHeight w:val="20"/>
        </w:trPr>
        <w:tc>
          <w:tcPr>
            <w:tcW w:w="407" w:type="dxa"/>
            <w:tcBorders>
              <w:top w:val="nil"/>
              <w:left w:val="single" w:sz="4" w:space="0" w:color="auto"/>
              <w:bottom w:val="single" w:sz="4" w:space="0" w:color="auto"/>
              <w:right w:val="single" w:sz="4" w:space="0" w:color="auto"/>
            </w:tcBorders>
            <w:shd w:val="clear" w:color="auto" w:fill="auto"/>
            <w:vAlign w:val="center"/>
            <w:hideMark/>
          </w:tcPr>
          <w:p w14:paraId="27027441" w14:textId="77777777" w:rsidR="008D4D0D" w:rsidRPr="00CC1CFF" w:rsidRDefault="008D4D0D" w:rsidP="008D4D0D">
            <w:pPr>
              <w:spacing w:after="0" w:line="240" w:lineRule="auto"/>
              <w:ind w:left="-109" w:right="-120"/>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7.</w:t>
            </w:r>
          </w:p>
        </w:tc>
        <w:tc>
          <w:tcPr>
            <w:tcW w:w="3274" w:type="dxa"/>
            <w:tcBorders>
              <w:top w:val="nil"/>
              <w:left w:val="nil"/>
              <w:bottom w:val="single" w:sz="4" w:space="0" w:color="auto"/>
              <w:right w:val="single" w:sz="4" w:space="0" w:color="auto"/>
            </w:tcBorders>
            <w:shd w:val="clear" w:color="auto" w:fill="auto"/>
            <w:vAlign w:val="center"/>
            <w:hideMark/>
          </w:tcPr>
          <w:p w14:paraId="2432B430" w14:textId="77777777" w:rsidR="008D4D0D" w:rsidRPr="00CC1CFF" w:rsidRDefault="008D4D0D" w:rsidP="008D4D0D">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Строительство поликлиники </w:t>
            </w:r>
          </w:p>
          <w:p w14:paraId="48374F5B" w14:textId="50873FB4" w:rsidR="008D4D0D" w:rsidRPr="00CC1CFF" w:rsidRDefault="008D4D0D" w:rsidP="00C600D3">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в с. Яковлевка Яковлевского муниципального </w:t>
            </w:r>
            <w:r w:rsidR="00C600D3" w:rsidRPr="00CC1CFF">
              <w:rPr>
                <w:rFonts w:ascii="Times New Roman" w:eastAsia="Times New Roman" w:hAnsi="Times New Roman" w:cs="Times New Roman"/>
                <w:sz w:val="18"/>
                <w:szCs w:val="18"/>
                <w:lang w:eastAsia="ru-RU"/>
              </w:rPr>
              <w:t>округа</w:t>
            </w:r>
            <w:r w:rsidRPr="00CC1CFF">
              <w:rPr>
                <w:rFonts w:ascii="Times New Roman" w:eastAsia="Times New Roman" w:hAnsi="Times New Roman" w:cs="Times New Roman"/>
                <w:sz w:val="18"/>
                <w:szCs w:val="18"/>
                <w:lang w:eastAsia="ru-RU"/>
              </w:rPr>
              <w:t xml:space="preserve"> Приморского </w:t>
            </w:r>
            <w:proofErr w:type="gramStart"/>
            <w:r w:rsidRPr="00CC1CFF">
              <w:rPr>
                <w:rFonts w:ascii="Times New Roman" w:eastAsia="Times New Roman" w:hAnsi="Times New Roman" w:cs="Times New Roman"/>
                <w:sz w:val="18"/>
                <w:szCs w:val="18"/>
                <w:lang w:eastAsia="ru-RU"/>
              </w:rPr>
              <w:t>края,  КГБУЗ</w:t>
            </w:r>
            <w:proofErr w:type="gramEnd"/>
            <w:r w:rsidRPr="00CC1CFF">
              <w:rPr>
                <w:rFonts w:ascii="Times New Roman" w:eastAsia="Times New Roman" w:hAnsi="Times New Roman" w:cs="Times New Roman"/>
                <w:sz w:val="18"/>
                <w:szCs w:val="18"/>
                <w:lang w:eastAsia="ru-RU"/>
              </w:rPr>
              <w:t xml:space="preserve"> </w:t>
            </w:r>
            <w:r w:rsidR="00E46FD3" w:rsidRPr="00CC1CFF">
              <w:rPr>
                <w:rFonts w:ascii="Times New Roman" w:eastAsia="Times New Roman" w:hAnsi="Times New Roman" w:cs="Times New Roman"/>
                <w:sz w:val="18"/>
                <w:szCs w:val="18"/>
                <w:lang w:eastAsia="ru-RU"/>
              </w:rPr>
              <w:t>"</w:t>
            </w:r>
            <w:r w:rsidRPr="00CC1CFF">
              <w:rPr>
                <w:rFonts w:ascii="Times New Roman" w:eastAsia="Times New Roman" w:hAnsi="Times New Roman" w:cs="Times New Roman"/>
                <w:sz w:val="18"/>
                <w:szCs w:val="18"/>
                <w:lang w:eastAsia="ru-RU"/>
              </w:rPr>
              <w:t>Яковлевская ЦРБ</w:t>
            </w:r>
            <w:r w:rsidR="00E46FD3" w:rsidRPr="00CC1CFF">
              <w:rPr>
                <w:rFonts w:ascii="Times New Roman" w:eastAsia="Times New Roman" w:hAnsi="Times New Roman" w:cs="Times New Roman"/>
                <w:sz w:val="18"/>
                <w:szCs w:val="18"/>
                <w:lang w:eastAsia="ru-RU"/>
              </w:rPr>
              <w:t>"</w:t>
            </w:r>
          </w:p>
        </w:tc>
        <w:tc>
          <w:tcPr>
            <w:tcW w:w="1134" w:type="dxa"/>
            <w:tcBorders>
              <w:top w:val="nil"/>
              <w:left w:val="single" w:sz="4" w:space="0" w:color="auto"/>
              <w:bottom w:val="single" w:sz="4" w:space="0" w:color="auto"/>
              <w:right w:val="single" w:sz="4" w:space="0" w:color="auto"/>
            </w:tcBorders>
            <w:vAlign w:val="center"/>
          </w:tcPr>
          <w:p w14:paraId="0CEC3F90" w14:textId="77777777" w:rsidR="008D4D0D" w:rsidRPr="00CC1CFF" w:rsidRDefault="008D4D0D" w:rsidP="008D4D0D">
            <w:pPr>
              <w:spacing w:after="0" w:line="240" w:lineRule="auto"/>
              <w:ind w:left="-104" w:right="-118"/>
              <w:jc w:val="center"/>
              <w:rPr>
                <w:rFonts w:ascii="Times New Roman" w:hAnsi="Times New Roman" w:cs="Times New Roman"/>
                <w:sz w:val="18"/>
                <w:szCs w:val="18"/>
              </w:rPr>
            </w:pPr>
            <w:r w:rsidRPr="00CC1CFF">
              <w:rPr>
                <w:rFonts w:ascii="Times New Roman" w:hAnsi="Times New Roman" w:cs="Times New Roman"/>
                <w:sz w:val="18"/>
                <w:szCs w:val="18"/>
              </w:rPr>
              <w:t>22.06.2021</w:t>
            </w:r>
          </w:p>
        </w:tc>
        <w:tc>
          <w:tcPr>
            <w:tcW w:w="1134" w:type="dxa"/>
            <w:tcBorders>
              <w:top w:val="nil"/>
              <w:left w:val="single" w:sz="4" w:space="0" w:color="auto"/>
              <w:bottom w:val="single" w:sz="4" w:space="0" w:color="auto"/>
              <w:right w:val="single" w:sz="4" w:space="0" w:color="auto"/>
            </w:tcBorders>
            <w:vAlign w:val="center"/>
          </w:tcPr>
          <w:p w14:paraId="5E4F2132"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31.01.2024</w:t>
            </w:r>
          </w:p>
        </w:tc>
        <w:tc>
          <w:tcPr>
            <w:tcW w:w="1133" w:type="dxa"/>
            <w:tcBorders>
              <w:top w:val="nil"/>
              <w:left w:val="single" w:sz="4" w:space="0" w:color="auto"/>
              <w:bottom w:val="single" w:sz="4" w:space="0" w:color="auto"/>
              <w:right w:val="single" w:sz="4" w:space="0" w:color="auto"/>
            </w:tcBorders>
            <w:shd w:val="clear" w:color="auto" w:fill="auto"/>
            <w:vAlign w:val="center"/>
          </w:tcPr>
          <w:p w14:paraId="1CB9699C"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30.11.2024</w:t>
            </w:r>
          </w:p>
        </w:tc>
        <w:tc>
          <w:tcPr>
            <w:tcW w:w="1356" w:type="dxa"/>
            <w:tcBorders>
              <w:top w:val="single" w:sz="4" w:space="0" w:color="auto"/>
              <w:left w:val="single" w:sz="4" w:space="0" w:color="auto"/>
              <w:bottom w:val="single" w:sz="4" w:space="0" w:color="auto"/>
              <w:right w:val="single" w:sz="4" w:space="0" w:color="auto"/>
            </w:tcBorders>
            <w:vAlign w:val="center"/>
          </w:tcPr>
          <w:p w14:paraId="10155579"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Строительство</w:t>
            </w:r>
          </w:p>
        </w:tc>
        <w:tc>
          <w:tcPr>
            <w:tcW w:w="1189" w:type="dxa"/>
            <w:tcBorders>
              <w:top w:val="nil"/>
              <w:left w:val="single" w:sz="4" w:space="0" w:color="auto"/>
              <w:bottom w:val="single" w:sz="4" w:space="0" w:color="auto"/>
              <w:right w:val="single" w:sz="4" w:space="0" w:color="auto"/>
            </w:tcBorders>
            <w:vAlign w:val="center"/>
          </w:tcPr>
          <w:p w14:paraId="1D7CC798"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73,7</w:t>
            </w:r>
          </w:p>
        </w:tc>
      </w:tr>
      <w:tr w:rsidR="00CC1CFF" w:rsidRPr="00CC1CFF" w14:paraId="5D5E7CA6" w14:textId="77777777" w:rsidTr="009D762B">
        <w:trPr>
          <w:trHeight w:val="20"/>
        </w:trPr>
        <w:tc>
          <w:tcPr>
            <w:tcW w:w="407" w:type="dxa"/>
            <w:tcBorders>
              <w:top w:val="nil"/>
              <w:left w:val="single" w:sz="4" w:space="0" w:color="auto"/>
              <w:bottom w:val="single" w:sz="4" w:space="0" w:color="auto"/>
              <w:right w:val="single" w:sz="4" w:space="0" w:color="auto"/>
            </w:tcBorders>
            <w:shd w:val="clear" w:color="auto" w:fill="auto"/>
            <w:vAlign w:val="center"/>
            <w:hideMark/>
          </w:tcPr>
          <w:p w14:paraId="7C3D75FC" w14:textId="77777777" w:rsidR="008D4D0D" w:rsidRPr="00CC1CFF" w:rsidRDefault="008D4D0D" w:rsidP="008D4D0D">
            <w:pPr>
              <w:spacing w:after="0" w:line="240" w:lineRule="auto"/>
              <w:ind w:left="-109" w:right="-120"/>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8.</w:t>
            </w:r>
          </w:p>
        </w:tc>
        <w:tc>
          <w:tcPr>
            <w:tcW w:w="3274" w:type="dxa"/>
            <w:tcBorders>
              <w:top w:val="nil"/>
              <w:left w:val="nil"/>
              <w:bottom w:val="single" w:sz="4" w:space="0" w:color="auto"/>
              <w:right w:val="single" w:sz="4" w:space="0" w:color="auto"/>
            </w:tcBorders>
            <w:shd w:val="clear" w:color="auto" w:fill="auto"/>
            <w:vAlign w:val="center"/>
            <w:hideMark/>
          </w:tcPr>
          <w:p w14:paraId="5CE44233" w14:textId="267FBBA2" w:rsidR="008D4D0D" w:rsidRPr="00CC1CFF" w:rsidRDefault="008D4D0D" w:rsidP="00C600D3">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Строительство поликлиники в с. Михайловка Михайловского муниципального </w:t>
            </w:r>
            <w:r w:rsidR="00C600D3" w:rsidRPr="00CC1CFF">
              <w:rPr>
                <w:rFonts w:ascii="Times New Roman" w:eastAsia="Times New Roman" w:hAnsi="Times New Roman" w:cs="Times New Roman"/>
                <w:sz w:val="18"/>
                <w:szCs w:val="18"/>
                <w:lang w:eastAsia="ru-RU"/>
              </w:rPr>
              <w:t>округа</w:t>
            </w:r>
            <w:r w:rsidRPr="00CC1CFF">
              <w:rPr>
                <w:rFonts w:ascii="Times New Roman" w:eastAsia="Times New Roman" w:hAnsi="Times New Roman" w:cs="Times New Roman"/>
                <w:sz w:val="18"/>
                <w:szCs w:val="18"/>
                <w:lang w:eastAsia="ru-RU"/>
              </w:rPr>
              <w:t xml:space="preserve"> Приморского края, КГБУЗ </w:t>
            </w:r>
            <w:r w:rsidR="00E46FD3" w:rsidRPr="00CC1CFF">
              <w:rPr>
                <w:rFonts w:ascii="Times New Roman" w:eastAsia="Times New Roman" w:hAnsi="Times New Roman" w:cs="Times New Roman"/>
                <w:sz w:val="18"/>
                <w:szCs w:val="18"/>
                <w:lang w:eastAsia="ru-RU"/>
              </w:rPr>
              <w:t>"</w:t>
            </w:r>
            <w:r w:rsidRPr="00CC1CFF">
              <w:rPr>
                <w:rFonts w:ascii="Times New Roman" w:eastAsia="Times New Roman" w:hAnsi="Times New Roman" w:cs="Times New Roman"/>
                <w:sz w:val="18"/>
                <w:szCs w:val="18"/>
                <w:lang w:eastAsia="ru-RU"/>
              </w:rPr>
              <w:t>Михайловская ЦРБ</w:t>
            </w:r>
            <w:r w:rsidR="00E46FD3" w:rsidRPr="00CC1CFF">
              <w:rPr>
                <w:rFonts w:ascii="Times New Roman" w:eastAsia="Times New Roman" w:hAnsi="Times New Roman" w:cs="Times New Roman"/>
                <w:sz w:val="18"/>
                <w:szCs w:val="18"/>
                <w:lang w:eastAsia="ru-RU"/>
              </w:rPr>
              <w:t>"</w:t>
            </w:r>
          </w:p>
        </w:tc>
        <w:tc>
          <w:tcPr>
            <w:tcW w:w="1134" w:type="dxa"/>
            <w:tcBorders>
              <w:top w:val="nil"/>
              <w:left w:val="single" w:sz="4" w:space="0" w:color="auto"/>
              <w:bottom w:val="single" w:sz="4" w:space="0" w:color="auto"/>
              <w:right w:val="single" w:sz="4" w:space="0" w:color="auto"/>
            </w:tcBorders>
            <w:vAlign w:val="center"/>
          </w:tcPr>
          <w:p w14:paraId="3BCC8FE5" w14:textId="77777777" w:rsidR="008D4D0D" w:rsidRPr="00CC1CFF" w:rsidRDefault="008D4D0D" w:rsidP="008D4D0D">
            <w:pPr>
              <w:spacing w:after="0" w:line="240" w:lineRule="auto"/>
              <w:ind w:left="-104" w:right="-118"/>
              <w:jc w:val="center"/>
              <w:rPr>
                <w:rFonts w:ascii="Times New Roman" w:hAnsi="Times New Roman" w:cs="Times New Roman"/>
                <w:sz w:val="18"/>
                <w:szCs w:val="18"/>
              </w:rPr>
            </w:pPr>
            <w:r w:rsidRPr="00CC1CFF">
              <w:rPr>
                <w:rFonts w:ascii="Times New Roman" w:hAnsi="Times New Roman" w:cs="Times New Roman"/>
                <w:sz w:val="18"/>
                <w:szCs w:val="18"/>
              </w:rPr>
              <w:t>16.11.2021</w:t>
            </w:r>
          </w:p>
        </w:tc>
        <w:tc>
          <w:tcPr>
            <w:tcW w:w="1134" w:type="dxa"/>
            <w:tcBorders>
              <w:top w:val="nil"/>
              <w:left w:val="single" w:sz="4" w:space="0" w:color="auto"/>
              <w:bottom w:val="single" w:sz="4" w:space="0" w:color="auto"/>
              <w:right w:val="single" w:sz="4" w:space="0" w:color="auto"/>
            </w:tcBorders>
            <w:vAlign w:val="center"/>
          </w:tcPr>
          <w:p w14:paraId="31B91737"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31.01.2025</w:t>
            </w:r>
          </w:p>
        </w:tc>
        <w:tc>
          <w:tcPr>
            <w:tcW w:w="1133" w:type="dxa"/>
            <w:tcBorders>
              <w:top w:val="nil"/>
              <w:left w:val="single" w:sz="4" w:space="0" w:color="auto"/>
              <w:bottom w:val="single" w:sz="4" w:space="0" w:color="auto"/>
              <w:right w:val="single" w:sz="4" w:space="0" w:color="auto"/>
            </w:tcBorders>
            <w:shd w:val="clear" w:color="auto" w:fill="auto"/>
            <w:vAlign w:val="center"/>
          </w:tcPr>
          <w:p w14:paraId="24BC5659"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31.01.2025</w:t>
            </w:r>
          </w:p>
        </w:tc>
        <w:tc>
          <w:tcPr>
            <w:tcW w:w="1356" w:type="dxa"/>
            <w:tcBorders>
              <w:top w:val="single" w:sz="4" w:space="0" w:color="auto"/>
              <w:left w:val="single" w:sz="4" w:space="0" w:color="auto"/>
              <w:bottom w:val="single" w:sz="4" w:space="0" w:color="auto"/>
              <w:right w:val="single" w:sz="4" w:space="0" w:color="auto"/>
            </w:tcBorders>
            <w:vAlign w:val="center"/>
          </w:tcPr>
          <w:p w14:paraId="6849651A"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Строительство</w:t>
            </w:r>
          </w:p>
        </w:tc>
        <w:tc>
          <w:tcPr>
            <w:tcW w:w="1189" w:type="dxa"/>
            <w:tcBorders>
              <w:top w:val="nil"/>
              <w:left w:val="single" w:sz="4" w:space="0" w:color="auto"/>
              <w:bottom w:val="single" w:sz="4" w:space="0" w:color="auto"/>
              <w:right w:val="single" w:sz="4" w:space="0" w:color="auto"/>
            </w:tcBorders>
            <w:vAlign w:val="center"/>
          </w:tcPr>
          <w:p w14:paraId="62B88F4E"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15,6</w:t>
            </w:r>
          </w:p>
        </w:tc>
      </w:tr>
      <w:tr w:rsidR="00CC1CFF" w:rsidRPr="00CC1CFF" w14:paraId="06D578A3" w14:textId="77777777" w:rsidTr="009D762B">
        <w:trPr>
          <w:trHeight w:val="20"/>
        </w:trPr>
        <w:tc>
          <w:tcPr>
            <w:tcW w:w="407" w:type="dxa"/>
            <w:tcBorders>
              <w:top w:val="nil"/>
              <w:left w:val="single" w:sz="4" w:space="0" w:color="auto"/>
              <w:bottom w:val="single" w:sz="4" w:space="0" w:color="auto"/>
              <w:right w:val="single" w:sz="4" w:space="0" w:color="auto"/>
            </w:tcBorders>
            <w:shd w:val="clear" w:color="auto" w:fill="auto"/>
            <w:vAlign w:val="center"/>
            <w:hideMark/>
          </w:tcPr>
          <w:p w14:paraId="0CE0D9EE" w14:textId="77777777" w:rsidR="008D4D0D" w:rsidRPr="00CC1CFF" w:rsidRDefault="008D4D0D" w:rsidP="008D4D0D">
            <w:pPr>
              <w:spacing w:after="0" w:line="240" w:lineRule="auto"/>
              <w:ind w:left="-109" w:right="-120"/>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9.</w:t>
            </w:r>
          </w:p>
        </w:tc>
        <w:tc>
          <w:tcPr>
            <w:tcW w:w="3274" w:type="dxa"/>
            <w:tcBorders>
              <w:top w:val="nil"/>
              <w:left w:val="nil"/>
              <w:bottom w:val="single" w:sz="4" w:space="0" w:color="auto"/>
              <w:right w:val="single" w:sz="4" w:space="0" w:color="auto"/>
            </w:tcBorders>
            <w:shd w:val="clear" w:color="auto" w:fill="auto"/>
            <w:vAlign w:val="center"/>
            <w:hideMark/>
          </w:tcPr>
          <w:p w14:paraId="291528F9" w14:textId="77777777" w:rsidR="008D4D0D" w:rsidRPr="00CC1CFF" w:rsidRDefault="008D4D0D" w:rsidP="008D4D0D">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Строительство больничного комплекса </w:t>
            </w:r>
          </w:p>
          <w:p w14:paraId="2BD1A410" w14:textId="77777777" w:rsidR="008D4D0D" w:rsidRPr="00CC1CFF" w:rsidRDefault="008D4D0D" w:rsidP="008D4D0D">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в Надеждинском муниципальном </w:t>
            </w:r>
          </w:p>
          <w:p w14:paraId="248FB7DB" w14:textId="77777777" w:rsidR="008D4D0D" w:rsidRPr="00CC1CFF" w:rsidRDefault="008D4D0D" w:rsidP="008D4D0D">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районе Приморского края, </w:t>
            </w:r>
          </w:p>
          <w:p w14:paraId="388D0F52" w14:textId="53D753DF" w:rsidR="008D4D0D" w:rsidRPr="00CC1CFF" w:rsidRDefault="008D4D0D" w:rsidP="008D4D0D">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КГБУЗ </w:t>
            </w:r>
            <w:r w:rsidR="00E46FD3" w:rsidRPr="00CC1CFF">
              <w:rPr>
                <w:rFonts w:ascii="Times New Roman" w:eastAsia="Times New Roman" w:hAnsi="Times New Roman" w:cs="Times New Roman"/>
                <w:sz w:val="18"/>
                <w:szCs w:val="18"/>
                <w:lang w:eastAsia="ru-RU"/>
              </w:rPr>
              <w:t>"</w:t>
            </w:r>
            <w:r w:rsidRPr="00CC1CFF">
              <w:rPr>
                <w:rFonts w:ascii="Times New Roman" w:eastAsia="Times New Roman" w:hAnsi="Times New Roman" w:cs="Times New Roman"/>
                <w:sz w:val="18"/>
                <w:szCs w:val="18"/>
                <w:lang w:eastAsia="ru-RU"/>
              </w:rPr>
              <w:t>Надеждинская ЦРБ</w:t>
            </w:r>
            <w:r w:rsidR="00E46FD3" w:rsidRPr="00CC1CFF">
              <w:rPr>
                <w:rFonts w:ascii="Times New Roman" w:eastAsia="Times New Roman" w:hAnsi="Times New Roman" w:cs="Times New Roman"/>
                <w:sz w:val="18"/>
                <w:szCs w:val="18"/>
                <w:lang w:eastAsia="ru-RU"/>
              </w:rPr>
              <w:t>"</w:t>
            </w:r>
          </w:p>
        </w:tc>
        <w:tc>
          <w:tcPr>
            <w:tcW w:w="1134" w:type="dxa"/>
            <w:tcBorders>
              <w:top w:val="nil"/>
              <w:left w:val="single" w:sz="4" w:space="0" w:color="auto"/>
              <w:bottom w:val="single" w:sz="4" w:space="0" w:color="auto"/>
              <w:right w:val="single" w:sz="4" w:space="0" w:color="auto"/>
            </w:tcBorders>
            <w:vAlign w:val="center"/>
          </w:tcPr>
          <w:p w14:paraId="16919090" w14:textId="77777777" w:rsidR="008D4D0D" w:rsidRPr="00CC1CFF" w:rsidRDefault="008D4D0D" w:rsidP="008D4D0D">
            <w:pPr>
              <w:spacing w:after="0" w:line="240" w:lineRule="auto"/>
              <w:ind w:left="-104" w:right="-118"/>
              <w:jc w:val="center"/>
              <w:rPr>
                <w:rFonts w:ascii="Times New Roman" w:hAnsi="Times New Roman" w:cs="Times New Roman"/>
                <w:sz w:val="18"/>
                <w:szCs w:val="18"/>
              </w:rPr>
            </w:pPr>
            <w:r w:rsidRPr="00CC1CFF">
              <w:rPr>
                <w:rFonts w:ascii="Times New Roman" w:hAnsi="Times New Roman" w:cs="Times New Roman"/>
                <w:sz w:val="18"/>
                <w:szCs w:val="18"/>
              </w:rPr>
              <w:t>06.09.2022</w:t>
            </w:r>
          </w:p>
        </w:tc>
        <w:tc>
          <w:tcPr>
            <w:tcW w:w="1134" w:type="dxa"/>
            <w:tcBorders>
              <w:top w:val="nil"/>
              <w:left w:val="single" w:sz="4" w:space="0" w:color="auto"/>
              <w:bottom w:val="single" w:sz="4" w:space="0" w:color="auto"/>
              <w:right w:val="single" w:sz="4" w:space="0" w:color="auto"/>
            </w:tcBorders>
            <w:vAlign w:val="center"/>
          </w:tcPr>
          <w:p w14:paraId="69639AA2"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31.01.2025</w:t>
            </w:r>
          </w:p>
        </w:tc>
        <w:tc>
          <w:tcPr>
            <w:tcW w:w="1133" w:type="dxa"/>
            <w:tcBorders>
              <w:top w:val="nil"/>
              <w:left w:val="single" w:sz="4" w:space="0" w:color="auto"/>
              <w:bottom w:val="single" w:sz="4" w:space="0" w:color="auto"/>
              <w:right w:val="single" w:sz="4" w:space="0" w:color="auto"/>
            </w:tcBorders>
            <w:shd w:val="clear" w:color="auto" w:fill="auto"/>
            <w:vAlign w:val="center"/>
          </w:tcPr>
          <w:p w14:paraId="2D302D24"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25.12.2025</w:t>
            </w:r>
          </w:p>
        </w:tc>
        <w:tc>
          <w:tcPr>
            <w:tcW w:w="1356" w:type="dxa"/>
            <w:tcBorders>
              <w:top w:val="single" w:sz="4" w:space="0" w:color="auto"/>
              <w:left w:val="single" w:sz="4" w:space="0" w:color="auto"/>
              <w:bottom w:val="single" w:sz="4" w:space="0" w:color="auto"/>
              <w:right w:val="single" w:sz="4" w:space="0" w:color="auto"/>
            </w:tcBorders>
            <w:vAlign w:val="center"/>
          </w:tcPr>
          <w:p w14:paraId="2C409452"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Строительство</w:t>
            </w:r>
          </w:p>
        </w:tc>
        <w:tc>
          <w:tcPr>
            <w:tcW w:w="1189" w:type="dxa"/>
            <w:tcBorders>
              <w:top w:val="nil"/>
              <w:left w:val="single" w:sz="4" w:space="0" w:color="auto"/>
              <w:bottom w:val="single" w:sz="4" w:space="0" w:color="auto"/>
              <w:right w:val="single" w:sz="4" w:space="0" w:color="auto"/>
            </w:tcBorders>
            <w:vAlign w:val="center"/>
          </w:tcPr>
          <w:p w14:paraId="4486EA40"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19,1</w:t>
            </w:r>
          </w:p>
        </w:tc>
      </w:tr>
      <w:tr w:rsidR="00CC1CFF" w:rsidRPr="00CC1CFF" w14:paraId="7F8639C9" w14:textId="77777777" w:rsidTr="009D762B">
        <w:trPr>
          <w:trHeight w:val="20"/>
        </w:trPr>
        <w:tc>
          <w:tcPr>
            <w:tcW w:w="407" w:type="dxa"/>
            <w:tcBorders>
              <w:top w:val="nil"/>
              <w:left w:val="single" w:sz="4" w:space="0" w:color="auto"/>
              <w:bottom w:val="single" w:sz="4" w:space="0" w:color="auto"/>
              <w:right w:val="single" w:sz="4" w:space="0" w:color="auto"/>
            </w:tcBorders>
            <w:shd w:val="clear" w:color="auto" w:fill="auto"/>
            <w:vAlign w:val="center"/>
            <w:hideMark/>
          </w:tcPr>
          <w:p w14:paraId="4681C175" w14:textId="77777777" w:rsidR="008D4D0D" w:rsidRPr="00CC1CFF" w:rsidRDefault="008D4D0D" w:rsidP="008D4D0D">
            <w:pPr>
              <w:spacing w:after="0" w:line="240" w:lineRule="auto"/>
              <w:ind w:left="-109" w:right="-120"/>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10.</w:t>
            </w:r>
          </w:p>
        </w:tc>
        <w:tc>
          <w:tcPr>
            <w:tcW w:w="3274" w:type="dxa"/>
            <w:tcBorders>
              <w:top w:val="nil"/>
              <w:left w:val="nil"/>
              <w:bottom w:val="single" w:sz="4" w:space="0" w:color="auto"/>
              <w:right w:val="single" w:sz="4" w:space="0" w:color="auto"/>
            </w:tcBorders>
            <w:shd w:val="clear" w:color="auto" w:fill="auto"/>
            <w:vAlign w:val="center"/>
            <w:hideMark/>
          </w:tcPr>
          <w:p w14:paraId="7AE780D7" w14:textId="77777777" w:rsidR="008D4D0D" w:rsidRPr="00CC1CFF" w:rsidRDefault="008D4D0D" w:rsidP="008D4D0D">
            <w:pPr>
              <w:spacing w:after="0" w:line="240" w:lineRule="auto"/>
              <w:ind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Строительство структурного подразделения поликлиники </w:t>
            </w:r>
          </w:p>
          <w:p w14:paraId="1E46A20E" w14:textId="11A224EC" w:rsidR="008D4D0D" w:rsidRPr="00CC1CFF" w:rsidRDefault="008D4D0D" w:rsidP="008D4D0D">
            <w:pPr>
              <w:spacing w:after="0" w:line="240" w:lineRule="auto"/>
              <w:ind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в г. Владивостоке, КГБУЗ </w:t>
            </w:r>
            <w:r w:rsidR="00E46FD3" w:rsidRPr="00CC1CFF">
              <w:rPr>
                <w:rFonts w:ascii="Times New Roman" w:eastAsia="Times New Roman" w:hAnsi="Times New Roman" w:cs="Times New Roman"/>
                <w:sz w:val="18"/>
                <w:szCs w:val="18"/>
                <w:lang w:eastAsia="ru-RU"/>
              </w:rPr>
              <w:t>"</w:t>
            </w:r>
            <w:r w:rsidRPr="00CC1CFF">
              <w:rPr>
                <w:rFonts w:ascii="Times New Roman" w:eastAsia="Times New Roman" w:hAnsi="Times New Roman" w:cs="Times New Roman"/>
                <w:sz w:val="18"/>
                <w:szCs w:val="18"/>
                <w:lang w:eastAsia="ru-RU"/>
              </w:rPr>
              <w:t>Владивостокская поликлиника № 1</w:t>
            </w:r>
            <w:r w:rsidR="00E46FD3" w:rsidRPr="00CC1CFF">
              <w:rPr>
                <w:rFonts w:ascii="Times New Roman" w:eastAsia="Times New Roman" w:hAnsi="Times New Roman" w:cs="Times New Roman"/>
                <w:sz w:val="18"/>
                <w:szCs w:val="18"/>
                <w:lang w:eastAsia="ru-RU"/>
              </w:rPr>
              <w:t>"</w:t>
            </w:r>
          </w:p>
        </w:tc>
        <w:tc>
          <w:tcPr>
            <w:tcW w:w="1134" w:type="dxa"/>
            <w:tcBorders>
              <w:top w:val="nil"/>
              <w:left w:val="single" w:sz="4" w:space="0" w:color="auto"/>
              <w:bottom w:val="single" w:sz="4" w:space="0" w:color="auto"/>
              <w:right w:val="single" w:sz="4" w:space="0" w:color="auto"/>
            </w:tcBorders>
            <w:vAlign w:val="center"/>
          </w:tcPr>
          <w:p w14:paraId="16C3C6EF" w14:textId="77777777" w:rsidR="008D4D0D" w:rsidRPr="00CC1CFF" w:rsidRDefault="008D4D0D" w:rsidP="008D4D0D">
            <w:pPr>
              <w:spacing w:after="0" w:line="240" w:lineRule="auto"/>
              <w:ind w:left="-104" w:right="-118"/>
              <w:jc w:val="center"/>
              <w:rPr>
                <w:rFonts w:ascii="Times New Roman" w:hAnsi="Times New Roman" w:cs="Times New Roman"/>
                <w:sz w:val="18"/>
                <w:szCs w:val="18"/>
              </w:rPr>
            </w:pPr>
            <w:r w:rsidRPr="00CC1CFF">
              <w:rPr>
                <w:rFonts w:ascii="Times New Roman" w:hAnsi="Times New Roman" w:cs="Times New Roman"/>
                <w:sz w:val="18"/>
                <w:szCs w:val="18"/>
              </w:rPr>
              <w:t>22.09.2021</w:t>
            </w:r>
          </w:p>
        </w:tc>
        <w:tc>
          <w:tcPr>
            <w:tcW w:w="1134" w:type="dxa"/>
            <w:tcBorders>
              <w:top w:val="nil"/>
              <w:left w:val="single" w:sz="4" w:space="0" w:color="auto"/>
              <w:bottom w:val="single" w:sz="4" w:space="0" w:color="auto"/>
              <w:right w:val="single" w:sz="4" w:space="0" w:color="auto"/>
            </w:tcBorders>
            <w:vAlign w:val="center"/>
          </w:tcPr>
          <w:p w14:paraId="6FB37C1D"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31.01.2025</w:t>
            </w:r>
          </w:p>
        </w:tc>
        <w:tc>
          <w:tcPr>
            <w:tcW w:w="1133" w:type="dxa"/>
            <w:tcBorders>
              <w:top w:val="nil"/>
              <w:left w:val="single" w:sz="4" w:space="0" w:color="auto"/>
              <w:bottom w:val="single" w:sz="4" w:space="0" w:color="auto"/>
              <w:right w:val="single" w:sz="4" w:space="0" w:color="auto"/>
            </w:tcBorders>
            <w:shd w:val="clear" w:color="auto" w:fill="auto"/>
            <w:vAlign w:val="center"/>
          </w:tcPr>
          <w:p w14:paraId="53AD54B4"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28.02.2025</w:t>
            </w:r>
          </w:p>
        </w:tc>
        <w:tc>
          <w:tcPr>
            <w:tcW w:w="1356" w:type="dxa"/>
            <w:tcBorders>
              <w:top w:val="single" w:sz="4" w:space="0" w:color="auto"/>
              <w:left w:val="single" w:sz="4" w:space="0" w:color="auto"/>
              <w:bottom w:val="single" w:sz="4" w:space="0" w:color="auto"/>
              <w:right w:val="single" w:sz="4" w:space="0" w:color="auto"/>
            </w:tcBorders>
            <w:vAlign w:val="center"/>
          </w:tcPr>
          <w:p w14:paraId="3B975415"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Строительство</w:t>
            </w:r>
          </w:p>
        </w:tc>
        <w:tc>
          <w:tcPr>
            <w:tcW w:w="1189" w:type="dxa"/>
            <w:tcBorders>
              <w:top w:val="nil"/>
              <w:left w:val="single" w:sz="4" w:space="0" w:color="auto"/>
              <w:bottom w:val="single" w:sz="4" w:space="0" w:color="auto"/>
              <w:right w:val="single" w:sz="4" w:space="0" w:color="auto"/>
            </w:tcBorders>
            <w:vAlign w:val="center"/>
          </w:tcPr>
          <w:p w14:paraId="3781898A"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26,1</w:t>
            </w:r>
          </w:p>
        </w:tc>
      </w:tr>
      <w:tr w:rsidR="00CC1CFF" w:rsidRPr="00CC1CFF" w14:paraId="26132612" w14:textId="77777777" w:rsidTr="009D762B">
        <w:trPr>
          <w:trHeight w:val="20"/>
        </w:trPr>
        <w:tc>
          <w:tcPr>
            <w:tcW w:w="407" w:type="dxa"/>
            <w:tcBorders>
              <w:top w:val="nil"/>
              <w:left w:val="single" w:sz="4" w:space="0" w:color="auto"/>
              <w:bottom w:val="single" w:sz="4" w:space="0" w:color="auto"/>
              <w:right w:val="single" w:sz="4" w:space="0" w:color="auto"/>
            </w:tcBorders>
            <w:shd w:val="clear" w:color="auto" w:fill="auto"/>
            <w:vAlign w:val="center"/>
            <w:hideMark/>
          </w:tcPr>
          <w:p w14:paraId="5B63DF3C" w14:textId="77777777" w:rsidR="008D4D0D" w:rsidRPr="00CC1CFF" w:rsidRDefault="008D4D0D" w:rsidP="008D4D0D">
            <w:pPr>
              <w:spacing w:after="0" w:line="240" w:lineRule="auto"/>
              <w:ind w:left="-109" w:right="-120"/>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11.</w:t>
            </w:r>
          </w:p>
        </w:tc>
        <w:tc>
          <w:tcPr>
            <w:tcW w:w="3274" w:type="dxa"/>
            <w:tcBorders>
              <w:top w:val="nil"/>
              <w:left w:val="nil"/>
              <w:bottom w:val="single" w:sz="4" w:space="0" w:color="auto"/>
              <w:right w:val="single" w:sz="4" w:space="0" w:color="auto"/>
            </w:tcBorders>
            <w:shd w:val="clear" w:color="auto" w:fill="auto"/>
            <w:vAlign w:val="center"/>
            <w:hideMark/>
          </w:tcPr>
          <w:p w14:paraId="2177ED85" w14:textId="77777777" w:rsidR="008D4D0D" w:rsidRPr="00CC1CFF" w:rsidRDefault="008D4D0D" w:rsidP="008D4D0D">
            <w:pPr>
              <w:spacing w:after="0" w:line="240" w:lineRule="auto"/>
              <w:ind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Строительство структурного подразделения детской поликлиники </w:t>
            </w:r>
          </w:p>
          <w:p w14:paraId="10DFD04D" w14:textId="77777777" w:rsidR="008D4D0D" w:rsidRPr="00CC1CFF" w:rsidRDefault="008D4D0D" w:rsidP="008D4D0D">
            <w:pPr>
              <w:spacing w:after="0" w:line="240" w:lineRule="auto"/>
              <w:ind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в г. Владивостоке, </w:t>
            </w:r>
          </w:p>
          <w:p w14:paraId="7546CA4C" w14:textId="246BFE55" w:rsidR="008D4D0D" w:rsidRPr="00CC1CFF" w:rsidRDefault="008D4D0D" w:rsidP="008D4D0D">
            <w:pPr>
              <w:spacing w:after="0" w:line="240" w:lineRule="auto"/>
              <w:ind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КГБУЗ </w:t>
            </w:r>
            <w:r w:rsidR="00E46FD3" w:rsidRPr="00CC1CFF">
              <w:rPr>
                <w:rFonts w:ascii="Times New Roman" w:eastAsia="Times New Roman" w:hAnsi="Times New Roman" w:cs="Times New Roman"/>
                <w:sz w:val="18"/>
                <w:szCs w:val="18"/>
                <w:lang w:eastAsia="ru-RU"/>
              </w:rPr>
              <w:t>"</w:t>
            </w:r>
            <w:r w:rsidRPr="00CC1CFF">
              <w:rPr>
                <w:rFonts w:ascii="Times New Roman" w:eastAsia="Times New Roman" w:hAnsi="Times New Roman" w:cs="Times New Roman"/>
                <w:sz w:val="18"/>
                <w:szCs w:val="18"/>
                <w:lang w:eastAsia="ru-RU"/>
              </w:rPr>
              <w:t xml:space="preserve">Владивостокская детская </w:t>
            </w:r>
          </w:p>
          <w:p w14:paraId="37CBCBE2" w14:textId="09DEB8AB" w:rsidR="008D4D0D" w:rsidRPr="00CC1CFF" w:rsidRDefault="008D4D0D" w:rsidP="008D4D0D">
            <w:pPr>
              <w:spacing w:after="0" w:line="240" w:lineRule="auto"/>
              <w:ind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поликлиника № 5</w:t>
            </w:r>
            <w:r w:rsidR="00E46FD3" w:rsidRPr="00CC1CFF">
              <w:rPr>
                <w:rFonts w:ascii="Times New Roman" w:eastAsia="Times New Roman" w:hAnsi="Times New Roman" w:cs="Times New Roman"/>
                <w:sz w:val="18"/>
                <w:szCs w:val="18"/>
                <w:lang w:eastAsia="ru-RU"/>
              </w:rPr>
              <w:t>"</w:t>
            </w:r>
          </w:p>
        </w:tc>
        <w:tc>
          <w:tcPr>
            <w:tcW w:w="1134" w:type="dxa"/>
            <w:tcBorders>
              <w:top w:val="nil"/>
              <w:left w:val="single" w:sz="4" w:space="0" w:color="auto"/>
              <w:bottom w:val="single" w:sz="4" w:space="0" w:color="auto"/>
              <w:right w:val="single" w:sz="4" w:space="0" w:color="auto"/>
            </w:tcBorders>
            <w:vAlign w:val="center"/>
          </w:tcPr>
          <w:p w14:paraId="205963C3" w14:textId="77777777" w:rsidR="008D4D0D" w:rsidRPr="00CC1CFF" w:rsidRDefault="008D4D0D" w:rsidP="008D4D0D">
            <w:pPr>
              <w:spacing w:after="0" w:line="240" w:lineRule="auto"/>
              <w:ind w:left="-104" w:right="-118"/>
              <w:jc w:val="center"/>
              <w:rPr>
                <w:rFonts w:ascii="Times New Roman" w:hAnsi="Times New Roman" w:cs="Times New Roman"/>
                <w:sz w:val="18"/>
                <w:szCs w:val="18"/>
              </w:rPr>
            </w:pPr>
            <w:r w:rsidRPr="00CC1CFF">
              <w:rPr>
                <w:rFonts w:ascii="Times New Roman" w:hAnsi="Times New Roman" w:cs="Times New Roman"/>
                <w:sz w:val="18"/>
                <w:szCs w:val="18"/>
              </w:rPr>
              <w:t>20.12.2021</w:t>
            </w:r>
          </w:p>
        </w:tc>
        <w:tc>
          <w:tcPr>
            <w:tcW w:w="1134" w:type="dxa"/>
            <w:tcBorders>
              <w:top w:val="nil"/>
              <w:left w:val="single" w:sz="4" w:space="0" w:color="auto"/>
              <w:bottom w:val="single" w:sz="4" w:space="0" w:color="auto"/>
              <w:right w:val="single" w:sz="4" w:space="0" w:color="auto"/>
            </w:tcBorders>
            <w:vAlign w:val="center"/>
          </w:tcPr>
          <w:p w14:paraId="2054EE55"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19.01.2025</w:t>
            </w:r>
          </w:p>
        </w:tc>
        <w:tc>
          <w:tcPr>
            <w:tcW w:w="1133" w:type="dxa"/>
            <w:tcBorders>
              <w:top w:val="nil"/>
              <w:left w:val="single" w:sz="4" w:space="0" w:color="auto"/>
              <w:bottom w:val="single" w:sz="4" w:space="0" w:color="auto"/>
              <w:right w:val="single" w:sz="4" w:space="0" w:color="auto"/>
            </w:tcBorders>
            <w:shd w:val="clear" w:color="auto" w:fill="auto"/>
            <w:vAlign w:val="center"/>
          </w:tcPr>
          <w:p w14:paraId="7547F915"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19.11.2025</w:t>
            </w:r>
          </w:p>
        </w:tc>
        <w:tc>
          <w:tcPr>
            <w:tcW w:w="1356" w:type="dxa"/>
            <w:tcBorders>
              <w:top w:val="single" w:sz="4" w:space="0" w:color="auto"/>
              <w:left w:val="single" w:sz="4" w:space="0" w:color="auto"/>
              <w:bottom w:val="single" w:sz="4" w:space="0" w:color="auto"/>
              <w:right w:val="single" w:sz="4" w:space="0" w:color="auto"/>
            </w:tcBorders>
            <w:vAlign w:val="center"/>
          </w:tcPr>
          <w:p w14:paraId="652BA266"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Строительство</w:t>
            </w:r>
          </w:p>
        </w:tc>
        <w:tc>
          <w:tcPr>
            <w:tcW w:w="1189" w:type="dxa"/>
            <w:tcBorders>
              <w:top w:val="nil"/>
              <w:left w:val="single" w:sz="4" w:space="0" w:color="auto"/>
              <w:bottom w:val="single" w:sz="4" w:space="0" w:color="auto"/>
              <w:right w:val="single" w:sz="4" w:space="0" w:color="auto"/>
            </w:tcBorders>
            <w:vAlign w:val="center"/>
          </w:tcPr>
          <w:p w14:paraId="560201FD"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7,6</w:t>
            </w:r>
          </w:p>
        </w:tc>
      </w:tr>
      <w:tr w:rsidR="00CC1CFF" w:rsidRPr="00CC1CFF" w14:paraId="7212364E" w14:textId="77777777" w:rsidTr="009D762B">
        <w:trPr>
          <w:trHeight w:val="20"/>
        </w:trPr>
        <w:tc>
          <w:tcPr>
            <w:tcW w:w="4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A84E3D" w14:textId="77777777" w:rsidR="008D4D0D" w:rsidRPr="00CC1CFF" w:rsidRDefault="008D4D0D" w:rsidP="008D4D0D">
            <w:pPr>
              <w:spacing w:after="0" w:line="240" w:lineRule="auto"/>
              <w:ind w:left="-109" w:right="-120"/>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12.</w:t>
            </w:r>
          </w:p>
        </w:tc>
        <w:tc>
          <w:tcPr>
            <w:tcW w:w="3274" w:type="dxa"/>
            <w:tcBorders>
              <w:top w:val="single" w:sz="4" w:space="0" w:color="auto"/>
              <w:left w:val="nil"/>
              <w:bottom w:val="single" w:sz="4" w:space="0" w:color="auto"/>
              <w:right w:val="single" w:sz="4" w:space="0" w:color="auto"/>
            </w:tcBorders>
            <w:shd w:val="clear" w:color="auto" w:fill="auto"/>
            <w:vAlign w:val="center"/>
            <w:hideMark/>
          </w:tcPr>
          <w:p w14:paraId="1ECE61DD" w14:textId="77777777" w:rsidR="008D4D0D" w:rsidRPr="00CC1CFF" w:rsidRDefault="008D4D0D" w:rsidP="008D4D0D">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Строительство врачебной амбулатории п. Заводской, г. Артем, </w:t>
            </w:r>
          </w:p>
          <w:p w14:paraId="6E8D1DBE" w14:textId="10C9C167" w:rsidR="008D4D0D" w:rsidRPr="00CC1CFF" w:rsidRDefault="008D4D0D" w:rsidP="008D4D0D">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 xml:space="preserve">КГБУЗ </w:t>
            </w:r>
            <w:r w:rsidR="00E46FD3" w:rsidRPr="00CC1CFF">
              <w:rPr>
                <w:rFonts w:ascii="Times New Roman" w:eastAsia="Times New Roman" w:hAnsi="Times New Roman" w:cs="Times New Roman"/>
                <w:sz w:val="18"/>
                <w:szCs w:val="18"/>
                <w:lang w:eastAsia="ru-RU"/>
              </w:rPr>
              <w:t>"</w:t>
            </w:r>
            <w:r w:rsidRPr="00CC1CFF">
              <w:rPr>
                <w:rFonts w:ascii="Times New Roman" w:eastAsia="Times New Roman" w:hAnsi="Times New Roman" w:cs="Times New Roman"/>
                <w:sz w:val="18"/>
                <w:szCs w:val="18"/>
                <w:lang w:eastAsia="ru-RU"/>
              </w:rPr>
              <w:t xml:space="preserve">Артемовская городская </w:t>
            </w:r>
          </w:p>
          <w:p w14:paraId="36BB06A6" w14:textId="1E6E9A60" w:rsidR="008D4D0D" w:rsidRPr="00CC1CFF" w:rsidRDefault="008D4D0D" w:rsidP="008D4D0D">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больница № 1</w:t>
            </w:r>
            <w:r w:rsidR="00E46FD3" w:rsidRPr="00CC1CFF">
              <w:rPr>
                <w:rFonts w:ascii="Times New Roman" w:eastAsia="Times New Roman" w:hAnsi="Times New Roman" w:cs="Times New Roman"/>
                <w:sz w:val="18"/>
                <w:szCs w:val="18"/>
                <w:lang w:eastAsia="ru-RU"/>
              </w:rPr>
              <w:t>"</w:t>
            </w:r>
          </w:p>
        </w:tc>
        <w:tc>
          <w:tcPr>
            <w:tcW w:w="1134" w:type="dxa"/>
            <w:tcBorders>
              <w:top w:val="nil"/>
              <w:left w:val="single" w:sz="4" w:space="0" w:color="auto"/>
              <w:bottom w:val="single" w:sz="4" w:space="0" w:color="auto"/>
              <w:right w:val="single" w:sz="4" w:space="0" w:color="auto"/>
            </w:tcBorders>
            <w:vAlign w:val="center"/>
          </w:tcPr>
          <w:p w14:paraId="3FFAD543" w14:textId="77777777" w:rsidR="008D4D0D" w:rsidRPr="00CC1CFF" w:rsidRDefault="008D4D0D" w:rsidP="008D4D0D">
            <w:pPr>
              <w:spacing w:after="0" w:line="240" w:lineRule="auto"/>
              <w:ind w:left="-104" w:right="-118"/>
              <w:jc w:val="center"/>
              <w:rPr>
                <w:rFonts w:ascii="Times New Roman" w:hAnsi="Times New Roman" w:cs="Times New Roman"/>
                <w:sz w:val="18"/>
                <w:szCs w:val="18"/>
              </w:rPr>
            </w:pPr>
            <w:r w:rsidRPr="00CC1CFF">
              <w:rPr>
                <w:rFonts w:ascii="Times New Roman" w:hAnsi="Times New Roman" w:cs="Times New Roman"/>
                <w:sz w:val="18"/>
                <w:szCs w:val="18"/>
              </w:rPr>
              <w:t>28.12.2022</w:t>
            </w:r>
          </w:p>
        </w:tc>
        <w:tc>
          <w:tcPr>
            <w:tcW w:w="1134" w:type="dxa"/>
            <w:tcBorders>
              <w:top w:val="nil"/>
              <w:left w:val="single" w:sz="4" w:space="0" w:color="auto"/>
              <w:bottom w:val="single" w:sz="4" w:space="0" w:color="auto"/>
              <w:right w:val="single" w:sz="4" w:space="0" w:color="auto"/>
            </w:tcBorders>
            <w:vAlign w:val="center"/>
          </w:tcPr>
          <w:p w14:paraId="14D445B5"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31.01.2025</w:t>
            </w:r>
          </w:p>
        </w:tc>
        <w:tc>
          <w:tcPr>
            <w:tcW w:w="1133" w:type="dxa"/>
            <w:tcBorders>
              <w:top w:val="nil"/>
              <w:left w:val="single" w:sz="4" w:space="0" w:color="auto"/>
              <w:bottom w:val="single" w:sz="4" w:space="0" w:color="auto"/>
              <w:right w:val="single" w:sz="4" w:space="0" w:color="auto"/>
            </w:tcBorders>
            <w:shd w:val="clear" w:color="auto" w:fill="auto"/>
            <w:noWrap/>
            <w:vAlign w:val="center"/>
          </w:tcPr>
          <w:p w14:paraId="2E82E67B" w14:textId="77777777" w:rsidR="008D4D0D" w:rsidRPr="00CC1CFF" w:rsidRDefault="008D4D0D" w:rsidP="008D4D0D">
            <w:pPr>
              <w:spacing w:after="0" w:line="240" w:lineRule="auto"/>
              <w:jc w:val="center"/>
              <w:rPr>
                <w:rFonts w:ascii="Times New Roman" w:hAnsi="Times New Roman" w:cs="Times New Roman"/>
                <w:sz w:val="18"/>
                <w:szCs w:val="18"/>
              </w:rPr>
            </w:pPr>
            <w:r w:rsidRPr="00CC1CFF">
              <w:rPr>
                <w:rFonts w:ascii="Times New Roman" w:hAnsi="Times New Roman" w:cs="Times New Roman"/>
                <w:sz w:val="18"/>
                <w:szCs w:val="18"/>
              </w:rPr>
              <w:t>28.02.2024</w:t>
            </w:r>
          </w:p>
        </w:tc>
        <w:tc>
          <w:tcPr>
            <w:tcW w:w="2545" w:type="dxa"/>
            <w:gridSpan w:val="2"/>
            <w:tcBorders>
              <w:top w:val="single" w:sz="4" w:space="0" w:color="auto"/>
              <w:left w:val="single" w:sz="4" w:space="0" w:color="auto"/>
              <w:bottom w:val="single" w:sz="4" w:space="0" w:color="auto"/>
              <w:right w:val="single" w:sz="4" w:space="0" w:color="auto"/>
            </w:tcBorders>
            <w:vAlign w:val="center"/>
          </w:tcPr>
          <w:p w14:paraId="585EB6EB" w14:textId="5A65AF21" w:rsidR="008D4D0D" w:rsidRPr="00CC1CFF" w:rsidRDefault="006075CB" w:rsidP="008D4D0D">
            <w:pPr>
              <w:spacing w:after="0" w:line="240" w:lineRule="auto"/>
              <w:ind w:right="-10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О</w:t>
            </w:r>
            <w:r w:rsidR="008D4D0D" w:rsidRPr="00CC1CFF">
              <w:rPr>
                <w:rFonts w:ascii="Times New Roman" w:eastAsia="Times New Roman" w:hAnsi="Times New Roman" w:cs="Times New Roman"/>
                <w:sz w:val="18"/>
                <w:szCs w:val="18"/>
                <w:lang w:eastAsia="ru-RU"/>
              </w:rPr>
              <w:t>бъект введен в эксплуатацию</w:t>
            </w:r>
          </w:p>
          <w:p w14:paraId="166D16D9" w14:textId="16DC4F74" w:rsidR="008D4D0D" w:rsidRPr="00CC1CFF" w:rsidRDefault="008D4D0D" w:rsidP="008D4D0D">
            <w:pPr>
              <w:spacing w:after="0" w:line="240" w:lineRule="auto"/>
              <w:ind w:right="-10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06.03.2024</w:t>
            </w:r>
          </w:p>
        </w:tc>
      </w:tr>
      <w:tr w:rsidR="008D4D0D" w:rsidRPr="00CC1CFF" w14:paraId="376532CC" w14:textId="77777777" w:rsidTr="009D762B">
        <w:trPr>
          <w:trHeight w:val="20"/>
        </w:trPr>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14:paraId="3FBA465F" w14:textId="77777777" w:rsidR="008D4D0D" w:rsidRPr="00CC1CFF" w:rsidRDefault="008D4D0D" w:rsidP="008D4D0D">
            <w:pPr>
              <w:spacing w:after="0" w:line="240" w:lineRule="auto"/>
              <w:ind w:left="-109" w:right="-120"/>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13.</w:t>
            </w:r>
          </w:p>
        </w:tc>
        <w:tc>
          <w:tcPr>
            <w:tcW w:w="3274" w:type="dxa"/>
            <w:tcBorders>
              <w:top w:val="single" w:sz="4" w:space="0" w:color="auto"/>
              <w:left w:val="nil"/>
              <w:bottom w:val="single" w:sz="4" w:space="0" w:color="auto"/>
              <w:right w:val="single" w:sz="4" w:space="0" w:color="auto"/>
            </w:tcBorders>
            <w:shd w:val="clear" w:color="auto" w:fill="auto"/>
            <w:vAlign w:val="center"/>
          </w:tcPr>
          <w:p w14:paraId="682A840D" w14:textId="00422EC9" w:rsidR="008D4D0D" w:rsidRPr="00CC1CFF" w:rsidRDefault="008D4D0D" w:rsidP="00C600D3">
            <w:pPr>
              <w:spacing w:after="0" w:line="240" w:lineRule="auto"/>
              <w:ind w:left="-140" w:right="-68"/>
              <w:jc w:val="center"/>
              <w:rPr>
                <w:rFonts w:ascii="Times New Roman" w:eastAsia="Times New Roman" w:hAnsi="Times New Roman" w:cs="Times New Roman"/>
                <w:sz w:val="18"/>
                <w:szCs w:val="18"/>
                <w:lang w:eastAsia="ru-RU"/>
              </w:rPr>
            </w:pPr>
            <w:r w:rsidRPr="00CC1CFF">
              <w:rPr>
                <w:rFonts w:ascii="Times New Roman" w:hAnsi="Times New Roman"/>
                <w:sz w:val="18"/>
                <w:szCs w:val="18"/>
              </w:rPr>
              <w:t xml:space="preserve">Строительство врачебной амбулатории на территории с. Верхний Перевал Пожарского муниципального </w:t>
            </w:r>
            <w:r w:rsidR="00C600D3" w:rsidRPr="00CC1CFF">
              <w:rPr>
                <w:rFonts w:ascii="Times New Roman" w:hAnsi="Times New Roman"/>
                <w:sz w:val="18"/>
                <w:szCs w:val="18"/>
              </w:rPr>
              <w:t>округа</w:t>
            </w:r>
            <w:r w:rsidRPr="00CC1CFF">
              <w:rPr>
                <w:rFonts w:ascii="Times New Roman" w:hAnsi="Times New Roman"/>
                <w:sz w:val="18"/>
                <w:szCs w:val="18"/>
              </w:rPr>
              <w:t xml:space="preserve">, КГБУЗ </w:t>
            </w:r>
            <w:r w:rsidR="00E46FD3" w:rsidRPr="00CC1CFF">
              <w:rPr>
                <w:rFonts w:ascii="Times New Roman" w:hAnsi="Times New Roman"/>
                <w:sz w:val="18"/>
                <w:szCs w:val="18"/>
              </w:rPr>
              <w:t>"</w:t>
            </w:r>
            <w:r w:rsidRPr="00CC1CFF">
              <w:rPr>
                <w:rFonts w:ascii="Times New Roman" w:hAnsi="Times New Roman"/>
                <w:sz w:val="18"/>
                <w:szCs w:val="18"/>
              </w:rPr>
              <w:t>Пожарская ЦРБ</w:t>
            </w:r>
            <w:r w:rsidR="00E46FD3" w:rsidRPr="00CC1CFF">
              <w:rPr>
                <w:rFonts w:ascii="Times New Roman" w:hAnsi="Times New Roman"/>
                <w:sz w:val="18"/>
                <w:szCs w:val="18"/>
              </w:rPr>
              <w:t>"</w:t>
            </w:r>
          </w:p>
        </w:tc>
        <w:tc>
          <w:tcPr>
            <w:tcW w:w="1134" w:type="dxa"/>
            <w:tcBorders>
              <w:top w:val="single" w:sz="4" w:space="0" w:color="auto"/>
              <w:left w:val="nil"/>
              <w:bottom w:val="single" w:sz="4" w:space="0" w:color="auto"/>
              <w:right w:val="single" w:sz="4" w:space="0" w:color="auto"/>
            </w:tcBorders>
            <w:vAlign w:val="center"/>
          </w:tcPr>
          <w:p w14:paraId="4218C2E2" w14:textId="77777777" w:rsidR="008D4D0D" w:rsidRPr="00CC1CFF" w:rsidRDefault="008D4D0D" w:rsidP="008D4D0D">
            <w:pPr>
              <w:spacing w:after="0" w:line="240" w:lineRule="auto"/>
              <w:ind w:left="-104" w:right="-11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26.04.2021</w:t>
            </w:r>
          </w:p>
        </w:tc>
        <w:tc>
          <w:tcPr>
            <w:tcW w:w="1134" w:type="dxa"/>
            <w:tcBorders>
              <w:top w:val="single" w:sz="4" w:space="0" w:color="auto"/>
              <w:left w:val="single" w:sz="4" w:space="0" w:color="auto"/>
              <w:bottom w:val="single" w:sz="4" w:space="0" w:color="auto"/>
              <w:right w:val="single" w:sz="4" w:space="0" w:color="auto"/>
            </w:tcBorders>
            <w:vAlign w:val="center"/>
          </w:tcPr>
          <w:p w14:paraId="4AF941FA" w14:textId="77777777" w:rsidR="008D4D0D" w:rsidRPr="00CC1CFF" w:rsidRDefault="008D4D0D" w:rsidP="008D4D0D">
            <w:pPr>
              <w:spacing w:after="0" w:line="240" w:lineRule="auto"/>
              <w:ind w:right="-10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20.07.2022</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64E08C" w14:textId="77777777" w:rsidR="008D4D0D" w:rsidRPr="00CC1CFF" w:rsidRDefault="008D4D0D" w:rsidP="008D4D0D">
            <w:pPr>
              <w:spacing w:after="0" w:line="240" w:lineRule="auto"/>
              <w:ind w:right="-10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10.05.2023</w:t>
            </w:r>
          </w:p>
        </w:tc>
        <w:tc>
          <w:tcPr>
            <w:tcW w:w="2545" w:type="dxa"/>
            <w:gridSpan w:val="2"/>
            <w:tcBorders>
              <w:top w:val="single" w:sz="4" w:space="0" w:color="auto"/>
              <w:left w:val="nil"/>
              <w:bottom w:val="single" w:sz="4" w:space="0" w:color="auto"/>
              <w:right w:val="single" w:sz="4" w:space="0" w:color="auto"/>
            </w:tcBorders>
            <w:vAlign w:val="center"/>
          </w:tcPr>
          <w:p w14:paraId="337D88B3" w14:textId="3383A908" w:rsidR="008D4D0D" w:rsidRPr="00CC1CFF" w:rsidRDefault="006075CB" w:rsidP="008D4D0D">
            <w:pPr>
              <w:spacing w:after="0" w:line="240" w:lineRule="auto"/>
              <w:ind w:right="-10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О</w:t>
            </w:r>
            <w:r w:rsidR="008D4D0D" w:rsidRPr="00CC1CFF">
              <w:rPr>
                <w:rFonts w:ascii="Times New Roman" w:eastAsia="Times New Roman" w:hAnsi="Times New Roman" w:cs="Times New Roman"/>
                <w:sz w:val="18"/>
                <w:szCs w:val="18"/>
                <w:lang w:eastAsia="ru-RU"/>
              </w:rPr>
              <w:t>бъект введен в эксплуатацию</w:t>
            </w:r>
          </w:p>
          <w:p w14:paraId="584A59D5" w14:textId="1CE0DD73" w:rsidR="008D4D0D" w:rsidRPr="00CC1CFF" w:rsidRDefault="008D4D0D" w:rsidP="008D4D0D">
            <w:pPr>
              <w:spacing w:after="0" w:line="240" w:lineRule="auto"/>
              <w:ind w:right="-108"/>
              <w:jc w:val="center"/>
              <w:rPr>
                <w:rFonts w:ascii="Times New Roman" w:eastAsia="Times New Roman" w:hAnsi="Times New Roman" w:cs="Times New Roman"/>
                <w:sz w:val="18"/>
                <w:szCs w:val="18"/>
                <w:lang w:eastAsia="ru-RU"/>
              </w:rPr>
            </w:pPr>
            <w:r w:rsidRPr="00CC1CFF">
              <w:rPr>
                <w:rFonts w:ascii="Times New Roman" w:eastAsia="Times New Roman" w:hAnsi="Times New Roman" w:cs="Times New Roman"/>
                <w:sz w:val="18"/>
                <w:szCs w:val="18"/>
                <w:lang w:eastAsia="ru-RU"/>
              </w:rPr>
              <w:t>10.03.2023</w:t>
            </w:r>
          </w:p>
        </w:tc>
      </w:tr>
    </w:tbl>
    <w:p w14:paraId="53EE6289" w14:textId="77777777" w:rsidR="008D4D0D" w:rsidRPr="00CC1CFF" w:rsidRDefault="008D4D0D" w:rsidP="00276DAE">
      <w:pPr>
        <w:spacing w:after="0" w:line="240" w:lineRule="auto"/>
        <w:ind w:firstLine="709"/>
        <w:jc w:val="both"/>
        <w:rPr>
          <w:rFonts w:ascii="Times New Roman" w:eastAsia="Calibri" w:hAnsi="Times New Roman" w:cs="Times New Roman"/>
          <w:sz w:val="28"/>
          <w:szCs w:val="28"/>
        </w:rPr>
      </w:pPr>
    </w:p>
    <w:p w14:paraId="2A667995" w14:textId="77777777" w:rsidR="008D4D0D" w:rsidRPr="00CC1CFF" w:rsidRDefault="008D4D0D" w:rsidP="008D4D0D">
      <w:pPr>
        <w:spacing w:after="0" w:line="240" w:lineRule="auto"/>
        <w:ind w:firstLine="709"/>
        <w:jc w:val="both"/>
        <w:rPr>
          <w:rFonts w:ascii="Times New Roman" w:eastAsia="Calibri" w:hAnsi="Times New Roman" w:cs="Times New Roman"/>
          <w:i/>
          <w:iCs/>
          <w:sz w:val="28"/>
          <w:szCs w:val="28"/>
        </w:rPr>
      </w:pPr>
      <w:r w:rsidRPr="00CC1CFF">
        <w:rPr>
          <w:rFonts w:ascii="Times New Roman" w:eastAsia="Calibri" w:hAnsi="Times New Roman" w:cs="Times New Roman"/>
          <w:i/>
          <w:iCs/>
          <w:sz w:val="28"/>
          <w:szCs w:val="28"/>
        </w:rPr>
        <w:t>Основными причинами изменения (переноса) сроков по контрактам являются:</w:t>
      </w:r>
    </w:p>
    <w:p w14:paraId="38531B2D" w14:textId="77777777" w:rsidR="008D4D0D" w:rsidRPr="00CC1CFF" w:rsidRDefault="008D4D0D" w:rsidP="008D4D0D">
      <w:pPr>
        <w:spacing w:after="0" w:line="240" w:lineRule="auto"/>
        <w:ind w:firstLine="709"/>
        <w:jc w:val="both"/>
        <w:rPr>
          <w:rFonts w:ascii="Times New Roman" w:eastAsia="Calibri" w:hAnsi="Times New Roman" w:cs="Times New Roman"/>
          <w:i/>
          <w:iCs/>
          <w:sz w:val="28"/>
          <w:szCs w:val="28"/>
        </w:rPr>
      </w:pPr>
      <w:r w:rsidRPr="00CC1CFF">
        <w:rPr>
          <w:rFonts w:ascii="Times New Roman" w:eastAsia="Calibri" w:hAnsi="Times New Roman" w:cs="Times New Roman"/>
          <w:i/>
          <w:iCs/>
          <w:sz w:val="28"/>
          <w:szCs w:val="28"/>
        </w:rPr>
        <w:t>увеличение сроков проектирования, связанное с изменением расчетной площади объекта и медицинского задания на проектирование объекта;</w:t>
      </w:r>
    </w:p>
    <w:p w14:paraId="125914F7" w14:textId="31296534" w:rsidR="008D4D0D" w:rsidRPr="00CC1CFF" w:rsidRDefault="008D4D0D" w:rsidP="008D4D0D">
      <w:pPr>
        <w:spacing w:after="0" w:line="240" w:lineRule="auto"/>
        <w:ind w:firstLine="709"/>
        <w:jc w:val="both"/>
        <w:rPr>
          <w:rFonts w:ascii="Times New Roman" w:eastAsia="Calibri" w:hAnsi="Times New Roman" w:cs="Times New Roman"/>
          <w:i/>
          <w:iCs/>
          <w:sz w:val="28"/>
          <w:szCs w:val="28"/>
        </w:rPr>
      </w:pPr>
      <w:r w:rsidRPr="00CC1CFF">
        <w:rPr>
          <w:rFonts w:ascii="Times New Roman" w:eastAsia="Calibri" w:hAnsi="Times New Roman" w:cs="Times New Roman"/>
          <w:i/>
          <w:iCs/>
          <w:sz w:val="28"/>
          <w:szCs w:val="28"/>
        </w:rPr>
        <w:lastRenderedPageBreak/>
        <w:t>задержки получения разрешения на строительство из-за необходимости проведения объединения земельных участков, изменения конфигурации и (или) площади земельных участков;</w:t>
      </w:r>
    </w:p>
    <w:p w14:paraId="7E86155A" w14:textId="77777777" w:rsidR="008D4D0D" w:rsidRPr="00CC1CFF" w:rsidRDefault="008D4D0D" w:rsidP="008D4D0D">
      <w:pPr>
        <w:spacing w:after="0" w:line="240" w:lineRule="auto"/>
        <w:ind w:firstLine="709"/>
        <w:jc w:val="both"/>
        <w:rPr>
          <w:rFonts w:ascii="Times New Roman" w:eastAsia="Calibri" w:hAnsi="Times New Roman" w:cs="Times New Roman"/>
          <w:i/>
          <w:iCs/>
          <w:sz w:val="28"/>
          <w:szCs w:val="28"/>
        </w:rPr>
      </w:pPr>
      <w:r w:rsidRPr="00CC1CFF">
        <w:rPr>
          <w:rFonts w:ascii="Times New Roman" w:eastAsia="Calibri" w:hAnsi="Times New Roman" w:cs="Times New Roman"/>
          <w:i/>
          <w:iCs/>
          <w:sz w:val="28"/>
          <w:szCs w:val="28"/>
        </w:rPr>
        <w:t xml:space="preserve">необходимость корректировки проектно-сметной документации. </w:t>
      </w:r>
    </w:p>
    <w:p w14:paraId="78EE24CA" w14:textId="77777777" w:rsidR="008D4D0D" w:rsidRPr="00CC1CFF" w:rsidRDefault="008D4D0D" w:rsidP="008D4D0D">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По состоянию на 01.01.2025 введены в эксплуатацию 3 объекта: </w:t>
      </w:r>
    </w:p>
    <w:p w14:paraId="63064667" w14:textId="27CE9689" w:rsidR="008D4D0D" w:rsidRPr="00CC1CFF" w:rsidRDefault="008D4D0D" w:rsidP="008D4D0D">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в 2023 году – врачебная амбулатория КГБУЗ </w:t>
      </w:r>
      <w:r w:rsidR="00E46FD3" w:rsidRPr="00CC1CFF">
        <w:rPr>
          <w:rFonts w:ascii="Times New Roman" w:eastAsia="Calibri" w:hAnsi="Times New Roman" w:cs="Times New Roman"/>
          <w:sz w:val="28"/>
          <w:szCs w:val="28"/>
        </w:rPr>
        <w:t>"</w:t>
      </w:r>
      <w:r w:rsidRPr="00CC1CFF">
        <w:rPr>
          <w:rFonts w:ascii="Times New Roman" w:eastAsia="Calibri" w:hAnsi="Times New Roman" w:cs="Times New Roman"/>
          <w:sz w:val="28"/>
          <w:szCs w:val="28"/>
        </w:rPr>
        <w:t>Пожарская ЦРБ</w:t>
      </w:r>
      <w:r w:rsidR="00E46FD3" w:rsidRPr="00CC1CFF">
        <w:rPr>
          <w:rFonts w:ascii="Times New Roman" w:eastAsia="Calibri" w:hAnsi="Times New Roman" w:cs="Times New Roman"/>
          <w:sz w:val="28"/>
          <w:szCs w:val="28"/>
        </w:rPr>
        <w:t>"</w:t>
      </w:r>
      <w:r w:rsidRPr="00CC1CFF">
        <w:rPr>
          <w:rFonts w:ascii="Times New Roman" w:eastAsia="Calibri" w:hAnsi="Times New Roman" w:cs="Times New Roman"/>
          <w:sz w:val="28"/>
          <w:szCs w:val="28"/>
        </w:rPr>
        <w:t xml:space="preserve"> </w:t>
      </w:r>
      <w:r w:rsidR="00D038AC" w:rsidRPr="00CC1CFF">
        <w:rPr>
          <w:rFonts w:ascii="Times New Roman" w:eastAsia="Calibri" w:hAnsi="Times New Roman" w:cs="Times New Roman"/>
          <w:sz w:val="28"/>
          <w:szCs w:val="28"/>
        </w:rPr>
        <w:br/>
      </w:r>
      <w:r w:rsidRPr="00CC1CFF">
        <w:rPr>
          <w:rFonts w:ascii="Times New Roman" w:eastAsia="Calibri" w:hAnsi="Times New Roman" w:cs="Times New Roman"/>
          <w:sz w:val="28"/>
          <w:szCs w:val="28"/>
        </w:rPr>
        <w:t>с. Верхний Перевал (10.03.2023);</w:t>
      </w:r>
    </w:p>
    <w:p w14:paraId="76C3D4E6" w14:textId="57AE9E17" w:rsidR="008D4D0D" w:rsidRPr="00CC1CFF" w:rsidRDefault="008D4D0D" w:rsidP="00D038AC">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в 2024 году</w:t>
      </w:r>
      <w:r w:rsidR="001D6F2A" w:rsidRPr="00CC1CFF">
        <w:rPr>
          <w:rFonts w:ascii="Times New Roman" w:eastAsia="Calibri" w:hAnsi="Times New Roman" w:cs="Times New Roman"/>
          <w:sz w:val="28"/>
          <w:szCs w:val="28"/>
        </w:rPr>
        <w:t xml:space="preserve"> – </w:t>
      </w:r>
      <w:r w:rsidRPr="00CC1CFF">
        <w:rPr>
          <w:rFonts w:ascii="Times New Roman" w:eastAsia="Calibri" w:hAnsi="Times New Roman" w:cs="Times New Roman"/>
          <w:sz w:val="28"/>
          <w:szCs w:val="28"/>
        </w:rPr>
        <w:t xml:space="preserve">врачебная амбулатория КГБУЗ </w:t>
      </w:r>
      <w:r w:rsidR="00E46FD3" w:rsidRPr="00CC1CFF">
        <w:rPr>
          <w:rFonts w:ascii="Times New Roman" w:eastAsia="Calibri" w:hAnsi="Times New Roman" w:cs="Times New Roman"/>
          <w:sz w:val="28"/>
          <w:szCs w:val="28"/>
        </w:rPr>
        <w:t>"</w:t>
      </w:r>
      <w:r w:rsidRPr="00CC1CFF">
        <w:rPr>
          <w:rFonts w:ascii="Times New Roman" w:eastAsia="Calibri" w:hAnsi="Times New Roman" w:cs="Times New Roman"/>
          <w:sz w:val="28"/>
          <w:szCs w:val="28"/>
        </w:rPr>
        <w:t>Артемовская городская больница № 1</w:t>
      </w:r>
      <w:r w:rsidR="00E46FD3" w:rsidRPr="00CC1CFF">
        <w:rPr>
          <w:rFonts w:ascii="Times New Roman" w:eastAsia="Calibri" w:hAnsi="Times New Roman" w:cs="Times New Roman"/>
          <w:sz w:val="28"/>
          <w:szCs w:val="28"/>
        </w:rPr>
        <w:t>"</w:t>
      </w:r>
      <w:r w:rsidRPr="00CC1CFF">
        <w:rPr>
          <w:rFonts w:ascii="Times New Roman" w:eastAsia="Calibri" w:hAnsi="Times New Roman" w:cs="Times New Roman"/>
          <w:sz w:val="28"/>
          <w:szCs w:val="28"/>
        </w:rPr>
        <w:t xml:space="preserve"> в п. Заводском (06.03.2024)</w:t>
      </w:r>
      <w:r w:rsidR="001D6F2A" w:rsidRPr="00CC1CFF">
        <w:rPr>
          <w:rFonts w:ascii="Times New Roman" w:eastAsia="Calibri" w:hAnsi="Times New Roman" w:cs="Times New Roman"/>
          <w:sz w:val="28"/>
          <w:szCs w:val="28"/>
        </w:rPr>
        <w:t xml:space="preserve"> и </w:t>
      </w:r>
      <w:r w:rsidRPr="00CC1CFF">
        <w:rPr>
          <w:rFonts w:ascii="Times New Roman" w:eastAsia="Calibri" w:hAnsi="Times New Roman" w:cs="Times New Roman"/>
          <w:sz w:val="28"/>
          <w:szCs w:val="28"/>
        </w:rPr>
        <w:t xml:space="preserve">структурное подразделение детской поликлиники </w:t>
      </w:r>
      <w:r w:rsidR="00E46FD3" w:rsidRPr="00CC1CFF">
        <w:rPr>
          <w:rFonts w:ascii="Times New Roman" w:eastAsia="Calibri" w:hAnsi="Times New Roman" w:cs="Times New Roman"/>
          <w:sz w:val="28"/>
          <w:szCs w:val="28"/>
        </w:rPr>
        <w:t>"</w:t>
      </w:r>
      <w:r w:rsidRPr="00CC1CFF">
        <w:rPr>
          <w:rFonts w:ascii="Times New Roman" w:eastAsia="Calibri" w:hAnsi="Times New Roman" w:cs="Times New Roman"/>
          <w:sz w:val="28"/>
          <w:szCs w:val="28"/>
        </w:rPr>
        <w:t>Владивостокская детская поликлиника № 3</w:t>
      </w:r>
      <w:r w:rsidR="00E46FD3" w:rsidRPr="00CC1CFF">
        <w:rPr>
          <w:rFonts w:ascii="Times New Roman" w:eastAsia="Calibri" w:hAnsi="Times New Roman" w:cs="Times New Roman"/>
          <w:sz w:val="28"/>
          <w:szCs w:val="28"/>
        </w:rPr>
        <w:t>"</w:t>
      </w:r>
      <w:r w:rsidRPr="00CC1CFF">
        <w:rPr>
          <w:rFonts w:ascii="Times New Roman" w:eastAsia="Calibri" w:hAnsi="Times New Roman" w:cs="Times New Roman"/>
          <w:sz w:val="28"/>
          <w:szCs w:val="28"/>
        </w:rPr>
        <w:t xml:space="preserve"> в </w:t>
      </w:r>
      <w:r w:rsidR="00D038AC" w:rsidRPr="00CC1CFF">
        <w:rPr>
          <w:rFonts w:ascii="Times New Roman" w:eastAsia="Calibri" w:hAnsi="Times New Roman" w:cs="Times New Roman"/>
          <w:sz w:val="28"/>
          <w:szCs w:val="28"/>
        </w:rPr>
        <w:br/>
      </w:r>
      <w:r w:rsidRPr="00CC1CFF">
        <w:rPr>
          <w:rFonts w:ascii="Times New Roman" w:eastAsia="Calibri" w:hAnsi="Times New Roman" w:cs="Times New Roman"/>
          <w:sz w:val="28"/>
          <w:szCs w:val="28"/>
        </w:rPr>
        <w:t xml:space="preserve">п. Трудовое (25.12.2024). </w:t>
      </w:r>
    </w:p>
    <w:p w14:paraId="1D552DB5" w14:textId="5D8987BD" w:rsidR="00276DAE" w:rsidRPr="00CC1CFF" w:rsidRDefault="00276DAE" w:rsidP="00276DAE">
      <w:pPr>
        <w:spacing w:after="0" w:line="240" w:lineRule="auto"/>
        <w:ind w:firstLine="709"/>
        <w:jc w:val="both"/>
        <w:rPr>
          <w:rFonts w:ascii="Times New Roman" w:eastAsia="Arial" w:hAnsi="Times New Roman" w:cs="Times New Roman"/>
          <w:sz w:val="28"/>
          <w:szCs w:val="28"/>
        </w:rPr>
      </w:pPr>
      <w:r w:rsidRPr="00CC1CFF">
        <w:rPr>
          <w:rFonts w:ascii="Times New Roman" w:hAnsi="Times New Roman" w:cs="Times New Roman"/>
          <w:sz w:val="28"/>
          <w:szCs w:val="28"/>
        </w:rPr>
        <w:t xml:space="preserve">Планируемые по </w:t>
      </w:r>
      <w:r w:rsidRPr="00CC1CFF">
        <w:rPr>
          <w:rFonts w:ascii="Times New Roman" w:hAnsi="Times New Roman" w:cs="Times New Roman"/>
          <w:b/>
          <w:i/>
          <w:sz w:val="28"/>
          <w:szCs w:val="28"/>
        </w:rPr>
        <w:t xml:space="preserve">ГП "Безопасный край" </w:t>
      </w:r>
      <w:r w:rsidRPr="00CC1CFF">
        <w:rPr>
          <w:rFonts w:ascii="Times New Roman" w:eastAsia="Arial" w:hAnsi="Times New Roman" w:cs="Times New Roman"/>
          <w:sz w:val="28"/>
          <w:szCs w:val="28"/>
        </w:rPr>
        <w:t xml:space="preserve">мероприятия по противодействию распространения наркотиков </w:t>
      </w:r>
      <w:r w:rsidR="00C046BC" w:rsidRPr="00CC1CFF">
        <w:rPr>
          <w:rFonts w:ascii="Times New Roman" w:eastAsia="Arial" w:hAnsi="Times New Roman" w:cs="Times New Roman"/>
          <w:sz w:val="28"/>
          <w:szCs w:val="28"/>
        </w:rPr>
        <w:t xml:space="preserve">в рамках </w:t>
      </w:r>
      <w:r w:rsidR="00F562F0" w:rsidRPr="00CC1CFF">
        <w:rPr>
          <w:rFonts w:ascii="Times New Roman" w:hAnsi="Times New Roman" w:cs="Times New Roman"/>
          <w:sz w:val="28"/>
          <w:szCs w:val="28"/>
          <w:u w:val="single"/>
        </w:rPr>
        <w:t>Р</w:t>
      </w:r>
      <w:r w:rsidRPr="00CC1CFF">
        <w:rPr>
          <w:rFonts w:ascii="Times New Roman" w:hAnsi="Times New Roman" w:cs="Times New Roman"/>
          <w:sz w:val="28"/>
          <w:szCs w:val="28"/>
          <w:u w:val="single"/>
        </w:rPr>
        <w:t>П "Развитие детского здравоохранения, включая создание современной инфраструктуры оказания медицинской помощи детям"</w:t>
      </w:r>
      <w:r w:rsidR="00AC1747" w:rsidRPr="00CC1CFF">
        <w:rPr>
          <w:rFonts w:ascii="Times New Roman" w:hAnsi="Times New Roman" w:cs="Times New Roman"/>
          <w:sz w:val="28"/>
          <w:szCs w:val="28"/>
        </w:rPr>
        <w:t xml:space="preserve"> </w:t>
      </w:r>
      <w:r w:rsidR="00685FE9" w:rsidRPr="00CC1CFF">
        <w:rPr>
          <w:rFonts w:ascii="Times New Roman" w:hAnsi="Times New Roman" w:cs="Times New Roman"/>
          <w:sz w:val="28"/>
          <w:szCs w:val="28"/>
        </w:rPr>
        <w:t xml:space="preserve">в сумме </w:t>
      </w:r>
      <w:r w:rsidR="00CC6358" w:rsidRPr="00CC1CFF">
        <w:rPr>
          <w:rFonts w:ascii="Times New Roman" w:hAnsi="Times New Roman" w:cs="Times New Roman"/>
          <w:sz w:val="28"/>
          <w:szCs w:val="28"/>
        </w:rPr>
        <w:t>11</w:t>
      </w:r>
      <w:r w:rsidR="007D43E1" w:rsidRPr="00CC1CFF">
        <w:rPr>
          <w:rFonts w:ascii="Times New Roman" w:hAnsi="Times New Roman" w:cs="Times New Roman"/>
          <w:sz w:val="28"/>
          <w:szCs w:val="28"/>
        </w:rPr>
        <w:t>,</w:t>
      </w:r>
      <w:r w:rsidR="00CC6358" w:rsidRPr="00CC1CFF">
        <w:rPr>
          <w:rFonts w:ascii="Times New Roman" w:hAnsi="Times New Roman" w:cs="Times New Roman"/>
          <w:sz w:val="28"/>
          <w:szCs w:val="28"/>
        </w:rPr>
        <w:t>7</w:t>
      </w:r>
      <w:r w:rsidR="007D43E1" w:rsidRPr="00CC1CFF">
        <w:rPr>
          <w:rFonts w:ascii="Times New Roman" w:hAnsi="Times New Roman" w:cs="Times New Roman"/>
          <w:sz w:val="28"/>
          <w:szCs w:val="28"/>
        </w:rPr>
        <w:t>2</w:t>
      </w:r>
      <w:r w:rsidR="00685FE9"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685FE9" w:rsidRPr="00CC1CFF">
        <w:rPr>
          <w:rFonts w:ascii="Times New Roman" w:hAnsi="Times New Roman" w:cs="Times New Roman"/>
          <w:sz w:val="28"/>
          <w:szCs w:val="28"/>
        </w:rPr>
        <w:t xml:space="preserve"> в отчетном периоде </w:t>
      </w:r>
      <w:r w:rsidR="007714CD" w:rsidRPr="00CC1CFF">
        <w:rPr>
          <w:rFonts w:ascii="Times New Roman" w:hAnsi="Times New Roman" w:cs="Times New Roman"/>
          <w:sz w:val="28"/>
          <w:szCs w:val="28"/>
        </w:rPr>
        <w:t>из</w:t>
      </w:r>
      <w:r w:rsidR="00685FE9" w:rsidRPr="00CC1CFF">
        <w:rPr>
          <w:rFonts w:ascii="Times New Roman" w:hAnsi="Times New Roman" w:cs="Times New Roman"/>
          <w:sz w:val="28"/>
          <w:szCs w:val="28"/>
        </w:rPr>
        <w:t>расходова</w:t>
      </w:r>
      <w:r w:rsidR="007714CD" w:rsidRPr="00CC1CFF">
        <w:rPr>
          <w:rFonts w:ascii="Times New Roman" w:hAnsi="Times New Roman" w:cs="Times New Roman"/>
          <w:sz w:val="28"/>
          <w:szCs w:val="28"/>
        </w:rPr>
        <w:t>ны в полном объеме</w:t>
      </w:r>
      <w:r w:rsidR="00685FE9" w:rsidRPr="00CC1CFF">
        <w:rPr>
          <w:rFonts w:ascii="Times New Roman" w:hAnsi="Times New Roman" w:cs="Times New Roman"/>
          <w:sz w:val="28"/>
          <w:szCs w:val="28"/>
        </w:rPr>
        <w:t>.</w:t>
      </w:r>
      <w:r w:rsidR="00C046BC" w:rsidRPr="00CC1CFF">
        <w:t xml:space="preserve"> </w:t>
      </w:r>
      <w:r w:rsidR="00C046BC" w:rsidRPr="00CC1CFF">
        <w:rPr>
          <w:rFonts w:ascii="Times New Roman" w:hAnsi="Times New Roman" w:cs="Times New Roman"/>
          <w:sz w:val="28"/>
          <w:szCs w:val="28"/>
        </w:rPr>
        <w:t>Осуществлено 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p w14:paraId="67C737C4" w14:textId="77777777" w:rsidR="00276DAE" w:rsidRPr="00CC1CFF" w:rsidRDefault="00276DAE" w:rsidP="00276DAE">
      <w:pPr>
        <w:spacing w:after="0" w:line="240" w:lineRule="auto"/>
        <w:ind w:firstLine="709"/>
        <w:jc w:val="both"/>
        <w:rPr>
          <w:rFonts w:ascii="Times New Roman" w:eastAsia="Arial" w:hAnsi="Times New Roman" w:cs="Times New Roman"/>
          <w:sz w:val="28"/>
          <w:szCs w:val="28"/>
        </w:rPr>
      </w:pPr>
    </w:p>
    <w:p w14:paraId="60B35130" w14:textId="77777777" w:rsidR="00276DAE" w:rsidRPr="00CC1CFF" w:rsidRDefault="00276DAE" w:rsidP="00276DAE">
      <w:pPr>
        <w:spacing w:after="0" w:line="240" w:lineRule="auto"/>
        <w:jc w:val="both"/>
        <w:rPr>
          <w:rFonts w:ascii="Times New Roman" w:hAnsi="Times New Roman" w:cs="Times New Roman"/>
          <w:b/>
          <w:sz w:val="28"/>
          <w:szCs w:val="28"/>
        </w:rPr>
      </w:pPr>
      <w:r w:rsidRPr="00CC1CFF">
        <w:rPr>
          <w:rFonts w:ascii="Times New Roman" w:hAnsi="Times New Roman" w:cs="Times New Roman"/>
          <w:b/>
          <w:noProof/>
          <w:sz w:val="28"/>
          <w:szCs w:val="28"/>
          <w:lang w:eastAsia="ru-RU"/>
        </w:rPr>
        <w:drawing>
          <wp:anchor distT="0" distB="0" distL="114300" distR="114300" simplePos="0" relativeHeight="251670528" behindDoc="0" locked="0" layoutInCell="1" allowOverlap="1" wp14:anchorId="246404BB" wp14:editId="2C1633EE">
            <wp:simplePos x="0" y="0"/>
            <wp:positionH relativeFrom="column">
              <wp:posOffset>3230</wp:posOffset>
            </wp:positionH>
            <wp:positionV relativeFrom="paragraph">
              <wp:posOffset>1684</wp:posOffset>
            </wp:positionV>
            <wp:extent cx="518160" cy="524510"/>
            <wp:effectExtent l="0" t="0" r="0" b="889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18160" cy="524510"/>
                    </a:xfrm>
                    <a:prstGeom prst="rect">
                      <a:avLst/>
                    </a:prstGeom>
                    <a:noFill/>
                  </pic:spPr>
                </pic:pic>
              </a:graphicData>
            </a:graphic>
          </wp:anchor>
        </w:drawing>
      </w:r>
      <w:r w:rsidRPr="00CC1CFF">
        <w:rPr>
          <w:rFonts w:ascii="Times New Roman" w:hAnsi="Times New Roman" w:cs="Times New Roman"/>
          <w:b/>
          <w:sz w:val="28"/>
          <w:szCs w:val="28"/>
        </w:rPr>
        <w:t>НП "Демография"</w:t>
      </w:r>
    </w:p>
    <w:p w14:paraId="5A3E895C" w14:textId="0C78EA5E" w:rsidR="00276DAE" w:rsidRPr="00CC1CFF" w:rsidRDefault="00276DAE" w:rsidP="00276DAE">
      <w:pPr>
        <w:spacing w:after="0" w:line="240" w:lineRule="auto"/>
        <w:jc w:val="both"/>
        <w:rPr>
          <w:rFonts w:ascii="Times New Roman" w:hAnsi="Times New Roman" w:cs="Times New Roman"/>
          <w:sz w:val="28"/>
          <w:szCs w:val="28"/>
        </w:rPr>
      </w:pPr>
      <w:r w:rsidRPr="00CC1CFF">
        <w:rPr>
          <w:rFonts w:ascii="Times New Roman" w:hAnsi="Times New Roman" w:cs="Times New Roman"/>
          <w:sz w:val="28"/>
          <w:szCs w:val="28"/>
        </w:rPr>
        <w:t>Мероприятия НП реализ</w:t>
      </w:r>
      <w:r w:rsidR="00F2493C" w:rsidRPr="00CC1CFF">
        <w:rPr>
          <w:rFonts w:ascii="Times New Roman" w:hAnsi="Times New Roman" w:cs="Times New Roman"/>
          <w:sz w:val="28"/>
          <w:szCs w:val="28"/>
        </w:rPr>
        <w:t>уются</w:t>
      </w:r>
      <w:r w:rsidRPr="00CC1CFF">
        <w:rPr>
          <w:rFonts w:ascii="Times New Roman" w:hAnsi="Times New Roman" w:cs="Times New Roman"/>
          <w:sz w:val="28"/>
          <w:szCs w:val="28"/>
        </w:rPr>
        <w:t xml:space="preserve"> через пять </w:t>
      </w:r>
      <w:r w:rsidR="00823FE9" w:rsidRPr="00CC1CFF">
        <w:rPr>
          <w:rFonts w:ascii="Times New Roman" w:hAnsi="Times New Roman" w:cs="Times New Roman"/>
          <w:sz w:val="28"/>
          <w:szCs w:val="28"/>
        </w:rPr>
        <w:t>региональных</w:t>
      </w:r>
      <w:r w:rsidRPr="00CC1CFF">
        <w:rPr>
          <w:rFonts w:ascii="Times New Roman" w:hAnsi="Times New Roman" w:cs="Times New Roman"/>
          <w:sz w:val="28"/>
          <w:szCs w:val="28"/>
        </w:rPr>
        <w:t xml:space="preserve"> проектов, встроенных в структуру пяти программ</w:t>
      </w:r>
      <w:r w:rsidR="00FA500F" w:rsidRPr="00CC1CFF">
        <w:rPr>
          <w:rFonts w:ascii="Times New Roman" w:hAnsi="Times New Roman" w:cs="Times New Roman"/>
          <w:sz w:val="28"/>
          <w:szCs w:val="28"/>
        </w:rPr>
        <w:t>,</w:t>
      </w:r>
      <w:r w:rsidRPr="00CC1CFF">
        <w:rPr>
          <w:rFonts w:ascii="Times New Roman" w:hAnsi="Times New Roman" w:cs="Times New Roman"/>
          <w:sz w:val="28"/>
          <w:szCs w:val="28"/>
        </w:rPr>
        <w:t xml:space="preserve"> на общую сумму </w:t>
      </w:r>
      <w:r w:rsidR="0075046F" w:rsidRPr="00CC1CFF">
        <w:rPr>
          <w:rFonts w:ascii="Times New Roman" w:hAnsi="Times New Roman" w:cs="Times New Roman"/>
          <w:sz w:val="28"/>
          <w:szCs w:val="28"/>
        </w:rPr>
        <w:t>3321,88</w:t>
      </w:r>
      <w:r w:rsidR="005904A1" w:rsidRPr="00CC1CFF">
        <w:rPr>
          <w:rFonts w:ascii="Times New Roman" w:hAnsi="Times New Roman" w:cs="Times New Roman"/>
          <w:sz w:val="28"/>
          <w:szCs w:val="28"/>
        </w:rPr>
        <w:t> </w:t>
      </w:r>
      <w:r w:rsidR="00813DEF" w:rsidRPr="00CC1CFF">
        <w:rPr>
          <w:rFonts w:ascii="Times New Roman" w:hAnsi="Times New Roman" w:cs="Times New Roman"/>
          <w:sz w:val="28"/>
          <w:szCs w:val="28"/>
        </w:rPr>
        <w:t>млн рублей</w:t>
      </w:r>
      <w:r w:rsidR="00F2493C" w:rsidRPr="00CC1CFF">
        <w:rPr>
          <w:rFonts w:ascii="Times New Roman" w:hAnsi="Times New Roman" w:cs="Times New Roman"/>
          <w:sz w:val="28"/>
          <w:szCs w:val="28"/>
        </w:rPr>
        <w:t xml:space="preserve">. За отчетный период исполнено </w:t>
      </w:r>
      <w:r w:rsidR="0075046F" w:rsidRPr="00CC1CFF">
        <w:rPr>
          <w:rFonts w:ascii="Times New Roman" w:hAnsi="Times New Roman" w:cs="Times New Roman"/>
          <w:sz w:val="28"/>
          <w:szCs w:val="28"/>
        </w:rPr>
        <w:t>3243,89</w:t>
      </w:r>
      <w:r w:rsidR="00F2493C"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F2493C" w:rsidRPr="00CC1CFF">
        <w:rPr>
          <w:rFonts w:ascii="Times New Roman" w:hAnsi="Times New Roman" w:cs="Times New Roman"/>
          <w:sz w:val="28"/>
          <w:szCs w:val="28"/>
        </w:rPr>
        <w:t xml:space="preserve">, или </w:t>
      </w:r>
      <w:r w:rsidR="0075046F" w:rsidRPr="00CC1CFF">
        <w:rPr>
          <w:rFonts w:ascii="Times New Roman" w:hAnsi="Times New Roman" w:cs="Times New Roman"/>
          <w:sz w:val="28"/>
          <w:szCs w:val="28"/>
        </w:rPr>
        <w:t>97,65</w:t>
      </w:r>
      <w:r w:rsidR="00F2493C" w:rsidRPr="00CC1CFF">
        <w:rPr>
          <w:rFonts w:ascii="Times New Roman" w:hAnsi="Times New Roman" w:cs="Times New Roman"/>
          <w:sz w:val="28"/>
          <w:szCs w:val="28"/>
        </w:rPr>
        <w:t xml:space="preserve"> %. </w:t>
      </w:r>
      <w:r w:rsidR="00E72979" w:rsidRPr="00CC1CFF">
        <w:rPr>
          <w:rFonts w:ascii="Times New Roman" w:hAnsi="Times New Roman" w:cs="Times New Roman"/>
          <w:sz w:val="28"/>
          <w:szCs w:val="28"/>
        </w:rPr>
        <w:t xml:space="preserve"> </w:t>
      </w:r>
    </w:p>
    <w:p w14:paraId="064DA199" w14:textId="39248F35" w:rsidR="0063191A" w:rsidRPr="00CC1CFF" w:rsidRDefault="00B43165" w:rsidP="00276DAE">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Р</w:t>
      </w:r>
      <w:r w:rsidR="00276DAE" w:rsidRPr="00CC1CFF">
        <w:rPr>
          <w:rFonts w:ascii="Times New Roman" w:hAnsi="Times New Roman" w:cs="Times New Roman"/>
          <w:sz w:val="28"/>
          <w:szCs w:val="28"/>
        </w:rPr>
        <w:t xml:space="preserve">асходы по </w:t>
      </w:r>
      <w:r w:rsidR="00276DAE" w:rsidRPr="00CC1CFF">
        <w:rPr>
          <w:rFonts w:ascii="Times New Roman" w:hAnsi="Times New Roman" w:cs="Times New Roman"/>
          <w:b/>
          <w:i/>
          <w:sz w:val="28"/>
          <w:szCs w:val="28"/>
        </w:rPr>
        <w:t xml:space="preserve">ГП "Развитие здравоохранения Приморского края" </w:t>
      </w:r>
      <w:r w:rsidR="0063191A" w:rsidRPr="00CC1CFF">
        <w:rPr>
          <w:rFonts w:ascii="Times New Roman" w:hAnsi="Times New Roman" w:cs="Times New Roman"/>
          <w:sz w:val="28"/>
          <w:szCs w:val="28"/>
        </w:rPr>
        <w:t xml:space="preserve">в рамках РП исполнены в полном объеме плановых назначений </w:t>
      </w:r>
      <w:r w:rsidR="005244C0" w:rsidRPr="00CC1CFF">
        <w:rPr>
          <w:rFonts w:ascii="Times New Roman" w:hAnsi="Times New Roman" w:cs="Times New Roman"/>
          <w:sz w:val="28"/>
          <w:szCs w:val="28"/>
        </w:rPr>
        <w:t>16</w:t>
      </w:r>
      <w:r w:rsidR="0075046F" w:rsidRPr="00CC1CFF">
        <w:rPr>
          <w:rFonts w:ascii="Times New Roman" w:hAnsi="Times New Roman" w:cs="Times New Roman"/>
          <w:sz w:val="28"/>
          <w:szCs w:val="28"/>
        </w:rPr>
        <w:t>,</w:t>
      </w:r>
      <w:r w:rsidR="005244C0" w:rsidRPr="00CC1CFF">
        <w:rPr>
          <w:rFonts w:ascii="Times New Roman" w:hAnsi="Times New Roman" w:cs="Times New Roman"/>
          <w:sz w:val="28"/>
          <w:szCs w:val="28"/>
        </w:rPr>
        <w:t>2</w:t>
      </w:r>
      <w:r w:rsidR="0075046F" w:rsidRPr="00CC1CFF">
        <w:rPr>
          <w:rFonts w:ascii="Times New Roman" w:hAnsi="Times New Roman" w:cs="Times New Roman"/>
          <w:sz w:val="28"/>
          <w:szCs w:val="28"/>
        </w:rPr>
        <w:t>1</w:t>
      </w:r>
      <w:r w:rsidR="00F2493C"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D038AC" w:rsidRPr="00CC1CFF">
        <w:rPr>
          <w:rFonts w:ascii="Times New Roman" w:hAnsi="Times New Roman" w:cs="Times New Roman"/>
          <w:sz w:val="28"/>
          <w:szCs w:val="28"/>
        </w:rPr>
        <w:t>, в том числе</w:t>
      </w:r>
      <w:r w:rsidR="0063191A" w:rsidRPr="00CC1CFF">
        <w:rPr>
          <w:rFonts w:ascii="Times New Roman" w:hAnsi="Times New Roman" w:cs="Times New Roman"/>
          <w:sz w:val="28"/>
          <w:szCs w:val="28"/>
        </w:rPr>
        <w:t>:</w:t>
      </w:r>
    </w:p>
    <w:p w14:paraId="265CB6B1" w14:textId="59082AB6" w:rsidR="00276DAE" w:rsidRPr="00CC1CFF" w:rsidRDefault="0063191A" w:rsidP="00276DAE">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hAnsi="Times New Roman" w:cs="Times New Roman"/>
          <w:sz w:val="28"/>
          <w:szCs w:val="28"/>
        </w:rPr>
        <w:t xml:space="preserve">по </w:t>
      </w:r>
      <w:r w:rsidR="00D971B7" w:rsidRPr="00CC1CFF">
        <w:rPr>
          <w:rFonts w:ascii="Times New Roman" w:hAnsi="Times New Roman" w:cs="Times New Roman"/>
          <w:sz w:val="28"/>
          <w:szCs w:val="28"/>
          <w:u w:val="single"/>
        </w:rPr>
        <w:t>РП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r w:rsidR="00D971B7" w:rsidRPr="00CC1CFF">
        <w:rPr>
          <w:rFonts w:ascii="Times New Roman" w:hAnsi="Times New Roman" w:cs="Times New Roman"/>
          <w:sz w:val="28"/>
          <w:szCs w:val="28"/>
        </w:rPr>
        <w:t xml:space="preserve"> (далее </w:t>
      </w:r>
      <w:r w:rsidR="00A32821" w:rsidRPr="00CC1CFF">
        <w:rPr>
          <w:rFonts w:ascii="Times New Roman" w:hAnsi="Times New Roman" w:cs="Times New Roman"/>
          <w:sz w:val="28"/>
          <w:szCs w:val="28"/>
        </w:rPr>
        <w:t>–</w:t>
      </w:r>
      <w:r w:rsidR="00D971B7" w:rsidRPr="00CC1CFF">
        <w:rPr>
          <w:rFonts w:ascii="Times New Roman" w:hAnsi="Times New Roman" w:cs="Times New Roman"/>
          <w:sz w:val="28"/>
          <w:szCs w:val="28"/>
        </w:rPr>
        <w:t xml:space="preserve"> </w:t>
      </w:r>
      <w:r w:rsidR="00D971B7" w:rsidRPr="00CC1CFF">
        <w:rPr>
          <w:rFonts w:ascii="Times New Roman" w:eastAsia="Times New Roman" w:hAnsi="Times New Roman" w:cs="Times New Roman"/>
          <w:sz w:val="28"/>
          <w:szCs w:val="28"/>
          <w:lang w:eastAsia="ru-RU"/>
        </w:rPr>
        <w:t>Р</w:t>
      </w:r>
      <w:r w:rsidR="00276DAE" w:rsidRPr="00CC1CFF">
        <w:rPr>
          <w:rFonts w:ascii="Times New Roman" w:eastAsia="Times New Roman" w:hAnsi="Times New Roman" w:cs="Times New Roman"/>
          <w:sz w:val="28"/>
          <w:szCs w:val="28"/>
          <w:lang w:eastAsia="ru-RU"/>
        </w:rPr>
        <w:t>П "Старшее поколение"</w:t>
      </w:r>
      <w:r w:rsidR="00D971B7" w:rsidRPr="00CC1CFF">
        <w:rPr>
          <w:rFonts w:ascii="Times New Roman" w:eastAsia="Times New Roman" w:hAnsi="Times New Roman" w:cs="Times New Roman"/>
          <w:sz w:val="28"/>
          <w:szCs w:val="28"/>
          <w:lang w:eastAsia="ru-RU"/>
        </w:rPr>
        <w:t>)</w:t>
      </w:r>
      <w:r w:rsidR="00276DAE" w:rsidRPr="00CC1CFF">
        <w:rPr>
          <w:rFonts w:ascii="Times New Roman" w:eastAsia="Times New Roman" w:hAnsi="Times New Roman" w:cs="Times New Roman"/>
          <w:sz w:val="28"/>
          <w:szCs w:val="28"/>
          <w:lang w:eastAsia="ru-RU"/>
        </w:rPr>
        <w:t xml:space="preserve"> </w:t>
      </w:r>
      <w:r w:rsidR="00B43165" w:rsidRPr="00CC1CFF">
        <w:rPr>
          <w:rFonts w:ascii="Times New Roman" w:hAnsi="Times New Roman" w:cs="Times New Roman"/>
          <w:sz w:val="28"/>
          <w:szCs w:val="28"/>
        </w:rPr>
        <w:t>на</w:t>
      </w:r>
      <w:r w:rsidR="00276DAE" w:rsidRPr="00CC1CFF">
        <w:rPr>
          <w:rFonts w:ascii="Times New Roman" w:hAnsi="Times New Roman" w:cs="Times New Roman"/>
          <w:sz w:val="28"/>
          <w:szCs w:val="28"/>
        </w:rPr>
        <w:t xml:space="preserve"> проведени</w:t>
      </w:r>
      <w:r w:rsidR="00B43165" w:rsidRPr="00CC1CFF">
        <w:rPr>
          <w:rFonts w:ascii="Times New Roman" w:hAnsi="Times New Roman" w:cs="Times New Roman"/>
          <w:sz w:val="28"/>
          <w:szCs w:val="28"/>
        </w:rPr>
        <w:t>е</w:t>
      </w:r>
      <w:r w:rsidR="00276DAE" w:rsidRPr="00CC1CFF">
        <w:rPr>
          <w:rFonts w:ascii="Times New Roman" w:hAnsi="Times New Roman" w:cs="Times New Roman"/>
          <w:sz w:val="28"/>
          <w:szCs w:val="28"/>
        </w:rPr>
        <w:t xml:space="preserve"> вакцинации против пневмоко</w:t>
      </w:r>
      <w:r w:rsidR="00FA500F" w:rsidRPr="00CC1CFF">
        <w:rPr>
          <w:rFonts w:ascii="Times New Roman" w:hAnsi="Times New Roman" w:cs="Times New Roman"/>
          <w:sz w:val="28"/>
          <w:szCs w:val="28"/>
        </w:rPr>
        <w:t>к</w:t>
      </w:r>
      <w:r w:rsidR="00276DAE" w:rsidRPr="00CC1CFF">
        <w:rPr>
          <w:rFonts w:ascii="Times New Roman" w:hAnsi="Times New Roman" w:cs="Times New Roman"/>
          <w:sz w:val="28"/>
          <w:szCs w:val="28"/>
        </w:rPr>
        <w:t>ковой инфекции граждан старше трудоспособного возраста из групп риска, проживающих в организациях социального обслуживания</w:t>
      </w:r>
      <w:r w:rsidRPr="00CC1CFF">
        <w:rPr>
          <w:rFonts w:ascii="Times New Roman" w:hAnsi="Times New Roman" w:cs="Times New Roman"/>
          <w:sz w:val="28"/>
          <w:szCs w:val="28"/>
        </w:rPr>
        <w:t xml:space="preserve"> (</w:t>
      </w:r>
      <w:r w:rsidR="0075046F" w:rsidRPr="00CC1CFF">
        <w:rPr>
          <w:rFonts w:ascii="Times New Roman" w:hAnsi="Times New Roman" w:cs="Times New Roman"/>
          <w:sz w:val="28"/>
          <w:szCs w:val="28"/>
        </w:rPr>
        <w:t>0,35</w:t>
      </w:r>
      <w:r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Pr="00CC1CFF">
        <w:rPr>
          <w:rFonts w:ascii="Times New Roman" w:hAnsi="Times New Roman" w:cs="Times New Roman"/>
          <w:sz w:val="28"/>
          <w:szCs w:val="28"/>
        </w:rPr>
        <w:t>)</w:t>
      </w:r>
      <w:r w:rsidR="00CF7127" w:rsidRPr="00CC1CFF">
        <w:rPr>
          <w:rFonts w:ascii="Times New Roman" w:hAnsi="Times New Roman" w:cs="Times New Roman"/>
          <w:sz w:val="28"/>
          <w:szCs w:val="28"/>
        </w:rPr>
        <w:t xml:space="preserve">. </w:t>
      </w:r>
      <w:r w:rsidR="00D038AC" w:rsidRPr="00CC1CFF">
        <w:rPr>
          <w:rFonts w:ascii="Times New Roman" w:hAnsi="Times New Roman" w:cs="Times New Roman"/>
          <w:sz w:val="28"/>
          <w:szCs w:val="28"/>
        </w:rPr>
        <w:t>П</w:t>
      </w:r>
      <w:r w:rsidR="00CF7127" w:rsidRPr="00CC1CFF">
        <w:rPr>
          <w:rFonts w:ascii="Times New Roman" w:hAnsi="Times New Roman" w:cs="Times New Roman"/>
          <w:sz w:val="28"/>
          <w:szCs w:val="28"/>
        </w:rPr>
        <w:t>ривито 232</w:t>
      </w:r>
      <w:r w:rsidR="00D038AC" w:rsidRPr="00CC1CFF">
        <w:rPr>
          <w:rFonts w:ascii="Times New Roman" w:hAnsi="Times New Roman" w:cs="Times New Roman"/>
          <w:sz w:val="28"/>
          <w:szCs w:val="28"/>
        </w:rPr>
        <w:t> </w:t>
      </w:r>
      <w:r w:rsidR="00CF7127" w:rsidRPr="00CC1CFF">
        <w:rPr>
          <w:rFonts w:ascii="Times New Roman" w:hAnsi="Times New Roman" w:cs="Times New Roman"/>
          <w:sz w:val="28"/>
          <w:szCs w:val="28"/>
        </w:rPr>
        <w:t>человека</w:t>
      </w:r>
      <w:r w:rsidRPr="00CC1CFF">
        <w:rPr>
          <w:rFonts w:ascii="Times New Roman" w:hAnsi="Times New Roman" w:cs="Times New Roman"/>
          <w:sz w:val="28"/>
          <w:szCs w:val="28"/>
        </w:rPr>
        <w:t>;</w:t>
      </w:r>
    </w:p>
    <w:p w14:paraId="4DD97B38" w14:textId="20D649C3" w:rsidR="00276DAE" w:rsidRPr="00CC1CFF" w:rsidRDefault="0063191A" w:rsidP="00276DAE">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по</w:t>
      </w:r>
      <w:r w:rsidR="00D971B7" w:rsidRPr="00CC1CFF">
        <w:rPr>
          <w:rFonts w:ascii="Times New Roman" w:eastAsia="Times New Roman" w:hAnsi="Times New Roman" w:cs="Times New Roman"/>
          <w:sz w:val="28"/>
          <w:szCs w:val="28"/>
          <w:lang w:eastAsia="ru-RU"/>
        </w:rPr>
        <w:t xml:space="preserve"> </w:t>
      </w:r>
      <w:r w:rsidR="006C08ED" w:rsidRPr="00CC1CFF">
        <w:rPr>
          <w:rFonts w:ascii="Times New Roman" w:eastAsia="Times New Roman" w:hAnsi="Times New Roman" w:cs="Times New Roman"/>
          <w:sz w:val="28"/>
          <w:szCs w:val="28"/>
          <w:u w:val="single"/>
          <w:lang w:eastAsia="ru-RU"/>
        </w:rPr>
        <w:t>Р</w:t>
      </w:r>
      <w:r w:rsidR="00276DAE" w:rsidRPr="00CC1CFF">
        <w:rPr>
          <w:rFonts w:ascii="Times New Roman" w:eastAsia="Times New Roman" w:hAnsi="Times New Roman" w:cs="Times New Roman"/>
          <w:sz w:val="28"/>
          <w:szCs w:val="28"/>
          <w:u w:val="single"/>
          <w:lang w:eastAsia="ru-RU"/>
        </w:rPr>
        <w:t>П "Укрепление общественного здоровья"</w:t>
      </w:r>
      <w:r w:rsidR="00276DAE" w:rsidRPr="00CC1CFF">
        <w:rPr>
          <w:rFonts w:ascii="Times New Roman" w:eastAsia="Times New Roman" w:hAnsi="Times New Roman" w:cs="Times New Roman"/>
          <w:sz w:val="28"/>
          <w:szCs w:val="28"/>
          <w:lang w:eastAsia="ru-RU"/>
        </w:rPr>
        <w:t xml:space="preserve"> </w:t>
      </w:r>
      <w:r w:rsidRPr="00CC1CFF">
        <w:rPr>
          <w:rFonts w:ascii="Times New Roman" w:eastAsia="Times New Roman" w:hAnsi="Times New Roman" w:cs="Times New Roman"/>
          <w:sz w:val="28"/>
          <w:szCs w:val="28"/>
          <w:lang w:eastAsia="ru-RU"/>
        </w:rPr>
        <w:t>на</w:t>
      </w:r>
      <w:r w:rsidR="00276DAE" w:rsidRPr="00CC1CFF">
        <w:rPr>
          <w:rFonts w:ascii="Times New Roman" w:eastAsia="Times New Roman" w:hAnsi="Times New Roman" w:cs="Times New Roman"/>
          <w:sz w:val="28"/>
          <w:szCs w:val="28"/>
          <w:lang w:eastAsia="ru-RU"/>
        </w:rPr>
        <w:t xml:space="preserve"> формировани</w:t>
      </w:r>
      <w:r w:rsidRPr="00CC1CFF">
        <w:rPr>
          <w:rFonts w:ascii="Times New Roman" w:eastAsia="Times New Roman" w:hAnsi="Times New Roman" w:cs="Times New Roman"/>
          <w:sz w:val="28"/>
          <w:szCs w:val="28"/>
          <w:lang w:eastAsia="ru-RU"/>
        </w:rPr>
        <w:t>е</w:t>
      </w:r>
      <w:r w:rsidR="00276DAE" w:rsidRPr="00CC1CFF">
        <w:rPr>
          <w:rFonts w:ascii="Times New Roman" w:eastAsia="Times New Roman" w:hAnsi="Times New Roman" w:cs="Times New Roman"/>
          <w:sz w:val="28"/>
          <w:szCs w:val="28"/>
          <w:lang w:eastAsia="ru-RU"/>
        </w:rPr>
        <w:t xml:space="preserve"> приверженности здоровому образу жизни с привлечением социально ориентированных некоммерческих организаций и волонтерских движений </w:t>
      </w:r>
      <w:r w:rsidR="00F2493C" w:rsidRPr="00CC1CFF">
        <w:rPr>
          <w:rFonts w:ascii="Times New Roman" w:eastAsia="Times New Roman" w:hAnsi="Times New Roman" w:cs="Times New Roman"/>
          <w:sz w:val="28"/>
          <w:szCs w:val="28"/>
          <w:lang w:eastAsia="ru-RU"/>
        </w:rPr>
        <w:t>(</w:t>
      </w:r>
      <w:r w:rsidR="005244C0" w:rsidRPr="00CC1CFF">
        <w:rPr>
          <w:rFonts w:ascii="Times New Roman" w:eastAsia="Times New Roman" w:hAnsi="Times New Roman" w:cs="Times New Roman"/>
          <w:sz w:val="28"/>
          <w:szCs w:val="28"/>
          <w:lang w:eastAsia="ru-RU"/>
        </w:rPr>
        <w:t>15</w:t>
      </w:r>
      <w:r w:rsidR="0075046F" w:rsidRPr="00CC1CFF">
        <w:rPr>
          <w:rFonts w:ascii="Times New Roman" w:eastAsia="Times New Roman" w:hAnsi="Times New Roman" w:cs="Times New Roman"/>
          <w:sz w:val="28"/>
          <w:szCs w:val="28"/>
          <w:lang w:eastAsia="ru-RU"/>
        </w:rPr>
        <w:t>,</w:t>
      </w:r>
      <w:r w:rsidR="005244C0" w:rsidRPr="00CC1CFF">
        <w:rPr>
          <w:rFonts w:ascii="Times New Roman" w:eastAsia="Times New Roman" w:hAnsi="Times New Roman" w:cs="Times New Roman"/>
          <w:sz w:val="28"/>
          <w:szCs w:val="28"/>
          <w:lang w:eastAsia="ru-RU"/>
        </w:rPr>
        <w:t>8</w:t>
      </w:r>
      <w:r w:rsidR="0075046F" w:rsidRPr="00CC1CFF">
        <w:rPr>
          <w:rFonts w:ascii="Times New Roman" w:eastAsia="Times New Roman" w:hAnsi="Times New Roman" w:cs="Times New Roman"/>
          <w:sz w:val="28"/>
          <w:szCs w:val="28"/>
          <w:lang w:eastAsia="ru-RU"/>
        </w:rPr>
        <w:t xml:space="preserve">6 </w:t>
      </w:r>
      <w:r w:rsidR="00813DEF" w:rsidRPr="00CC1CFF">
        <w:rPr>
          <w:rFonts w:ascii="Times New Roman" w:eastAsia="Times New Roman" w:hAnsi="Times New Roman" w:cs="Times New Roman"/>
          <w:sz w:val="28"/>
          <w:szCs w:val="28"/>
          <w:lang w:eastAsia="ru-RU"/>
        </w:rPr>
        <w:t>млн рублей</w:t>
      </w:r>
      <w:r w:rsidR="00F2493C" w:rsidRPr="00CC1CFF">
        <w:rPr>
          <w:rFonts w:ascii="Times New Roman" w:eastAsia="Times New Roman" w:hAnsi="Times New Roman" w:cs="Times New Roman"/>
          <w:sz w:val="28"/>
          <w:szCs w:val="28"/>
          <w:lang w:eastAsia="ru-RU"/>
        </w:rPr>
        <w:t>).</w:t>
      </w:r>
    </w:p>
    <w:p w14:paraId="4A1D7FE9" w14:textId="77777777" w:rsidR="00EA0B3E" w:rsidRPr="00CC1CFF" w:rsidRDefault="00CF7127" w:rsidP="00CF7127">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 xml:space="preserve">Социально ориентированными некоммерческими организациями году реализованы: проект "Цвета здоровья" (10 ярких тематических фотозон, каждая из которых представляет один из аспектов здорового образа жизни);  проект "Квадрат здоровья", популяризирующий принципы здорового образа жизни в среде подростков 15-17 лет (мероприятия для подростков прошли при </w:t>
      </w:r>
      <w:r w:rsidRPr="00CC1CFF">
        <w:rPr>
          <w:rFonts w:ascii="Times New Roman" w:eastAsia="Times New Roman" w:hAnsi="Times New Roman" w:cs="Times New Roman"/>
          <w:sz w:val="28"/>
          <w:szCs w:val="28"/>
          <w:lang w:eastAsia="ru-RU"/>
        </w:rPr>
        <w:lastRenderedPageBreak/>
        <w:t>участии 20 медицинских организаций в восьми муниципальных образованиях); проект "Школа менеджеров здоровья" (ведущие врачи медицинской профилактики региона обучили 30 специалистов администраций муниципалитетов</w:t>
      </w:r>
      <w:r w:rsidR="00EA0B3E" w:rsidRPr="00CC1CFF">
        <w:rPr>
          <w:rFonts w:ascii="Times New Roman" w:eastAsia="Times New Roman" w:hAnsi="Times New Roman" w:cs="Times New Roman"/>
          <w:sz w:val="28"/>
          <w:szCs w:val="28"/>
          <w:lang w:eastAsia="ru-RU"/>
        </w:rPr>
        <w:t>)</w:t>
      </w:r>
      <w:r w:rsidRPr="00CC1CFF">
        <w:rPr>
          <w:rFonts w:ascii="Times New Roman" w:eastAsia="Times New Roman" w:hAnsi="Times New Roman" w:cs="Times New Roman"/>
          <w:sz w:val="28"/>
          <w:szCs w:val="28"/>
          <w:lang w:eastAsia="ru-RU"/>
        </w:rPr>
        <w:t>.</w:t>
      </w:r>
      <w:r w:rsidR="00EA0B3E" w:rsidRPr="00CC1CFF">
        <w:rPr>
          <w:rFonts w:ascii="Times New Roman" w:eastAsia="Times New Roman" w:hAnsi="Times New Roman" w:cs="Times New Roman"/>
          <w:sz w:val="28"/>
          <w:szCs w:val="28"/>
          <w:lang w:eastAsia="ru-RU"/>
        </w:rPr>
        <w:t xml:space="preserve"> </w:t>
      </w:r>
    </w:p>
    <w:p w14:paraId="3A37CC5D" w14:textId="69D086F8" w:rsidR="00CF7127" w:rsidRPr="00CC1CFF" w:rsidRDefault="00CF7127" w:rsidP="00CF7127">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 xml:space="preserve">Разработан информационный портал </w:t>
      </w:r>
      <w:r w:rsidR="00EA0B3E" w:rsidRPr="00CC1CFF">
        <w:rPr>
          <w:rFonts w:ascii="Times New Roman" w:eastAsia="Times New Roman" w:hAnsi="Times New Roman" w:cs="Times New Roman"/>
          <w:sz w:val="28"/>
          <w:szCs w:val="28"/>
          <w:lang w:eastAsia="ru-RU"/>
        </w:rPr>
        <w:t>"</w:t>
      </w:r>
      <w:r w:rsidRPr="00CC1CFF">
        <w:rPr>
          <w:rFonts w:ascii="Times New Roman" w:eastAsia="Times New Roman" w:hAnsi="Times New Roman" w:cs="Times New Roman"/>
          <w:sz w:val="28"/>
          <w:szCs w:val="28"/>
          <w:lang w:eastAsia="ru-RU"/>
        </w:rPr>
        <w:t>Приморье за здоровье</w:t>
      </w:r>
      <w:r w:rsidR="00EA0B3E" w:rsidRPr="00CC1CFF">
        <w:rPr>
          <w:rFonts w:ascii="Times New Roman" w:eastAsia="Times New Roman" w:hAnsi="Times New Roman" w:cs="Times New Roman"/>
          <w:sz w:val="28"/>
          <w:szCs w:val="28"/>
          <w:lang w:eastAsia="ru-RU"/>
        </w:rPr>
        <w:t>"</w:t>
      </w:r>
      <w:r w:rsidRPr="00CC1CFF">
        <w:rPr>
          <w:rFonts w:ascii="Times New Roman" w:eastAsia="Times New Roman" w:hAnsi="Times New Roman" w:cs="Times New Roman"/>
          <w:sz w:val="28"/>
          <w:szCs w:val="28"/>
          <w:lang w:eastAsia="ru-RU"/>
        </w:rPr>
        <w:t>.  Еженедельно в прямых эфирах Русского радио и радио VBC на актуальные вопросы о здоровье и профилактике заболеваний отвечают известные врачи вместе с главным внештатным специалистом мин</w:t>
      </w:r>
      <w:r w:rsidR="00EA0B3E" w:rsidRPr="00CC1CFF">
        <w:rPr>
          <w:rFonts w:ascii="Times New Roman" w:eastAsia="Times New Roman" w:hAnsi="Times New Roman" w:cs="Times New Roman"/>
          <w:sz w:val="28"/>
          <w:szCs w:val="28"/>
          <w:lang w:eastAsia="ru-RU"/>
        </w:rPr>
        <w:t xml:space="preserve">истерства </w:t>
      </w:r>
      <w:r w:rsidRPr="00CC1CFF">
        <w:rPr>
          <w:rFonts w:ascii="Times New Roman" w:eastAsia="Times New Roman" w:hAnsi="Times New Roman" w:cs="Times New Roman"/>
          <w:sz w:val="28"/>
          <w:szCs w:val="28"/>
          <w:lang w:eastAsia="ru-RU"/>
        </w:rPr>
        <w:t>здрав</w:t>
      </w:r>
      <w:r w:rsidR="00EA0B3E" w:rsidRPr="00CC1CFF">
        <w:rPr>
          <w:rFonts w:ascii="Times New Roman" w:eastAsia="Times New Roman" w:hAnsi="Times New Roman" w:cs="Times New Roman"/>
          <w:sz w:val="28"/>
          <w:szCs w:val="28"/>
          <w:lang w:eastAsia="ru-RU"/>
        </w:rPr>
        <w:t>оохранения</w:t>
      </w:r>
      <w:r w:rsidRPr="00CC1CFF">
        <w:rPr>
          <w:rFonts w:ascii="Times New Roman" w:eastAsia="Times New Roman" w:hAnsi="Times New Roman" w:cs="Times New Roman"/>
          <w:sz w:val="28"/>
          <w:szCs w:val="28"/>
          <w:lang w:eastAsia="ru-RU"/>
        </w:rPr>
        <w:t xml:space="preserve"> Приморского края. </w:t>
      </w:r>
    </w:p>
    <w:p w14:paraId="2B58E1CC" w14:textId="5DFD6B11" w:rsidR="00276DAE" w:rsidRPr="00CC1CFF" w:rsidRDefault="00276DAE" w:rsidP="00276DAE">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 xml:space="preserve">В рамках </w:t>
      </w:r>
      <w:r w:rsidRPr="00CC1CFF">
        <w:rPr>
          <w:rFonts w:ascii="Times New Roman" w:eastAsia="Times New Roman" w:hAnsi="Times New Roman" w:cs="Times New Roman"/>
          <w:b/>
          <w:i/>
          <w:sz w:val="28"/>
          <w:szCs w:val="28"/>
          <w:lang w:eastAsia="ru-RU"/>
        </w:rPr>
        <w:t xml:space="preserve">ГП "Социальная поддержка населения Приморского края" </w:t>
      </w:r>
      <w:r w:rsidRPr="00CC1CFF">
        <w:rPr>
          <w:rFonts w:ascii="Times New Roman" w:eastAsia="Times New Roman" w:hAnsi="Times New Roman" w:cs="Times New Roman"/>
          <w:sz w:val="28"/>
          <w:szCs w:val="28"/>
          <w:lang w:eastAsia="ru-RU"/>
        </w:rPr>
        <w:t>реализ</w:t>
      </w:r>
      <w:r w:rsidR="00EA0B3E" w:rsidRPr="00CC1CFF">
        <w:rPr>
          <w:rFonts w:ascii="Times New Roman" w:eastAsia="Times New Roman" w:hAnsi="Times New Roman" w:cs="Times New Roman"/>
          <w:sz w:val="28"/>
          <w:szCs w:val="28"/>
          <w:lang w:eastAsia="ru-RU"/>
        </w:rPr>
        <w:t>ованы</w:t>
      </w:r>
      <w:r w:rsidRPr="00CC1CFF">
        <w:rPr>
          <w:rFonts w:ascii="Times New Roman" w:eastAsia="Times New Roman" w:hAnsi="Times New Roman" w:cs="Times New Roman"/>
          <w:sz w:val="28"/>
          <w:szCs w:val="28"/>
          <w:lang w:eastAsia="ru-RU"/>
        </w:rPr>
        <w:t xml:space="preserve"> мероприяти</w:t>
      </w:r>
      <w:r w:rsidR="00EA0B3E" w:rsidRPr="00CC1CFF">
        <w:rPr>
          <w:rFonts w:ascii="Times New Roman" w:eastAsia="Times New Roman" w:hAnsi="Times New Roman" w:cs="Times New Roman"/>
          <w:sz w:val="28"/>
          <w:szCs w:val="28"/>
          <w:lang w:eastAsia="ru-RU"/>
        </w:rPr>
        <w:t>я</w:t>
      </w:r>
      <w:r w:rsidRPr="00CC1CFF">
        <w:rPr>
          <w:rFonts w:ascii="Times New Roman" w:eastAsia="Times New Roman" w:hAnsi="Times New Roman" w:cs="Times New Roman"/>
          <w:sz w:val="28"/>
          <w:szCs w:val="28"/>
          <w:lang w:eastAsia="ru-RU"/>
        </w:rPr>
        <w:t xml:space="preserve"> двух </w:t>
      </w:r>
      <w:r w:rsidR="00823FE9" w:rsidRPr="00CC1CFF">
        <w:rPr>
          <w:rFonts w:ascii="Times New Roman" w:eastAsia="Times New Roman" w:hAnsi="Times New Roman" w:cs="Times New Roman"/>
          <w:sz w:val="28"/>
          <w:szCs w:val="28"/>
          <w:lang w:eastAsia="ru-RU"/>
        </w:rPr>
        <w:t>региональных</w:t>
      </w:r>
      <w:r w:rsidRPr="00CC1CFF">
        <w:rPr>
          <w:rFonts w:ascii="Times New Roman" w:eastAsia="Times New Roman" w:hAnsi="Times New Roman" w:cs="Times New Roman"/>
          <w:sz w:val="28"/>
          <w:szCs w:val="28"/>
          <w:lang w:eastAsia="ru-RU"/>
        </w:rPr>
        <w:t xml:space="preserve"> проектов на общую сумму </w:t>
      </w:r>
      <w:r w:rsidR="00EA0B3E" w:rsidRPr="00CC1CFF">
        <w:rPr>
          <w:rFonts w:ascii="Times New Roman" w:eastAsia="Times New Roman" w:hAnsi="Times New Roman" w:cs="Times New Roman"/>
          <w:sz w:val="28"/>
          <w:szCs w:val="28"/>
          <w:lang w:eastAsia="ru-RU"/>
        </w:rPr>
        <w:t>2608,34</w:t>
      </w:r>
      <w:r w:rsidR="00F2493C" w:rsidRPr="00CC1CFF">
        <w:rPr>
          <w:rFonts w:ascii="Times New Roman" w:eastAsia="Times New Roman" w:hAnsi="Times New Roman" w:cs="Times New Roman"/>
          <w:sz w:val="28"/>
          <w:szCs w:val="28"/>
          <w:lang w:eastAsia="ru-RU"/>
        </w:rPr>
        <w:t xml:space="preserve"> </w:t>
      </w:r>
      <w:r w:rsidR="00813DEF" w:rsidRPr="00CC1CFF">
        <w:rPr>
          <w:rFonts w:ascii="Times New Roman" w:eastAsia="Times New Roman" w:hAnsi="Times New Roman" w:cs="Times New Roman"/>
          <w:sz w:val="28"/>
          <w:szCs w:val="28"/>
          <w:lang w:eastAsia="ru-RU"/>
        </w:rPr>
        <w:t>млн рублей</w:t>
      </w:r>
      <w:r w:rsidR="00EA0B3E" w:rsidRPr="00CC1CFF">
        <w:rPr>
          <w:rFonts w:ascii="Times New Roman" w:eastAsia="Times New Roman" w:hAnsi="Times New Roman" w:cs="Times New Roman"/>
          <w:sz w:val="28"/>
          <w:szCs w:val="28"/>
          <w:lang w:eastAsia="ru-RU"/>
        </w:rPr>
        <w:t xml:space="preserve">, </w:t>
      </w:r>
      <w:r w:rsidR="00F2493C" w:rsidRPr="00CC1CFF">
        <w:rPr>
          <w:rFonts w:ascii="Times New Roman" w:eastAsia="Times New Roman" w:hAnsi="Times New Roman" w:cs="Times New Roman"/>
          <w:sz w:val="28"/>
          <w:szCs w:val="28"/>
          <w:lang w:eastAsia="ru-RU"/>
        </w:rPr>
        <w:t xml:space="preserve">или </w:t>
      </w:r>
      <w:r w:rsidR="00EA0B3E" w:rsidRPr="00CC1CFF">
        <w:rPr>
          <w:rFonts w:ascii="Times New Roman" w:eastAsia="Times New Roman" w:hAnsi="Times New Roman" w:cs="Times New Roman"/>
          <w:sz w:val="28"/>
          <w:szCs w:val="28"/>
          <w:lang w:eastAsia="ru-RU"/>
        </w:rPr>
        <w:t>97,80</w:t>
      </w:r>
      <w:r w:rsidR="00F2493C" w:rsidRPr="00CC1CFF">
        <w:rPr>
          <w:rFonts w:ascii="Times New Roman" w:eastAsia="Times New Roman" w:hAnsi="Times New Roman" w:cs="Times New Roman"/>
          <w:sz w:val="28"/>
          <w:szCs w:val="28"/>
          <w:lang w:eastAsia="ru-RU"/>
        </w:rPr>
        <w:t xml:space="preserve"> %</w:t>
      </w:r>
      <w:r w:rsidR="00EA0B3E" w:rsidRPr="00CC1CFF">
        <w:rPr>
          <w:rFonts w:ascii="Times New Roman" w:eastAsia="Times New Roman" w:hAnsi="Times New Roman" w:cs="Times New Roman"/>
          <w:sz w:val="28"/>
          <w:szCs w:val="28"/>
          <w:lang w:eastAsia="ru-RU"/>
        </w:rPr>
        <w:t xml:space="preserve"> от плана 2666,89 млн рублей</w:t>
      </w:r>
      <w:r w:rsidRPr="00CC1CFF">
        <w:rPr>
          <w:rFonts w:ascii="Times New Roman" w:eastAsia="Times New Roman" w:hAnsi="Times New Roman" w:cs="Times New Roman"/>
          <w:sz w:val="28"/>
          <w:szCs w:val="28"/>
          <w:lang w:eastAsia="ru-RU"/>
        </w:rPr>
        <w:t>, в том числе по:</w:t>
      </w:r>
    </w:p>
    <w:p w14:paraId="0BDB0968" w14:textId="1DFAF003" w:rsidR="00276DAE" w:rsidRPr="00CC1CFF" w:rsidRDefault="006C08ED" w:rsidP="00276DAE">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u w:val="single"/>
          <w:lang w:eastAsia="ru-RU"/>
        </w:rPr>
        <w:t>Р</w:t>
      </w:r>
      <w:r w:rsidR="00276DAE" w:rsidRPr="00CC1CFF">
        <w:rPr>
          <w:rFonts w:ascii="Times New Roman" w:eastAsia="Times New Roman" w:hAnsi="Times New Roman" w:cs="Times New Roman"/>
          <w:sz w:val="28"/>
          <w:szCs w:val="28"/>
          <w:u w:val="single"/>
          <w:lang w:eastAsia="ru-RU"/>
        </w:rPr>
        <w:t>П "Финансовая поддержка семей при рождении детей"</w:t>
      </w:r>
      <w:r w:rsidR="00276DAE" w:rsidRPr="00CC1CFF">
        <w:rPr>
          <w:rFonts w:ascii="Times New Roman" w:eastAsia="Times New Roman" w:hAnsi="Times New Roman" w:cs="Times New Roman"/>
          <w:sz w:val="28"/>
          <w:szCs w:val="28"/>
          <w:lang w:eastAsia="ru-RU"/>
        </w:rPr>
        <w:t xml:space="preserve"> –</w:t>
      </w:r>
      <w:r w:rsidRPr="00CC1CFF">
        <w:rPr>
          <w:rFonts w:ascii="Times New Roman" w:eastAsia="Times New Roman" w:hAnsi="Times New Roman" w:cs="Times New Roman"/>
          <w:sz w:val="28"/>
          <w:szCs w:val="28"/>
          <w:lang w:eastAsia="ru-RU"/>
        </w:rPr>
        <w:t xml:space="preserve"> </w:t>
      </w:r>
      <w:r w:rsidR="00EA0B3E" w:rsidRPr="00CC1CFF">
        <w:rPr>
          <w:rFonts w:ascii="Times New Roman" w:eastAsia="Times New Roman" w:hAnsi="Times New Roman" w:cs="Times New Roman"/>
          <w:sz w:val="28"/>
          <w:szCs w:val="28"/>
          <w:lang w:eastAsia="ru-RU"/>
        </w:rPr>
        <w:t>2415,71</w:t>
      </w:r>
      <w:r w:rsidR="009C48F6" w:rsidRPr="00CC1CFF">
        <w:rPr>
          <w:rFonts w:ascii="Times New Roman" w:eastAsia="Times New Roman" w:hAnsi="Times New Roman" w:cs="Times New Roman"/>
          <w:sz w:val="28"/>
          <w:szCs w:val="28"/>
          <w:lang w:eastAsia="ru-RU"/>
        </w:rPr>
        <w:t> </w:t>
      </w:r>
      <w:r w:rsidR="00813DEF" w:rsidRPr="00CC1CFF">
        <w:rPr>
          <w:rFonts w:ascii="Times New Roman" w:eastAsia="Times New Roman" w:hAnsi="Times New Roman" w:cs="Times New Roman"/>
          <w:sz w:val="28"/>
          <w:szCs w:val="28"/>
          <w:lang w:eastAsia="ru-RU"/>
        </w:rPr>
        <w:t>млн рублей</w:t>
      </w:r>
      <w:r w:rsidR="00F2493C" w:rsidRPr="00CC1CFF">
        <w:rPr>
          <w:rFonts w:ascii="Times New Roman" w:eastAsia="Times New Roman" w:hAnsi="Times New Roman" w:cs="Times New Roman"/>
          <w:sz w:val="28"/>
          <w:szCs w:val="28"/>
          <w:lang w:eastAsia="ru-RU"/>
        </w:rPr>
        <w:t xml:space="preserve">, или </w:t>
      </w:r>
      <w:r w:rsidR="00EA0B3E" w:rsidRPr="00CC1CFF">
        <w:rPr>
          <w:rFonts w:ascii="Times New Roman" w:eastAsia="Times New Roman" w:hAnsi="Times New Roman" w:cs="Times New Roman"/>
          <w:sz w:val="28"/>
          <w:szCs w:val="28"/>
          <w:lang w:eastAsia="ru-RU"/>
        </w:rPr>
        <w:t>99,31</w:t>
      </w:r>
      <w:r w:rsidR="00F2493C" w:rsidRPr="00CC1CFF">
        <w:rPr>
          <w:rFonts w:ascii="Times New Roman" w:eastAsia="Times New Roman" w:hAnsi="Times New Roman" w:cs="Times New Roman"/>
          <w:sz w:val="28"/>
          <w:szCs w:val="28"/>
          <w:lang w:eastAsia="ru-RU"/>
        </w:rPr>
        <w:t xml:space="preserve"> % от плана </w:t>
      </w:r>
      <w:r w:rsidR="00B9577D" w:rsidRPr="00CC1CFF">
        <w:rPr>
          <w:rFonts w:ascii="Times New Roman" w:eastAsia="Times New Roman" w:hAnsi="Times New Roman" w:cs="Times New Roman"/>
          <w:sz w:val="28"/>
          <w:szCs w:val="28"/>
          <w:lang w:eastAsia="ru-RU"/>
        </w:rPr>
        <w:t>(</w:t>
      </w:r>
      <w:r w:rsidR="00EA0B3E" w:rsidRPr="00CC1CFF">
        <w:rPr>
          <w:rFonts w:ascii="Times New Roman" w:eastAsia="Times New Roman" w:hAnsi="Times New Roman" w:cs="Times New Roman"/>
          <w:sz w:val="28"/>
          <w:szCs w:val="28"/>
          <w:lang w:eastAsia="ru-RU"/>
        </w:rPr>
        <w:t>2432,55</w:t>
      </w:r>
      <w:r w:rsidR="00F2493C" w:rsidRPr="00CC1CFF">
        <w:rPr>
          <w:rFonts w:ascii="Times New Roman" w:eastAsia="Times New Roman" w:hAnsi="Times New Roman" w:cs="Times New Roman"/>
          <w:sz w:val="28"/>
          <w:szCs w:val="28"/>
          <w:lang w:eastAsia="ru-RU"/>
        </w:rPr>
        <w:t xml:space="preserve"> </w:t>
      </w:r>
      <w:r w:rsidR="00813DEF" w:rsidRPr="00CC1CFF">
        <w:rPr>
          <w:rFonts w:ascii="Times New Roman" w:eastAsia="Times New Roman" w:hAnsi="Times New Roman" w:cs="Times New Roman"/>
          <w:sz w:val="28"/>
          <w:szCs w:val="28"/>
          <w:lang w:eastAsia="ru-RU"/>
        </w:rPr>
        <w:t>млн рублей</w:t>
      </w:r>
      <w:r w:rsidR="00B9577D" w:rsidRPr="00CC1CFF">
        <w:rPr>
          <w:rFonts w:ascii="Times New Roman" w:eastAsia="Times New Roman" w:hAnsi="Times New Roman" w:cs="Times New Roman"/>
          <w:sz w:val="28"/>
          <w:szCs w:val="28"/>
          <w:lang w:eastAsia="ru-RU"/>
        </w:rPr>
        <w:t>)</w:t>
      </w:r>
      <w:r w:rsidR="00F2493C" w:rsidRPr="00CC1CFF">
        <w:rPr>
          <w:rFonts w:ascii="Times New Roman" w:eastAsia="Times New Roman" w:hAnsi="Times New Roman" w:cs="Times New Roman"/>
          <w:sz w:val="28"/>
          <w:szCs w:val="28"/>
          <w:lang w:eastAsia="ru-RU"/>
        </w:rPr>
        <w:t>,</w:t>
      </w:r>
      <w:r w:rsidR="00276DAE" w:rsidRPr="00CC1CFF">
        <w:rPr>
          <w:rFonts w:ascii="Times New Roman" w:eastAsia="Times New Roman" w:hAnsi="Times New Roman" w:cs="Times New Roman"/>
          <w:sz w:val="28"/>
          <w:szCs w:val="28"/>
          <w:lang w:eastAsia="ru-RU"/>
        </w:rPr>
        <w:t xml:space="preserve"> из них</w:t>
      </w:r>
      <w:r w:rsidR="002C1FC3" w:rsidRPr="00CC1CFF">
        <w:rPr>
          <w:rFonts w:ascii="Times New Roman" w:eastAsia="Times New Roman" w:hAnsi="Times New Roman" w:cs="Times New Roman"/>
          <w:sz w:val="28"/>
          <w:szCs w:val="28"/>
          <w:lang w:eastAsia="ru-RU"/>
        </w:rPr>
        <w:t xml:space="preserve"> министерством труда и социальной политики Приморского края</w:t>
      </w:r>
      <w:r w:rsidR="00276DAE" w:rsidRPr="00CC1CFF">
        <w:rPr>
          <w:rFonts w:ascii="Times New Roman" w:eastAsia="Times New Roman" w:hAnsi="Times New Roman" w:cs="Times New Roman"/>
          <w:sz w:val="28"/>
          <w:szCs w:val="28"/>
          <w:lang w:eastAsia="ru-RU"/>
        </w:rPr>
        <w:t xml:space="preserve">: </w:t>
      </w:r>
    </w:p>
    <w:p w14:paraId="2FA1DB84" w14:textId="5836E200" w:rsidR="00EA0B3E" w:rsidRPr="00CC1CFF" w:rsidRDefault="00EA0B3E" w:rsidP="00EA0B3E">
      <w:pPr>
        <w:spacing w:after="0" w:line="240" w:lineRule="auto"/>
        <w:ind w:firstLine="709"/>
        <w:jc w:val="both"/>
        <w:rPr>
          <w:rFonts w:ascii="Times New Roman" w:eastAsia="Calibri" w:hAnsi="Times New Roman" w:cs="Times New Roman"/>
          <w:sz w:val="28"/>
          <w:szCs w:val="28"/>
          <w:lang w:eastAsia="zh-CN"/>
        </w:rPr>
      </w:pPr>
      <w:r w:rsidRPr="00CC1CFF">
        <w:rPr>
          <w:rFonts w:ascii="Times New Roman" w:eastAsia="Calibri" w:hAnsi="Times New Roman" w:cs="Times New Roman"/>
          <w:sz w:val="28"/>
          <w:szCs w:val="28"/>
          <w:lang w:eastAsia="zh-CN"/>
        </w:rPr>
        <w:t>единовременная выплата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 635,14 млн рублей, или 99,97 % от плана 635,31 млн рублей. Единовременная выплата при рождении женщиной первого ребенка предоставлена 4061 получателю, региональный материнский (семейный) капитал при рождении второго ребенка предоставлен 2777 получателям;</w:t>
      </w:r>
    </w:p>
    <w:p w14:paraId="6F6F3150" w14:textId="16E1DA15" w:rsidR="00EA0B3E" w:rsidRPr="00CC1CFF" w:rsidRDefault="00EA0B3E" w:rsidP="00EA0B3E">
      <w:pPr>
        <w:spacing w:after="0" w:line="240" w:lineRule="auto"/>
        <w:ind w:firstLine="709"/>
        <w:jc w:val="both"/>
        <w:rPr>
          <w:rFonts w:ascii="Times New Roman" w:eastAsia="Calibri" w:hAnsi="Times New Roman" w:cs="Times New Roman"/>
          <w:sz w:val="28"/>
          <w:szCs w:val="28"/>
          <w:lang w:eastAsia="zh-CN"/>
        </w:rPr>
      </w:pPr>
      <w:r w:rsidRPr="00CC1CFF">
        <w:rPr>
          <w:rFonts w:ascii="Times New Roman" w:eastAsia="Calibri" w:hAnsi="Times New Roman" w:cs="Times New Roman"/>
          <w:sz w:val="28"/>
          <w:szCs w:val="28"/>
          <w:lang w:eastAsia="zh-CN"/>
        </w:rPr>
        <w:t>ежемесячная денежная выплата, назначаемая в случае рождения третьего ребенка или последующих детей до достижения ребенком возраста трех лет – 439,95 млн рублей, или 99,94 % (план – 440,21 млн рублей).  Мера социальной поддержки предоставлена 2990 семьям на 3053 детей;</w:t>
      </w:r>
    </w:p>
    <w:p w14:paraId="17C3CC84" w14:textId="15D95A0E" w:rsidR="00EA0B3E" w:rsidRPr="00CC1CFF" w:rsidRDefault="00EA0B3E" w:rsidP="00EA0B3E">
      <w:pPr>
        <w:spacing w:after="0" w:line="240" w:lineRule="auto"/>
        <w:ind w:firstLine="709"/>
        <w:jc w:val="both"/>
        <w:rPr>
          <w:rFonts w:ascii="Times New Roman" w:eastAsia="Calibri" w:hAnsi="Times New Roman" w:cs="Times New Roman"/>
          <w:sz w:val="28"/>
          <w:szCs w:val="28"/>
          <w:lang w:eastAsia="zh-CN"/>
        </w:rPr>
      </w:pPr>
      <w:r w:rsidRPr="00CC1CFF">
        <w:rPr>
          <w:rFonts w:ascii="Times New Roman" w:eastAsia="Calibri" w:hAnsi="Times New Roman" w:cs="Times New Roman"/>
          <w:sz w:val="28"/>
          <w:szCs w:val="28"/>
          <w:lang w:eastAsia="zh-CN"/>
        </w:rPr>
        <w:t xml:space="preserve">региональный материнский (семейный) капитал – 594,01 млн рублей (в полном объеме плановых назначений). В 2024 году 4411 семей получили данную выплату; </w:t>
      </w:r>
    </w:p>
    <w:p w14:paraId="4E6083BB" w14:textId="26C62CA9" w:rsidR="00EA0B3E" w:rsidRPr="00CC1CFF" w:rsidRDefault="00EA0B3E" w:rsidP="00EA0B3E">
      <w:pPr>
        <w:spacing w:after="0" w:line="240" w:lineRule="auto"/>
        <w:ind w:firstLine="709"/>
        <w:jc w:val="both"/>
        <w:rPr>
          <w:rFonts w:ascii="Times New Roman" w:eastAsia="Calibri" w:hAnsi="Times New Roman" w:cs="Times New Roman"/>
          <w:sz w:val="28"/>
          <w:szCs w:val="28"/>
          <w:lang w:eastAsia="zh-CN"/>
        </w:rPr>
      </w:pPr>
      <w:r w:rsidRPr="00CC1CFF">
        <w:rPr>
          <w:rFonts w:ascii="Times New Roman" w:eastAsia="Calibri" w:hAnsi="Times New Roman" w:cs="Times New Roman"/>
          <w:sz w:val="28"/>
          <w:szCs w:val="28"/>
          <w:lang w:eastAsia="zh-CN"/>
        </w:rPr>
        <w:t>доплата к единовременной выплате в случае рождения женщиной в возрасте от 18 до 25 лет первого ребенка – 23,44 млн рублей, или 99,86 % (план</w:t>
      </w:r>
      <w:r w:rsidR="001466C1" w:rsidRPr="00CC1CFF">
        <w:rPr>
          <w:rFonts w:ascii="Times New Roman" w:eastAsia="Calibri" w:hAnsi="Times New Roman" w:cs="Times New Roman"/>
          <w:sz w:val="28"/>
          <w:szCs w:val="28"/>
          <w:lang w:eastAsia="zh-CN"/>
        </w:rPr>
        <w:t> </w:t>
      </w:r>
      <w:r w:rsidRPr="00CC1CFF">
        <w:rPr>
          <w:rFonts w:ascii="Times New Roman" w:eastAsia="Calibri" w:hAnsi="Times New Roman" w:cs="Times New Roman"/>
          <w:sz w:val="28"/>
          <w:szCs w:val="28"/>
          <w:lang w:eastAsia="zh-CN"/>
        </w:rPr>
        <w:t>– 23,47 млн рублей). Доплата предоставлена 1900 получателям;</w:t>
      </w:r>
    </w:p>
    <w:p w14:paraId="476112AF" w14:textId="6F937C60" w:rsidR="00B60758" w:rsidRPr="00CC1CFF" w:rsidRDefault="00B60758" w:rsidP="00B60758">
      <w:pPr>
        <w:spacing w:after="0" w:line="240" w:lineRule="auto"/>
        <w:ind w:firstLine="709"/>
        <w:jc w:val="both"/>
        <w:rPr>
          <w:rFonts w:ascii="Times New Roman" w:eastAsia="Calibri" w:hAnsi="Times New Roman" w:cs="Times New Roman"/>
          <w:sz w:val="28"/>
          <w:szCs w:val="28"/>
          <w:lang w:eastAsia="zh-CN"/>
        </w:rPr>
      </w:pPr>
      <w:r w:rsidRPr="00CC1CFF">
        <w:rPr>
          <w:rFonts w:ascii="Times New Roman" w:eastAsia="Calibri" w:hAnsi="Times New Roman" w:cs="Times New Roman"/>
          <w:sz w:val="28"/>
          <w:szCs w:val="28"/>
          <w:lang w:eastAsia="zh-CN"/>
        </w:rPr>
        <w:t xml:space="preserve">социальной выплаты на приобретение жилья семье, в которой родились одновременно трое и более детей – 26,92 млн рублей (в полном объеме плановых назначений). Жильем обеспечены 2 семьи; </w:t>
      </w:r>
    </w:p>
    <w:p w14:paraId="70A00380" w14:textId="0E3B0152" w:rsidR="00B60758" w:rsidRPr="00CC1CFF" w:rsidRDefault="00B60758" w:rsidP="00B60758">
      <w:pPr>
        <w:spacing w:after="0" w:line="240" w:lineRule="auto"/>
        <w:ind w:firstLine="709"/>
        <w:jc w:val="both"/>
        <w:rPr>
          <w:rFonts w:ascii="Times New Roman" w:eastAsia="Calibri" w:hAnsi="Times New Roman" w:cs="Times New Roman"/>
          <w:sz w:val="28"/>
          <w:szCs w:val="28"/>
          <w:lang w:eastAsia="zh-CN"/>
        </w:rPr>
      </w:pPr>
      <w:r w:rsidRPr="00CC1CFF">
        <w:rPr>
          <w:rFonts w:ascii="Times New Roman" w:eastAsia="Calibri" w:hAnsi="Times New Roman" w:cs="Times New Roman"/>
          <w:sz w:val="28"/>
          <w:szCs w:val="28"/>
          <w:lang w:eastAsia="zh-CN"/>
        </w:rPr>
        <w:t>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w:t>
      </w:r>
      <w:r w:rsidR="009271B2" w:rsidRPr="00CC1CFF">
        <w:rPr>
          <w:rFonts w:ascii="Times New Roman" w:eastAsia="Calibri" w:hAnsi="Times New Roman" w:cs="Times New Roman"/>
          <w:sz w:val="28"/>
          <w:szCs w:val="28"/>
          <w:lang w:eastAsia="zh-CN"/>
        </w:rPr>
        <w:t>-</w:t>
      </w:r>
      <w:r w:rsidRPr="00CC1CFF">
        <w:rPr>
          <w:rFonts w:ascii="Times New Roman" w:eastAsia="Calibri" w:hAnsi="Times New Roman" w:cs="Times New Roman"/>
          <w:sz w:val="28"/>
          <w:szCs w:val="28"/>
          <w:lang w:eastAsia="zh-CN"/>
        </w:rPr>
        <w:t>КЗ "О социальной поддержке семей с детьми, нуждающихся в улучшении жилищных условий, на территории Приморского края" – 695,19 млн рублей (97,70 % от плана 711,56</w:t>
      </w:r>
      <w:r w:rsidR="00DB4428" w:rsidRPr="00CC1CFF">
        <w:rPr>
          <w:rFonts w:ascii="Times New Roman" w:eastAsia="Calibri" w:hAnsi="Times New Roman" w:cs="Times New Roman"/>
          <w:sz w:val="28"/>
          <w:szCs w:val="28"/>
          <w:lang w:eastAsia="zh-CN"/>
        </w:rPr>
        <w:t> млн рублей)</w:t>
      </w:r>
      <w:r w:rsidRPr="00CC1CFF">
        <w:rPr>
          <w:rFonts w:ascii="Times New Roman" w:eastAsia="Calibri" w:hAnsi="Times New Roman" w:cs="Times New Roman"/>
          <w:sz w:val="28"/>
          <w:szCs w:val="28"/>
          <w:lang w:eastAsia="zh-CN"/>
        </w:rPr>
        <w:t>. Выплата предоставлена 75 семьям</w:t>
      </w:r>
      <w:r w:rsidR="00D038AC" w:rsidRPr="00CC1CFF">
        <w:rPr>
          <w:rFonts w:ascii="Times New Roman" w:eastAsia="Calibri" w:hAnsi="Times New Roman" w:cs="Times New Roman"/>
          <w:sz w:val="28"/>
          <w:szCs w:val="28"/>
          <w:lang w:eastAsia="zh-CN"/>
        </w:rPr>
        <w:t>;</w:t>
      </w:r>
    </w:p>
    <w:p w14:paraId="2A4FC221" w14:textId="5A796CE0" w:rsidR="001C7E79" w:rsidRPr="00CC1CFF" w:rsidRDefault="006C08ED" w:rsidP="00EA0B3E">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u w:val="single"/>
          <w:lang w:eastAsia="ru-RU"/>
        </w:rPr>
        <w:t>Р</w:t>
      </w:r>
      <w:r w:rsidR="00276DAE" w:rsidRPr="00CC1CFF">
        <w:rPr>
          <w:rFonts w:ascii="Times New Roman" w:eastAsia="Times New Roman" w:hAnsi="Times New Roman" w:cs="Times New Roman"/>
          <w:sz w:val="28"/>
          <w:szCs w:val="28"/>
          <w:u w:val="single"/>
          <w:lang w:eastAsia="ru-RU"/>
        </w:rPr>
        <w:t>П "Старшее поколение"</w:t>
      </w:r>
      <w:r w:rsidR="00276DAE" w:rsidRPr="00CC1CFF">
        <w:rPr>
          <w:rFonts w:ascii="Times New Roman" w:eastAsia="Times New Roman" w:hAnsi="Times New Roman" w:cs="Times New Roman"/>
          <w:sz w:val="28"/>
          <w:szCs w:val="28"/>
          <w:lang w:eastAsia="ru-RU"/>
        </w:rPr>
        <w:t xml:space="preserve"> – </w:t>
      </w:r>
      <w:r w:rsidR="002C1FC3" w:rsidRPr="00CC1CFF">
        <w:rPr>
          <w:rFonts w:ascii="Times New Roman" w:eastAsia="Times New Roman" w:hAnsi="Times New Roman" w:cs="Times New Roman"/>
          <w:sz w:val="28"/>
          <w:szCs w:val="28"/>
          <w:lang w:eastAsia="ru-RU"/>
        </w:rPr>
        <w:t>192,63</w:t>
      </w:r>
      <w:r w:rsidR="00F2493C" w:rsidRPr="00CC1CFF">
        <w:rPr>
          <w:rFonts w:ascii="Times New Roman" w:eastAsia="Times New Roman" w:hAnsi="Times New Roman" w:cs="Times New Roman"/>
          <w:sz w:val="28"/>
          <w:szCs w:val="28"/>
          <w:lang w:eastAsia="ru-RU"/>
        </w:rPr>
        <w:t xml:space="preserve"> </w:t>
      </w:r>
      <w:r w:rsidR="00813DEF" w:rsidRPr="00CC1CFF">
        <w:rPr>
          <w:rFonts w:ascii="Times New Roman" w:eastAsia="Times New Roman" w:hAnsi="Times New Roman" w:cs="Times New Roman"/>
          <w:sz w:val="28"/>
          <w:szCs w:val="28"/>
          <w:lang w:eastAsia="ru-RU"/>
        </w:rPr>
        <w:t>млн рублей</w:t>
      </w:r>
      <w:r w:rsidR="00F2493C" w:rsidRPr="00CC1CFF">
        <w:rPr>
          <w:rFonts w:ascii="Times New Roman" w:eastAsia="Times New Roman" w:hAnsi="Times New Roman" w:cs="Times New Roman"/>
          <w:sz w:val="28"/>
          <w:szCs w:val="28"/>
          <w:lang w:eastAsia="ru-RU"/>
        </w:rPr>
        <w:t xml:space="preserve">, или </w:t>
      </w:r>
      <w:r w:rsidR="002C1FC3" w:rsidRPr="00CC1CFF">
        <w:rPr>
          <w:rFonts w:ascii="Times New Roman" w:eastAsia="Times New Roman" w:hAnsi="Times New Roman" w:cs="Times New Roman"/>
          <w:sz w:val="28"/>
          <w:szCs w:val="28"/>
          <w:lang w:eastAsia="ru-RU"/>
        </w:rPr>
        <w:t>82,20</w:t>
      </w:r>
      <w:r w:rsidR="00F2493C" w:rsidRPr="00CC1CFF">
        <w:rPr>
          <w:rFonts w:ascii="Times New Roman" w:eastAsia="Times New Roman" w:hAnsi="Times New Roman" w:cs="Times New Roman"/>
          <w:sz w:val="28"/>
          <w:szCs w:val="28"/>
          <w:lang w:eastAsia="ru-RU"/>
        </w:rPr>
        <w:t xml:space="preserve"> % от плана </w:t>
      </w:r>
      <w:r w:rsidR="002C1FC3" w:rsidRPr="00CC1CFF">
        <w:rPr>
          <w:rFonts w:ascii="Times New Roman" w:eastAsia="Times New Roman" w:hAnsi="Times New Roman" w:cs="Times New Roman"/>
          <w:sz w:val="28"/>
          <w:szCs w:val="28"/>
          <w:lang w:eastAsia="ru-RU"/>
        </w:rPr>
        <w:t>234,35</w:t>
      </w:r>
      <w:r w:rsidR="00F2493C" w:rsidRPr="00CC1CFF">
        <w:rPr>
          <w:rFonts w:ascii="Times New Roman" w:eastAsia="Times New Roman" w:hAnsi="Times New Roman" w:cs="Times New Roman"/>
          <w:sz w:val="28"/>
          <w:szCs w:val="28"/>
          <w:lang w:eastAsia="ru-RU"/>
        </w:rPr>
        <w:t xml:space="preserve"> </w:t>
      </w:r>
      <w:r w:rsidR="00813DEF" w:rsidRPr="00CC1CFF">
        <w:rPr>
          <w:rFonts w:ascii="Times New Roman" w:eastAsia="Times New Roman" w:hAnsi="Times New Roman" w:cs="Times New Roman"/>
          <w:sz w:val="28"/>
          <w:szCs w:val="28"/>
          <w:lang w:eastAsia="ru-RU"/>
        </w:rPr>
        <w:t>млн рублей</w:t>
      </w:r>
      <w:r w:rsidR="006B38D5" w:rsidRPr="00CC1CFF">
        <w:rPr>
          <w:rFonts w:ascii="Times New Roman" w:eastAsia="Times New Roman" w:hAnsi="Times New Roman" w:cs="Times New Roman"/>
          <w:sz w:val="28"/>
          <w:szCs w:val="28"/>
          <w:lang w:eastAsia="ru-RU"/>
        </w:rPr>
        <w:t xml:space="preserve">. </w:t>
      </w:r>
    </w:p>
    <w:p w14:paraId="2AC3C16B" w14:textId="5CAFFB8E" w:rsidR="00276DAE" w:rsidRPr="00CC1CFF" w:rsidRDefault="001C7E79" w:rsidP="00276DAE">
      <w:pPr>
        <w:spacing w:after="0" w:line="240" w:lineRule="auto"/>
        <w:ind w:firstLine="709"/>
        <w:jc w:val="both"/>
        <w:rPr>
          <w:rFonts w:ascii="Times New Roman" w:eastAsia="Times New Roman" w:hAnsi="Times New Roman"/>
          <w:sz w:val="28"/>
        </w:rPr>
      </w:pPr>
      <w:r w:rsidRPr="00CC1CFF">
        <w:rPr>
          <w:rFonts w:ascii="Times New Roman" w:eastAsia="Times New Roman" w:hAnsi="Times New Roman" w:cs="Times New Roman"/>
          <w:sz w:val="28"/>
          <w:szCs w:val="28"/>
          <w:lang w:eastAsia="ru-RU"/>
        </w:rPr>
        <w:lastRenderedPageBreak/>
        <w:t xml:space="preserve">Средства </w:t>
      </w:r>
      <w:r w:rsidR="007809D2" w:rsidRPr="00CC1CFF">
        <w:rPr>
          <w:rFonts w:ascii="Times New Roman" w:eastAsia="Times New Roman" w:hAnsi="Times New Roman" w:cs="Times New Roman"/>
          <w:sz w:val="28"/>
          <w:szCs w:val="28"/>
          <w:lang w:eastAsia="ru-RU"/>
        </w:rPr>
        <w:t xml:space="preserve">на создание системы долговременного ухода за гражданами пожилого возраста и инвалидами </w:t>
      </w:r>
      <w:r w:rsidR="00103667" w:rsidRPr="00CC1CFF">
        <w:rPr>
          <w:rFonts w:ascii="Times New Roman" w:eastAsia="Times New Roman" w:hAnsi="Times New Roman" w:cs="Times New Roman"/>
          <w:sz w:val="28"/>
          <w:szCs w:val="28"/>
          <w:lang w:eastAsia="ru-RU"/>
        </w:rPr>
        <w:t xml:space="preserve">в полном объеме </w:t>
      </w:r>
      <w:r w:rsidR="007809D2" w:rsidRPr="00CC1CFF">
        <w:rPr>
          <w:rFonts w:ascii="Times New Roman" w:eastAsia="Times New Roman" w:hAnsi="Times New Roman" w:cs="Times New Roman"/>
          <w:sz w:val="28"/>
          <w:szCs w:val="28"/>
          <w:lang w:eastAsia="ru-RU"/>
        </w:rPr>
        <w:t>план</w:t>
      </w:r>
      <w:r w:rsidR="00103667" w:rsidRPr="00CC1CFF">
        <w:rPr>
          <w:rFonts w:ascii="Times New Roman" w:eastAsia="Times New Roman" w:hAnsi="Times New Roman" w:cs="Times New Roman"/>
          <w:sz w:val="28"/>
          <w:szCs w:val="28"/>
          <w:lang w:eastAsia="ru-RU"/>
        </w:rPr>
        <w:t xml:space="preserve">овых назначений </w:t>
      </w:r>
      <w:r w:rsidR="007809D2" w:rsidRPr="00CC1CFF">
        <w:rPr>
          <w:rFonts w:ascii="Times New Roman" w:eastAsia="Times New Roman" w:hAnsi="Times New Roman" w:cs="Times New Roman"/>
          <w:sz w:val="28"/>
          <w:szCs w:val="28"/>
          <w:lang w:eastAsia="ru-RU"/>
        </w:rPr>
        <w:t>140</w:t>
      </w:r>
      <w:r w:rsidR="00103667" w:rsidRPr="00CC1CFF">
        <w:rPr>
          <w:rFonts w:ascii="Times New Roman" w:eastAsia="Times New Roman" w:hAnsi="Times New Roman" w:cs="Times New Roman"/>
          <w:sz w:val="28"/>
          <w:szCs w:val="28"/>
          <w:lang w:eastAsia="ru-RU"/>
        </w:rPr>
        <w:t>,</w:t>
      </w:r>
      <w:r w:rsidR="007809D2" w:rsidRPr="00CC1CFF">
        <w:rPr>
          <w:rFonts w:ascii="Times New Roman" w:eastAsia="Times New Roman" w:hAnsi="Times New Roman" w:cs="Times New Roman"/>
          <w:sz w:val="28"/>
          <w:szCs w:val="28"/>
          <w:lang w:eastAsia="ru-RU"/>
        </w:rPr>
        <w:t>5</w:t>
      </w:r>
      <w:r w:rsidR="00103667" w:rsidRPr="00CC1CFF">
        <w:rPr>
          <w:rFonts w:ascii="Times New Roman" w:eastAsia="Times New Roman" w:hAnsi="Times New Roman" w:cs="Times New Roman"/>
          <w:sz w:val="28"/>
          <w:szCs w:val="28"/>
          <w:lang w:eastAsia="ru-RU"/>
        </w:rPr>
        <w:t>5</w:t>
      </w:r>
      <w:r w:rsidR="007809D2" w:rsidRPr="00CC1CFF">
        <w:rPr>
          <w:rFonts w:ascii="Times New Roman" w:eastAsia="Times New Roman" w:hAnsi="Times New Roman" w:cs="Times New Roman"/>
          <w:sz w:val="28"/>
          <w:szCs w:val="28"/>
          <w:lang w:eastAsia="ru-RU"/>
        </w:rPr>
        <w:t xml:space="preserve"> </w:t>
      </w:r>
      <w:r w:rsidR="00813DEF" w:rsidRPr="00CC1CFF">
        <w:rPr>
          <w:rFonts w:ascii="Times New Roman" w:eastAsia="Times New Roman" w:hAnsi="Times New Roman" w:cs="Times New Roman"/>
          <w:sz w:val="28"/>
          <w:szCs w:val="28"/>
          <w:lang w:eastAsia="ru-RU"/>
        </w:rPr>
        <w:t>млн рублей</w:t>
      </w:r>
      <w:r w:rsidR="007809D2" w:rsidRPr="00CC1CFF">
        <w:rPr>
          <w:rFonts w:ascii="Times New Roman" w:eastAsia="Times New Roman" w:hAnsi="Times New Roman"/>
          <w:sz w:val="28"/>
        </w:rPr>
        <w:t xml:space="preserve">) </w:t>
      </w:r>
      <w:r w:rsidR="006B38D5" w:rsidRPr="00CC1CFF">
        <w:rPr>
          <w:rFonts w:ascii="Times New Roman" w:eastAsia="Times New Roman" w:hAnsi="Times New Roman" w:cs="Times New Roman"/>
          <w:sz w:val="28"/>
          <w:szCs w:val="28"/>
          <w:lang w:eastAsia="ru-RU"/>
        </w:rPr>
        <w:t xml:space="preserve">направлены </w:t>
      </w:r>
      <w:r w:rsidR="008A2875" w:rsidRPr="00CC1CFF">
        <w:rPr>
          <w:rFonts w:ascii="Times New Roman" w:eastAsia="Times New Roman" w:hAnsi="Times New Roman" w:cs="Times New Roman"/>
          <w:sz w:val="28"/>
          <w:szCs w:val="28"/>
          <w:lang w:eastAsia="ru-RU"/>
        </w:rPr>
        <w:t>м</w:t>
      </w:r>
      <w:r w:rsidR="00EF2865" w:rsidRPr="00CC1CFF">
        <w:rPr>
          <w:rFonts w:ascii="Times New Roman" w:eastAsia="Times New Roman" w:hAnsi="Times New Roman" w:cs="Times New Roman"/>
          <w:sz w:val="28"/>
          <w:szCs w:val="28"/>
          <w:lang w:eastAsia="ru-RU"/>
        </w:rPr>
        <w:t>инистерством труда и социальной политики Приморского края</w:t>
      </w:r>
      <w:r w:rsidR="006B38D5" w:rsidRPr="00CC1CFF">
        <w:rPr>
          <w:rFonts w:ascii="Times New Roman" w:eastAsia="Times New Roman" w:hAnsi="Times New Roman" w:cs="Times New Roman"/>
          <w:sz w:val="28"/>
          <w:szCs w:val="28"/>
          <w:lang w:eastAsia="ru-RU"/>
        </w:rPr>
        <w:t xml:space="preserve"> </w:t>
      </w:r>
      <w:r w:rsidR="00193BEB" w:rsidRPr="00CC1CFF">
        <w:rPr>
          <w:rFonts w:ascii="Times New Roman" w:eastAsia="Times New Roman" w:hAnsi="Times New Roman" w:cs="Times New Roman"/>
          <w:sz w:val="28"/>
          <w:szCs w:val="28"/>
          <w:lang w:eastAsia="ru-RU"/>
        </w:rPr>
        <w:t xml:space="preserve">в основном </w:t>
      </w:r>
      <w:r w:rsidR="00AB02B9" w:rsidRPr="00CC1CFF">
        <w:rPr>
          <w:rFonts w:ascii="Times New Roman" w:eastAsia="Times New Roman" w:hAnsi="Times New Roman" w:cs="Times New Roman"/>
          <w:sz w:val="28"/>
          <w:szCs w:val="28"/>
          <w:lang w:eastAsia="ru-RU"/>
        </w:rPr>
        <w:t>н</w:t>
      </w:r>
      <w:r w:rsidR="00276DAE" w:rsidRPr="00CC1CFF">
        <w:rPr>
          <w:rFonts w:ascii="Times New Roman" w:eastAsia="Times New Roman" w:hAnsi="Times New Roman" w:cs="Times New Roman"/>
          <w:sz w:val="28"/>
          <w:szCs w:val="28"/>
          <w:lang w:eastAsia="ru-RU"/>
        </w:rPr>
        <w:t>а</w:t>
      </w:r>
      <w:r w:rsidR="0041229A" w:rsidRPr="00CC1CFF">
        <w:rPr>
          <w:rFonts w:ascii="Times New Roman" w:eastAsia="Times New Roman" w:hAnsi="Times New Roman" w:cs="Times New Roman"/>
          <w:sz w:val="28"/>
          <w:szCs w:val="28"/>
          <w:lang w:eastAsia="ru-RU"/>
        </w:rPr>
        <w:t xml:space="preserve"> </w:t>
      </w:r>
      <w:r w:rsidR="00437D65" w:rsidRPr="00CC1CFF">
        <w:rPr>
          <w:rFonts w:ascii="Times New Roman" w:eastAsia="Times New Roman" w:hAnsi="Times New Roman"/>
          <w:sz w:val="28"/>
        </w:rPr>
        <w:t>оплат</w:t>
      </w:r>
      <w:r w:rsidR="0041229A" w:rsidRPr="00CC1CFF">
        <w:rPr>
          <w:rFonts w:ascii="Times New Roman" w:eastAsia="Times New Roman" w:hAnsi="Times New Roman"/>
          <w:sz w:val="28"/>
        </w:rPr>
        <w:t>у</w:t>
      </w:r>
      <w:r w:rsidR="00437D65" w:rsidRPr="00CC1CFF">
        <w:rPr>
          <w:rFonts w:ascii="Times New Roman" w:eastAsia="Times New Roman" w:hAnsi="Times New Roman"/>
          <w:sz w:val="28"/>
        </w:rPr>
        <w:t xml:space="preserve"> труда </w:t>
      </w:r>
      <w:r w:rsidR="00103667" w:rsidRPr="00CC1CFF">
        <w:rPr>
          <w:rFonts w:ascii="Times New Roman" w:eastAsia="Times New Roman" w:hAnsi="Times New Roman"/>
          <w:sz w:val="28"/>
        </w:rPr>
        <w:t>помощников по уходу</w:t>
      </w:r>
      <w:r w:rsidR="006B38D5" w:rsidRPr="00CC1CFF">
        <w:rPr>
          <w:rFonts w:ascii="Times New Roman" w:eastAsia="Times New Roman" w:hAnsi="Times New Roman"/>
          <w:sz w:val="28"/>
        </w:rPr>
        <w:t>.</w:t>
      </w:r>
      <w:r w:rsidR="007809D2" w:rsidRPr="00CC1CFF">
        <w:rPr>
          <w:rFonts w:ascii="Times New Roman" w:eastAsia="Times New Roman" w:hAnsi="Times New Roman"/>
          <w:sz w:val="28"/>
        </w:rPr>
        <w:t xml:space="preserve"> </w:t>
      </w:r>
    </w:p>
    <w:p w14:paraId="264B76B2" w14:textId="2AE200E4" w:rsidR="007C09DC" w:rsidRPr="00CC1CFF" w:rsidRDefault="003C728E" w:rsidP="00B659D8">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Times New Roman" w:hAnsi="Times New Roman"/>
          <w:sz w:val="28"/>
        </w:rPr>
        <w:t>Уточненные бюджетные ассигнования по м</w:t>
      </w:r>
      <w:r w:rsidR="006B38D5" w:rsidRPr="00CC1CFF">
        <w:rPr>
          <w:rFonts w:ascii="Times New Roman" w:eastAsia="Times New Roman" w:hAnsi="Times New Roman"/>
          <w:sz w:val="28"/>
        </w:rPr>
        <w:t>инистерств</w:t>
      </w:r>
      <w:r w:rsidRPr="00CC1CFF">
        <w:rPr>
          <w:rFonts w:ascii="Times New Roman" w:eastAsia="Times New Roman" w:hAnsi="Times New Roman"/>
          <w:sz w:val="28"/>
        </w:rPr>
        <w:t>у</w:t>
      </w:r>
      <w:r w:rsidR="006B38D5" w:rsidRPr="00CC1CFF">
        <w:rPr>
          <w:rFonts w:ascii="Times New Roman" w:eastAsia="Times New Roman" w:hAnsi="Times New Roman"/>
          <w:sz w:val="28"/>
        </w:rPr>
        <w:t xml:space="preserve"> </w:t>
      </w:r>
      <w:r w:rsidR="00C4326C" w:rsidRPr="00CC1CFF">
        <w:rPr>
          <w:rFonts w:ascii="Times New Roman" w:eastAsia="Times New Roman" w:hAnsi="Times New Roman"/>
          <w:sz w:val="28"/>
        </w:rPr>
        <w:t xml:space="preserve">строительства Приморского края </w:t>
      </w:r>
      <w:r w:rsidRPr="00CC1CFF">
        <w:rPr>
          <w:rFonts w:ascii="Times New Roman" w:eastAsia="Times New Roman" w:hAnsi="Times New Roman"/>
          <w:sz w:val="28"/>
        </w:rPr>
        <w:t xml:space="preserve">на реализацию РП составляют </w:t>
      </w:r>
      <w:r w:rsidR="00103667" w:rsidRPr="00CC1CFF">
        <w:rPr>
          <w:rFonts w:ascii="Times New Roman" w:eastAsia="Times New Roman" w:hAnsi="Times New Roman"/>
          <w:sz w:val="28"/>
        </w:rPr>
        <w:t>93,80</w:t>
      </w:r>
      <w:r w:rsidR="00C4326C" w:rsidRPr="00CC1CFF">
        <w:rPr>
          <w:rFonts w:ascii="Times New Roman" w:eastAsia="Times New Roman" w:hAnsi="Times New Roman"/>
          <w:sz w:val="28"/>
        </w:rPr>
        <w:t xml:space="preserve"> </w:t>
      </w:r>
      <w:r w:rsidR="00813DEF" w:rsidRPr="00CC1CFF">
        <w:rPr>
          <w:rFonts w:ascii="Times New Roman" w:eastAsia="Times New Roman" w:hAnsi="Times New Roman"/>
          <w:sz w:val="28"/>
        </w:rPr>
        <w:t>млн рублей</w:t>
      </w:r>
      <w:r w:rsidRPr="00CC1CFF">
        <w:rPr>
          <w:rFonts w:ascii="Times New Roman" w:eastAsia="Times New Roman" w:hAnsi="Times New Roman"/>
          <w:sz w:val="28"/>
        </w:rPr>
        <w:t>.</w:t>
      </w:r>
      <w:r w:rsidR="00C4326C" w:rsidRPr="00CC1CFF">
        <w:rPr>
          <w:rFonts w:ascii="Times New Roman" w:eastAsia="Times New Roman" w:hAnsi="Times New Roman"/>
          <w:sz w:val="28"/>
        </w:rPr>
        <w:t xml:space="preserve"> </w:t>
      </w:r>
      <w:r w:rsidRPr="00CC1CFF">
        <w:rPr>
          <w:rFonts w:ascii="Times New Roman" w:eastAsia="Times New Roman" w:hAnsi="Times New Roman"/>
          <w:sz w:val="28"/>
        </w:rPr>
        <w:t>За отчетный период исполнен</w:t>
      </w:r>
      <w:r w:rsidR="00066D74" w:rsidRPr="00CC1CFF">
        <w:rPr>
          <w:rFonts w:ascii="Times New Roman" w:eastAsia="Times New Roman" w:hAnsi="Times New Roman"/>
          <w:sz w:val="28"/>
        </w:rPr>
        <w:t>о</w:t>
      </w:r>
      <w:r w:rsidRPr="00CC1CFF">
        <w:rPr>
          <w:rFonts w:ascii="Times New Roman" w:eastAsia="Times New Roman" w:hAnsi="Times New Roman"/>
          <w:sz w:val="28"/>
        </w:rPr>
        <w:t xml:space="preserve"> </w:t>
      </w:r>
      <w:r w:rsidR="00103667" w:rsidRPr="00CC1CFF">
        <w:rPr>
          <w:rFonts w:ascii="Times New Roman" w:eastAsia="Times New Roman" w:hAnsi="Times New Roman"/>
          <w:sz w:val="28"/>
        </w:rPr>
        <w:t>52,09</w:t>
      </w:r>
      <w:r w:rsidRPr="00CC1CFF">
        <w:rPr>
          <w:rFonts w:ascii="Times New Roman" w:eastAsia="Times New Roman" w:hAnsi="Times New Roman"/>
          <w:sz w:val="28"/>
        </w:rPr>
        <w:t xml:space="preserve"> </w:t>
      </w:r>
      <w:r w:rsidR="00813DEF" w:rsidRPr="00CC1CFF">
        <w:rPr>
          <w:rFonts w:ascii="Times New Roman" w:eastAsia="Times New Roman" w:hAnsi="Times New Roman"/>
          <w:sz w:val="28"/>
        </w:rPr>
        <w:t>млн рублей</w:t>
      </w:r>
      <w:r w:rsidR="00103667" w:rsidRPr="00CC1CFF">
        <w:rPr>
          <w:rFonts w:ascii="Times New Roman" w:eastAsia="Times New Roman" w:hAnsi="Times New Roman"/>
          <w:sz w:val="28"/>
        </w:rPr>
        <w:t xml:space="preserve">. Средства направлены на </w:t>
      </w:r>
      <w:r w:rsidR="00A0748C" w:rsidRPr="00CC1CFF">
        <w:rPr>
          <w:rFonts w:ascii="Times New Roman" w:eastAsia="Times New Roman" w:hAnsi="Times New Roman" w:cs="Times New Roman"/>
          <w:sz w:val="28"/>
          <w:szCs w:val="28"/>
          <w:lang w:eastAsia="ru-RU"/>
        </w:rPr>
        <w:t>реконструкци</w:t>
      </w:r>
      <w:r w:rsidR="00103667" w:rsidRPr="00CC1CFF">
        <w:rPr>
          <w:rFonts w:ascii="Times New Roman" w:eastAsia="Times New Roman" w:hAnsi="Times New Roman" w:cs="Times New Roman"/>
          <w:sz w:val="28"/>
          <w:szCs w:val="28"/>
          <w:lang w:eastAsia="ru-RU"/>
        </w:rPr>
        <w:t>ю</w:t>
      </w:r>
      <w:r w:rsidR="00A0748C" w:rsidRPr="00CC1CFF">
        <w:rPr>
          <w:rFonts w:ascii="Times New Roman" w:eastAsia="Times New Roman" w:hAnsi="Times New Roman" w:cs="Times New Roman"/>
          <w:sz w:val="28"/>
          <w:szCs w:val="28"/>
          <w:lang w:eastAsia="ru-RU"/>
        </w:rPr>
        <w:t xml:space="preserve"> здания отделения сопровождаемого проживания для КГАУСО</w:t>
      </w:r>
      <w:r w:rsidR="00D038AC" w:rsidRPr="00CC1CFF">
        <w:rPr>
          <w:rFonts w:ascii="Times New Roman" w:eastAsia="Times New Roman" w:hAnsi="Times New Roman" w:cs="Times New Roman"/>
          <w:sz w:val="28"/>
          <w:szCs w:val="28"/>
          <w:lang w:eastAsia="ru-RU"/>
        </w:rPr>
        <w:t> </w:t>
      </w:r>
      <w:r w:rsidR="00A0748C" w:rsidRPr="00CC1CFF">
        <w:rPr>
          <w:rFonts w:ascii="Times New Roman" w:eastAsia="Times New Roman" w:hAnsi="Times New Roman" w:cs="Times New Roman"/>
          <w:sz w:val="28"/>
          <w:szCs w:val="28"/>
          <w:lang w:eastAsia="ru-RU"/>
        </w:rPr>
        <w:t>"Уссурийский реабилитационный центр для лиц с умственной отсталостью" (</w:t>
      </w:r>
      <w:r w:rsidR="00103667" w:rsidRPr="00CC1CFF">
        <w:rPr>
          <w:rFonts w:ascii="Times New Roman" w:eastAsia="Times New Roman" w:hAnsi="Times New Roman"/>
          <w:sz w:val="28"/>
        </w:rPr>
        <w:t>69,30</w:t>
      </w:r>
      <w:r w:rsidR="00066D74" w:rsidRPr="00CC1CFF">
        <w:rPr>
          <w:rFonts w:ascii="Times New Roman" w:eastAsia="Times New Roman" w:hAnsi="Times New Roman"/>
          <w:sz w:val="28"/>
        </w:rPr>
        <w:t xml:space="preserve"> % от плана </w:t>
      </w:r>
      <w:r w:rsidR="00103667" w:rsidRPr="00CC1CFF">
        <w:rPr>
          <w:rFonts w:ascii="Times New Roman" w:eastAsia="Times New Roman" w:hAnsi="Times New Roman" w:cs="Times New Roman"/>
          <w:sz w:val="28"/>
          <w:szCs w:val="28"/>
          <w:lang w:eastAsia="ru-RU"/>
        </w:rPr>
        <w:t>75,16</w:t>
      </w:r>
      <w:r w:rsidR="00A0748C" w:rsidRPr="00CC1CFF">
        <w:rPr>
          <w:rFonts w:ascii="Times New Roman" w:eastAsia="Times New Roman" w:hAnsi="Times New Roman" w:cs="Times New Roman"/>
          <w:sz w:val="28"/>
          <w:szCs w:val="28"/>
          <w:lang w:eastAsia="ru-RU"/>
        </w:rPr>
        <w:t xml:space="preserve"> </w:t>
      </w:r>
      <w:r w:rsidR="00813DEF" w:rsidRPr="00CC1CFF">
        <w:rPr>
          <w:rFonts w:ascii="Times New Roman" w:eastAsia="Times New Roman" w:hAnsi="Times New Roman" w:cs="Times New Roman"/>
          <w:sz w:val="28"/>
          <w:szCs w:val="28"/>
          <w:lang w:eastAsia="ru-RU"/>
        </w:rPr>
        <w:t>млн рублей</w:t>
      </w:r>
      <w:r w:rsidR="00A0748C" w:rsidRPr="00CC1CFF">
        <w:rPr>
          <w:rFonts w:ascii="Times New Roman" w:eastAsia="Times New Roman" w:hAnsi="Times New Roman" w:cs="Times New Roman"/>
          <w:sz w:val="28"/>
          <w:szCs w:val="28"/>
          <w:lang w:eastAsia="ru-RU"/>
        </w:rPr>
        <w:t xml:space="preserve">). </w:t>
      </w:r>
      <w:r w:rsidR="00B659D8" w:rsidRPr="00CC1CFF">
        <w:rPr>
          <w:rFonts w:ascii="Times New Roman" w:eastAsia="Times New Roman" w:hAnsi="Times New Roman" w:cs="Times New Roman"/>
          <w:sz w:val="28"/>
          <w:szCs w:val="28"/>
          <w:lang w:eastAsia="ru-RU"/>
        </w:rPr>
        <w:t>Работы по реконструкции приостановлены в связи с выявленными последствиями чрезвычайной ситуации, произошедшей в летний период 2023 года на территории Приморского края. Реализация мероприятия будет продолжена в 2025 году. Плановый срок окончания работ – сентябрь 2025 года</w:t>
      </w:r>
      <w:r w:rsidR="007C09DC" w:rsidRPr="00CC1CFF">
        <w:rPr>
          <w:rFonts w:ascii="Times New Roman" w:eastAsia="Times New Roman" w:hAnsi="Times New Roman" w:cs="Times New Roman"/>
          <w:sz w:val="28"/>
          <w:szCs w:val="28"/>
          <w:lang w:eastAsia="ru-RU"/>
        </w:rPr>
        <w:t xml:space="preserve">. </w:t>
      </w:r>
    </w:p>
    <w:p w14:paraId="328EED02" w14:textId="30602889" w:rsidR="006B38D5" w:rsidRPr="00CC1CFF" w:rsidRDefault="001C7E79" w:rsidP="00215B20">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 xml:space="preserve">Расходы на </w:t>
      </w:r>
      <w:r w:rsidR="006B38D5" w:rsidRPr="00CC1CFF">
        <w:rPr>
          <w:rFonts w:ascii="Times New Roman" w:eastAsia="Times New Roman" w:hAnsi="Times New Roman" w:cs="Times New Roman"/>
          <w:sz w:val="28"/>
          <w:szCs w:val="28"/>
          <w:lang w:eastAsia="ru-RU"/>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(строительство дома-интерната для престарелых и инвалидов, в том числе проектно-изыскательские работы) (</w:t>
      </w:r>
      <w:r w:rsidR="00B9577D" w:rsidRPr="00CC1CFF">
        <w:rPr>
          <w:rFonts w:ascii="Times New Roman" w:eastAsia="Times New Roman" w:hAnsi="Times New Roman" w:cs="Times New Roman"/>
          <w:sz w:val="28"/>
          <w:szCs w:val="28"/>
          <w:lang w:eastAsia="ru-RU"/>
        </w:rPr>
        <w:t xml:space="preserve">план </w:t>
      </w:r>
      <w:r w:rsidR="00C4326C" w:rsidRPr="00CC1CFF">
        <w:rPr>
          <w:rFonts w:ascii="Times New Roman" w:eastAsia="Times New Roman" w:hAnsi="Times New Roman" w:cs="Times New Roman"/>
          <w:sz w:val="28"/>
          <w:szCs w:val="28"/>
          <w:lang w:eastAsia="ru-RU"/>
        </w:rPr>
        <w:t>18</w:t>
      </w:r>
      <w:r w:rsidR="00103667" w:rsidRPr="00CC1CFF">
        <w:rPr>
          <w:rFonts w:ascii="Times New Roman" w:eastAsia="Times New Roman" w:hAnsi="Times New Roman" w:cs="Times New Roman"/>
          <w:sz w:val="28"/>
          <w:szCs w:val="28"/>
          <w:lang w:eastAsia="ru-RU"/>
        </w:rPr>
        <w:t>,</w:t>
      </w:r>
      <w:r w:rsidR="00C4326C" w:rsidRPr="00CC1CFF">
        <w:rPr>
          <w:rFonts w:ascii="Times New Roman" w:eastAsia="Times New Roman" w:hAnsi="Times New Roman" w:cs="Times New Roman"/>
          <w:sz w:val="28"/>
          <w:szCs w:val="28"/>
          <w:lang w:eastAsia="ru-RU"/>
        </w:rPr>
        <w:t>6</w:t>
      </w:r>
      <w:r w:rsidR="00103667" w:rsidRPr="00CC1CFF">
        <w:rPr>
          <w:rFonts w:ascii="Times New Roman" w:eastAsia="Times New Roman" w:hAnsi="Times New Roman" w:cs="Times New Roman"/>
          <w:sz w:val="28"/>
          <w:szCs w:val="28"/>
          <w:lang w:eastAsia="ru-RU"/>
        </w:rPr>
        <w:t xml:space="preserve">4 </w:t>
      </w:r>
      <w:r w:rsidR="00813DEF" w:rsidRPr="00CC1CFF">
        <w:rPr>
          <w:rFonts w:ascii="Times New Roman" w:eastAsia="Times New Roman" w:hAnsi="Times New Roman" w:cs="Times New Roman"/>
          <w:sz w:val="28"/>
          <w:szCs w:val="28"/>
          <w:lang w:eastAsia="ru-RU"/>
        </w:rPr>
        <w:t>млн рублей</w:t>
      </w:r>
      <w:r w:rsidR="006B38D5" w:rsidRPr="00CC1CFF">
        <w:rPr>
          <w:rFonts w:ascii="Times New Roman" w:eastAsia="Times New Roman" w:hAnsi="Times New Roman" w:cs="Times New Roman"/>
          <w:sz w:val="28"/>
          <w:szCs w:val="28"/>
          <w:lang w:eastAsia="ru-RU"/>
        </w:rPr>
        <w:t>)</w:t>
      </w:r>
      <w:r w:rsidR="00500C49" w:rsidRPr="00CC1CFF">
        <w:rPr>
          <w:rFonts w:ascii="Times New Roman" w:eastAsia="Times New Roman" w:hAnsi="Times New Roman" w:cs="Times New Roman"/>
          <w:sz w:val="28"/>
          <w:szCs w:val="28"/>
          <w:lang w:eastAsia="ru-RU"/>
        </w:rPr>
        <w:t>,</w:t>
      </w:r>
      <w:r w:rsidRPr="00CC1CFF">
        <w:rPr>
          <w:rFonts w:ascii="Times New Roman" w:eastAsia="Times New Roman" w:hAnsi="Times New Roman" w:cs="Times New Roman"/>
          <w:sz w:val="28"/>
          <w:szCs w:val="28"/>
          <w:lang w:eastAsia="ru-RU"/>
        </w:rPr>
        <w:t xml:space="preserve"> осуществ</w:t>
      </w:r>
      <w:r w:rsidR="005144E9" w:rsidRPr="00CC1CFF">
        <w:rPr>
          <w:rFonts w:ascii="Times New Roman" w:eastAsia="Times New Roman" w:hAnsi="Times New Roman" w:cs="Times New Roman"/>
          <w:sz w:val="28"/>
          <w:szCs w:val="28"/>
          <w:lang w:eastAsia="ru-RU"/>
        </w:rPr>
        <w:t>л</w:t>
      </w:r>
      <w:r w:rsidR="007C09DC" w:rsidRPr="00CC1CFF">
        <w:rPr>
          <w:rFonts w:ascii="Times New Roman" w:eastAsia="Times New Roman" w:hAnsi="Times New Roman" w:cs="Times New Roman"/>
          <w:sz w:val="28"/>
          <w:szCs w:val="28"/>
          <w:lang w:eastAsia="ru-RU"/>
        </w:rPr>
        <w:t xml:space="preserve">ены в сумме 0,30 </w:t>
      </w:r>
      <w:r w:rsidR="00103667" w:rsidRPr="00CC1CFF">
        <w:rPr>
          <w:rFonts w:ascii="Times New Roman" w:eastAsia="Times New Roman" w:hAnsi="Times New Roman" w:cs="Times New Roman"/>
          <w:sz w:val="28"/>
          <w:szCs w:val="28"/>
          <w:lang w:eastAsia="ru-RU"/>
        </w:rPr>
        <w:t>тыс. рублей</w:t>
      </w:r>
      <w:r w:rsidR="007C09DC" w:rsidRPr="00CC1CFF">
        <w:rPr>
          <w:rFonts w:ascii="Times New Roman" w:eastAsia="Times New Roman" w:hAnsi="Times New Roman" w:cs="Times New Roman"/>
          <w:sz w:val="28"/>
          <w:szCs w:val="28"/>
          <w:lang w:eastAsia="ru-RU"/>
        </w:rPr>
        <w:t xml:space="preserve"> (произведена доплата по государственной экспертизе проектной документации и результатов инженерных изысканий)</w:t>
      </w:r>
      <w:r w:rsidR="006B38D5" w:rsidRPr="00CC1CFF">
        <w:rPr>
          <w:rFonts w:ascii="Times New Roman" w:eastAsia="Times New Roman" w:hAnsi="Times New Roman" w:cs="Times New Roman"/>
          <w:sz w:val="28"/>
          <w:szCs w:val="28"/>
          <w:lang w:eastAsia="ru-RU"/>
        </w:rPr>
        <w:t xml:space="preserve">. </w:t>
      </w:r>
      <w:r w:rsidR="00215B20" w:rsidRPr="00CC1CFF">
        <w:rPr>
          <w:rFonts w:ascii="Times New Roman" w:eastAsia="Times New Roman" w:hAnsi="Times New Roman" w:cs="Times New Roman"/>
          <w:sz w:val="28"/>
          <w:szCs w:val="28"/>
          <w:lang w:eastAsia="ru-RU"/>
        </w:rPr>
        <w:t>Проектно-изыскательские работы приостановлены в связи с возникновением новых технических условий и замечаний. Реализация мероприятия будет продолжена после устранения замечаний</w:t>
      </w:r>
      <w:r w:rsidR="00A0748C" w:rsidRPr="00CC1CFF">
        <w:rPr>
          <w:rFonts w:ascii="Times New Roman" w:eastAsia="Times New Roman" w:hAnsi="Times New Roman" w:cs="Times New Roman"/>
          <w:sz w:val="28"/>
          <w:szCs w:val="28"/>
          <w:lang w:eastAsia="ru-RU"/>
        </w:rPr>
        <w:t>.</w:t>
      </w:r>
      <w:r w:rsidR="006B38D5" w:rsidRPr="00CC1CFF">
        <w:rPr>
          <w:rFonts w:ascii="Times New Roman" w:eastAsia="Times New Roman" w:hAnsi="Times New Roman" w:cs="Times New Roman"/>
          <w:sz w:val="28"/>
          <w:szCs w:val="28"/>
          <w:lang w:eastAsia="ru-RU"/>
        </w:rPr>
        <w:t xml:space="preserve"> </w:t>
      </w:r>
    </w:p>
    <w:p w14:paraId="46DD11AE" w14:textId="45146C59" w:rsidR="00E61C76" w:rsidRPr="00CC1CFF" w:rsidRDefault="00E61C76" w:rsidP="00E61C76">
      <w:pPr>
        <w:spacing w:after="0" w:line="240" w:lineRule="auto"/>
        <w:ind w:firstLine="709"/>
        <w:contextualSpacing/>
        <w:jc w:val="both"/>
        <w:rPr>
          <w:rFonts w:ascii="Times New Roman" w:hAnsi="Times New Roman" w:cs="Times New Roman"/>
          <w:sz w:val="28"/>
          <w:szCs w:val="28"/>
        </w:rPr>
      </w:pPr>
      <w:r w:rsidRPr="00CC1CFF">
        <w:rPr>
          <w:rFonts w:ascii="Times New Roman" w:hAnsi="Times New Roman" w:cs="Times New Roman"/>
          <w:sz w:val="28"/>
          <w:szCs w:val="28"/>
        </w:rPr>
        <w:t xml:space="preserve">В рамках </w:t>
      </w:r>
      <w:r w:rsidRPr="00CC1CFF">
        <w:rPr>
          <w:rFonts w:ascii="Times New Roman" w:hAnsi="Times New Roman" w:cs="Times New Roman"/>
          <w:b/>
          <w:i/>
          <w:sz w:val="28"/>
          <w:szCs w:val="28"/>
        </w:rPr>
        <w:t>ГП "Развитие образования Приморского края"</w:t>
      </w:r>
      <w:r w:rsidRPr="00CC1CFF">
        <w:rPr>
          <w:rFonts w:ascii="Times New Roman" w:hAnsi="Times New Roman" w:cs="Times New Roman"/>
          <w:sz w:val="28"/>
          <w:szCs w:val="28"/>
        </w:rPr>
        <w:t xml:space="preserve"> по </w:t>
      </w:r>
      <w:r w:rsidR="00D038AC" w:rsidRPr="00CC1CFF">
        <w:rPr>
          <w:rFonts w:ascii="Times New Roman" w:hAnsi="Times New Roman" w:cs="Times New Roman"/>
          <w:sz w:val="28"/>
          <w:szCs w:val="28"/>
        </w:rPr>
        <w:br/>
      </w:r>
      <w:r w:rsidRPr="00CC1CFF">
        <w:rPr>
          <w:rFonts w:ascii="Times New Roman" w:hAnsi="Times New Roman" w:cs="Times New Roman"/>
          <w:sz w:val="28"/>
          <w:szCs w:val="28"/>
        </w:rPr>
        <w:t>НП "Демография" исполнены расходы в полном объеме предусмотренных на 2024 год – 239,0</w:t>
      </w:r>
      <w:r w:rsidR="00FC200D" w:rsidRPr="00CC1CFF">
        <w:rPr>
          <w:rFonts w:ascii="Times New Roman" w:hAnsi="Times New Roman" w:cs="Times New Roman"/>
          <w:sz w:val="28"/>
          <w:szCs w:val="28"/>
        </w:rPr>
        <w:t>0</w:t>
      </w:r>
      <w:r w:rsidRPr="00CC1CFF">
        <w:rPr>
          <w:rFonts w:ascii="Times New Roman" w:hAnsi="Times New Roman" w:cs="Times New Roman"/>
          <w:sz w:val="28"/>
          <w:szCs w:val="28"/>
        </w:rPr>
        <w:t> млн рублей, в том числе</w:t>
      </w:r>
      <w:r w:rsidR="00D038AC" w:rsidRPr="00CC1CFF">
        <w:rPr>
          <w:rFonts w:ascii="Times New Roman" w:hAnsi="Times New Roman" w:cs="Times New Roman"/>
          <w:sz w:val="28"/>
          <w:szCs w:val="28"/>
        </w:rPr>
        <w:t>:</w:t>
      </w:r>
    </w:p>
    <w:p w14:paraId="29FC2D02" w14:textId="77777777" w:rsidR="00E61C76" w:rsidRPr="00CC1CFF" w:rsidRDefault="00E61C76" w:rsidP="00E61C76">
      <w:pPr>
        <w:spacing w:after="0" w:line="240" w:lineRule="auto"/>
        <w:ind w:firstLine="709"/>
        <w:contextualSpacing/>
        <w:jc w:val="both"/>
        <w:rPr>
          <w:rFonts w:ascii="Times New Roman" w:hAnsi="Times New Roman" w:cs="Times New Roman"/>
          <w:sz w:val="28"/>
          <w:szCs w:val="28"/>
        </w:rPr>
      </w:pPr>
      <w:r w:rsidRPr="00CC1CFF">
        <w:rPr>
          <w:rFonts w:ascii="Times New Roman" w:hAnsi="Times New Roman" w:cs="Times New Roman"/>
          <w:sz w:val="28"/>
          <w:szCs w:val="28"/>
          <w:u w:val="single"/>
        </w:rPr>
        <w:t>РП "Финансовая поддержка семей при рождении детей"</w:t>
      </w:r>
      <w:r w:rsidRPr="00CC1CFF">
        <w:rPr>
          <w:rFonts w:ascii="Times New Roman" w:hAnsi="Times New Roman" w:cs="Times New Roman"/>
          <w:sz w:val="28"/>
          <w:szCs w:val="28"/>
        </w:rPr>
        <w:t xml:space="preserve"> – 0,78 млн рублей на меры социальной поддержки студентам образовательных организаций высшего образования, расположенных на территории Приморского края, имеющих детей в возрасте до трех лет.</w:t>
      </w:r>
    </w:p>
    <w:p w14:paraId="4A5775AD" w14:textId="77777777" w:rsidR="00E61C76" w:rsidRPr="00CC1CFF" w:rsidRDefault="00E61C76" w:rsidP="00E61C76">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 xml:space="preserve">На реализацию мероприятий </w:t>
      </w:r>
      <w:r w:rsidRPr="00CC1CFF">
        <w:rPr>
          <w:rFonts w:ascii="Times New Roman" w:hAnsi="Times New Roman" w:cs="Times New Roman"/>
          <w:sz w:val="28"/>
          <w:szCs w:val="28"/>
          <w:u w:val="single"/>
        </w:rPr>
        <w:t>РП "Содействие занятости"</w:t>
      </w:r>
      <w:r w:rsidRPr="00CC1CFF">
        <w:rPr>
          <w:rFonts w:ascii="Times New Roman" w:hAnsi="Times New Roman" w:cs="Times New Roman"/>
          <w:sz w:val="28"/>
          <w:szCs w:val="28"/>
        </w:rPr>
        <w:t xml:space="preserve"> на уровне утвержденных бюджетных ассигнований на 2024 год – 238,21 млн рублей, в том числе:</w:t>
      </w:r>
    </w:p>
    <w:p w14:paraId="184A406C" w14:textId="77777777" w:rsidR="00E61C76" w:rsidRPr="00CC1CFF" w:rsidRDefault="00E61C76" w:rsidP="00E61C76">
      <w:pPr>
        <w:spacing w:after="0" w:line="240" w:lineRule="auto"/>
        <w:ind w:firstLine="709"/>
        <w:contextualSpacing/>
        <w:jc w:val="both"/>
        <w:rPr>
          <w:rFonts w:ascii="Times New Roman" w:hAnsi="Times New Roman" w:cs="Times New Roman"/>
          <w:sz w:val="28"/>
          <w:szCs w:val="28"/>
        </w:rPr>
      </w:pPr>
      <w:r w:rsidRPr="00CC1CFF">
        <w:rPr>
          <w:rFonts w:ascii="Times New Roman" w:hAnsi="Times New Roman" w:cs="Times New Roman"/>
          <w:sz w:val="28"/>
          <w:szCs w:val="28"/>
        </w:rPr>
        <w:t>по министерству образования Приморского края:</w:t>
      </w:r>
    </w:p>
    <w:p w14:paraId="73962927" w14:textId="77777777" w:rsidR="00E61C76" w:rsidRPr="00CC1CFF" w:rsidRDefault="00E61C76" w:rsidP="00E61C76">
      <w:pPr>
        <w:spacing w:after="0" w:line="240" w:lineRule="auto"/>
        <w:ind w:firstLine="709"/>
        <w:contextualSpacing/>
        <w:jc w:val="both"/>
        <w:rPr>
          <w:rFonts w:ascii="Times New Roman" w:hAnsi="Times New Roman" w:cs="Times New Roman"/>
          <w:sz w:val="28"/>
          <w:szCs w:val="28"/>
        </w:rPr>
      </w:pPr>
      <w:r w:rsidRPr="00CC1CFF">
        <w:rPr>
          <w:rFonts w:ascii="Times New Roman" w:hAnsi="Times New Roman" w:cs="Times New Roman"/>
          <w:sz w:val="28"/>
          <w:szCs w:val="28"/>
        </w:rPr>
        <w:t xml:space="preserve">22,21 млн рублей – на создание 180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Субсидии предоставляются заявителям, которые по результатам конкурсного отбора организаций, осуществляющих образовательную деятельность (за исключением государственных, </w:t>
      </w:r>
      <w:r w:rsidRPr="00CC1CFF">
        <w:rPr>
          <w:rFonts w:ascii="Times New Roman" w:hAnsi="Times New Roman" w:cs="Times New Roman"/>
          <w:sz w:val="28"/>
          <w:szCs w:val="28"/>
        </w:rPr>
        <w:lastRenderedPageBreak/>
        <w:t>муниципальных), и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(далее – конкурсный отбор), признаны победителями;</w:t>
      </w:r>
    </w:p>
    <w:p w14:paraId="62B5A6AA" w14:textId="77777777" w:rsidR="00E61C76" w:rsidRPr="00CC1CFF" w:rsidRDefault="00E61C76" w:rsidP="00E61C76">
      <w:pPr>
        <w:spacing w:after="0" w:line="240" w:lineRule="auto"/>
        <w:ind w:firstLine="709"/>
        <w:contextualSpacing/>
        <w:jc w:val="both"/>
        <w:rPr>
          <w:rFonts w:ascii="Times New Roman" w:hAnsi="Times New Roman" w:cs="Times New Roman"/>
          <w:sz w:val="28"/>
          <w:szCs w:val="28"/>
        </w:rPr>
      </w:pPr>
      <w:r w:rsidRPr="00CC1CFF">
        <w:rPr>
          <w:rFonts w:ascii="Times New Roman" w:hAnsi="Times New Roman" w:cs="Times New Roman"/>
          <w:sz w:val="28"/>
          <w:szCs w:val="28"/>
        </w:rPr>
        <w:t>по министерству строительства Приморского края:</w:t>
      </w:r>
    </w:p>
    <w:p w14:paraId="6DC7BE5E" w14:textId="77C31534" w:rsidR="00E61C76" w:rsidRPr="00CC1CFF" w:rsidRDefault="00E61C76" w:rsidP="00E61C76">
      <w:pPr>
        <w:spacing w:after="0" w:line="240" w:lineRule="auto"/>
        <w:ind w:firstLine="709"/>
        <w:contextualSpacing/>
        <w:jc w:val="both"/>
        <w:rPr>
          <w:rFonts w:ascii="Times New Roman" w:eastAsia="Times New Roman" w:hAnsi="Times New Roman" w:cs="Times New Roman"/>
          <w:i/>
          <w:sz w:val="28"/>
          <w:szCs w:val="28"/>
          <w:lang w:eastAsia="ru-RU"/>
        </w:rPr>
      </w:pPr>
      <w:r w:rsidRPr="00CC1CFF">
        <w:rPr>
          <w:rFonts w:ascii="Times New Roman" w:hAnsi="Times New Roman" w:cs="Times New Roman"/>
          <w:sz w:val="28"/>
          <w:szCs w:val="28"/>
        </w:rPr>
        <w:t xml:space="preserve">216,00 млн рублей – на предоставление субсидий бюджетам муниципальных образований Приморского края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r w:rsidR="006A41E6" w:rsidRPr="00CC1CFF">
        <w:rPr>
          <w:rFonts w:ascii="Times New Roman" w:hAnsi="Times New Roman" w:cs="Times New Roman"/>
          <w:sz w:val="28"/>
          <w:szCs w:val="28"/>
        </w:rPr>
        <w:t>В</w:t>
      </w:r>
      <w:r w:rsidRPr="00CC1CFF">
        <w:rPr>
          <w:rFonts w:ascii="Times New Roman" w:hAnsi="Times New Roman" w:cs="Times New Roman"/>
          <w:sz w:val="28"/>
          <w:szCs w:val="28"/>
        </w:rPr>
        <w:t xml:space="preserve"> 2024 год</w:t>
      </w:r>
      <w:r w:rsidR="00851A86" w:rsidRPr="00CC1CFF">
        <w:rPr>
          <w:rFonts w:ascii="Times New Roman" w:hAnsi="Times New Roman" w:cs="Times New Roman"/>
          <w:sz w:val="28"/>
          <w:szCs w:val="28"/>
        </w:rPr>
        <w:t>у</w:t>
      </w:r>
      <w:r w:rsidRPr="00CC1CFF">
        <w:rPr>
          <w:rFonts w:ascii="Times New Roman" w:hAnsi="Times New Roman" w:cs="Times New Roman"/>
          <w:sz w:val="28"/>
          <w:szCs w:val="28"/>
        </w:rPr>
        <w:t xml:space="preserve"> бюджетные средства </w:t>
      </w:r>
      <w:r w:rsidR="006A41E6" w:rsidRPr="00CC1CFF">
        <w:rPr>
          <w:rFonts w:ascii="Times New Roman" w:hAnsi="Times New Roman" w:cs="Times New Roman"/>
          <w:sz w:val="28"/>
          <w:szCs w:val="28"/>
        </w:rPr>
        <w:t>направлены</w:t>
      </w:r>
      <w:r w:rsidRPr="00CC1CFF">
        <w:rPr>
          <w:rFonts w:ascii="Times New Roman" w:hAnsi="Times New Roman" w:cs="Times New Roman"/>
          <w:sz w:val="28"/>
          <w:szCs w:val="28"/>
        </w:rPr>
        <w:t xml:space="preserve"> на завершение строительства объекта "Детский сад на 230 мест </w:t>
      </w:r>
      <w:r w:rsidR="00851A86" w:rsidRPr="00CC1CFF">
        <w:rPr>
          <w:rFonts w:ascii="Times New Roman" w:hAnsi="Times New Roman" w:cs="Times New Roman"/>
          <w:sz w:val="28"/>
          <w:szCs w:val="28"/>
        </w:rPr>
        <w:t xml:space="preserve">в </w:t>
      </w:r>
      <w:r w:rsidRPr="00CC1CFF">
        <w:rPr>
          <w:rFonts w:ascii="Times New Roman" w:hAnsi="Times New Roman" w:cs="Times New Roman"/>
          <w:sz w:val="28"/>
          <w:szCs w:val="28"/>
        </w:rPr>
        <w:t>г.</w:t>
      </w:r>
      <w:r w:rsidR="00851A86" w:rsidRPr="00CC1CFF">
        <w:rPr>
          <w:rFonts w:ascii="Times New Roman" w:hAnsi="Times New Roman" w:cs="Times New Roman"/>
          <w:sz w:val="28"/>
          <w:szCs w:val="28"/>
        </w:rPr>
        <w:t> </w:t>
      </w:r>
      <w:r w:rsidRPr="00CC1CFF">
        <w:rPr>
          <w:rFonts w:ascii="Times New Roman" w:hAnsi="Times New Roman" w:cs="Times New Roman"/>
          <w:sz w:val="28"/>
          <w:szCs w:val="28"/>
        </w:rPr>
        <w:t xml:space="preserve">Артем п. Угловое, </w:t>
      </w:r>
      <w:proofErr w:type="spellStart"/>
      <w:r w:rsidRPr="00CC1CFF">
        <w:rPr>
          <w:rFonts w:ascii="Times New Roman" w:hAnsi="Times New Roman" w:cs="Times New Roman"/>
          <w:sz w:val="28"/>
          <w:szCs w:val="28"/>
        </w:rPr>
        <w:t>мкр</w:t>
      </w:r>
      <w:proofErr w:type="spellEnd"/>
      <w:r w:rsidRPr="00CC1CFF">
        <w:rPr>
          <w:rFonts w:ascii="Times New Roman" w:hAnsi="Times New Roman" w:cs="Times New Roman"/>
          <w:sz w:val="28"/>
          <w:szCs w:val="28"/>
        </w:rPr>
        <w:t>. Глобус-2"</w:t>
      </w:r>
      <w:r w:rsidR="00BC723D" w:rsidRPr="00CC1CFF">
        <w:rPr>
          <w:rFonts w:ascii="Times New Roman" w:hAnsi="Times New Roman" w:cs="Times New Roman"/>
          <w:sz w:val="28"/>
          <w:szCs w:val="28"/>
        </w:rPr>
        <w:t xml:space="preserve"> (введено в эксплуатацию 02.08.2024). </w:t>
      </w:r>
    </w:p>
    <w:p w14:paraId="371D7480" w14:textId="00957B0B" w:rsidR="00261A99" w:rsidRPr="00CC1CFF" w:rsidRDefault="00276DAE" w:rsidP="00261A99">
      <w:pPr>
        <w:spacing w:after="0" w:line="240" w:lineRule="auto"/>
        <w:ind w:firstLine="709"/>
        <w:contextualSpacing/>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 xml:space="preserve">В рамках </w:t>
      </w:r>
      <w:r w:rsidRPr="00CC1CFF">
        <w:rPr>
          <w:rFonts w:ascii="Times New Roman" w:eastAsia="Times New Roman" w:hAnsi="Times New Roman" w:cs="Times New Roman"/>
          <w:b/>
          <w:i/>
          <w:sz w:val="28"/>
          <w:szCs w:val="28"/>
          <w:lang w:eastAsia="ru-RU"/>
        </w:rPr>
        <w:t>ГП "Содействие занятости населения Приморского края"</w:t>
      </w:r>
      <w:r w:rsidRPr="00CC1CFF">
        <w:rPr>
          <w:rFonts w:ascii="Times New Roman" w:eastAsia="Times New Roman" w:hAnsi="Times New Roman" w:cs="Times New Roman"/>
          <w:sz w:val="28"/>
          <w:szCs w:val="28"/>
          <w:lang w:eastAsia="ru-RU"/>
        </w:rPr>
        <w:t xml:space="preserve"> реализуются мероприятия </w:t>
      </w:r>
      <w:r w:rsidR="00530820" w:rsidRPr="00CC1CFF">
        <w:rPr>
          <w:rFonts w:ascii="Times New Roman" w:eastAsia="Times New Roman" w:hAnsi="Times New Roman" w:cs="Times New Roman"/>
          <w:sz w:val="28"/>
          <w:szCs w:val="28"/>
          <w:u w:val="single"/>
          <w:lang w:eastAsia="ru-RU"/>
        </w:rPr>
        <w:t>Р</w:t>
      </w:r>
      <w:r w:rsidRPr="00CC1CFF">
        <w:rPr>
          <w:rFonts w:ascii="Times New Roman" w:eastAsia="Times New Roman" w:hAnsi="Times New Roman" w:cs="Times New Roman"/>
          <w:sz w:val="28"/>
          <w:szCs w:val="28"/>
          <w:u w:val="single"/>
          <w:lang w:eastAsia="ru-RU"/>
        </w:rPr>
        <w:t>П "Содействие занятости"</w:t>
      </w:r>
      <w:r w:rsidRPr="00CC1CFF">
        <w:rPr>
          <w:rFonts w:ascii="Times New Roman" w:eastAsia="Times New Roman" w:hAnsi="Times New Roman" w:cs="Times New Roman"/>
          <w:i/>
          <w:sz w:val="28"/>
          <w:szCs w:val="28"/>
          <w:lang w:eastAsia="ru-RU"/>
        </w:rPr>
        <w:t>.</w:t>
      </w:r>
      <w:r w:rsidRPr="00CC1CFF">
        <w:rPr>
          <w:rFonts w:ascii="Times New Roman" w:eastAsia="Times New Roman" w:hAnsi="Times New Roman" w:cs="Times New Roman"/>
          <w:sz w:val="28"/>
          <w:szCs w:val="28"/>
          <w:lang w:eastAsia="ru-RU"/>
        </w:rPr>
        <w:t xml:space="preserve"> </w:t>
      </w:r>
      <w:r w:rsidR="00D539E0" w:rsidRPr="00CC1CFF">
        <w:rPr>
          <w:rFonts w:ascii="Times New Roman" w:eastAsia="Times New Roman" w:hAnsi="Times New Roman" w:cs="Times New Roman"/>
          <w:sz w:val="28"/>
          <w:szCs w:val="28"/>
          <w:lang w:eastAsia="ru-RU"/>
        </w:rPr>
        <w:t xml:space="preserve">Исполнение в отчетном периоде </w:t>
      </w:r>
      <w:r w:rsidR="00950CA3" w:rsidRPr="00CC1CFF">
        <w:rPr>
          <w:rFonts w:ascii="Times New Roman" w:eastAsia="Times New Roman" w:hAnsi="Times New Roman" w:cs="Times New Roman"/>
          <w:sz w:val="28"/>
          <w:szCs w:val="28"/>
          <w:lang w:eastAsia="ru-RU"/>
        </w:rPr>
        <w:t xml:space="preserve">составило </w:t>
      </w:r>
      <w:r w:rsidR="00261A99" w:rsidRPr="00CC1CFF">
        <w:rPr>
          <w:rFonts w:ascii="Times New Roman" w:eastAsia="Times New Roman" w:hAnsi="Times New Roman" w:cs="Times New Roman"/>
          <w:sz w:val="28"/>
          <w:szCs w:val="28"/>
          <w:lang w:eastAsia="ru-RU"/>
        </w:rPr>
        <w:t>185,92</w:t>
      </w:r>
      <w:r w:rsidR="00950CA3" w:rsidRPr="00CC1CFF">
        <w:rPr>
          <w:rFonts w:ascii="Times New Roman" w:eastAsia="Times New Roman" w:hAnsi="Times New Roman" w:cs="Times New Roman"/>
          <w:sz w:val="28"/>
          <w:szCs w:val="28"/>
          <w:lang w:eastAsia="ru-RU"/>
        </w:rPr>
        <w:t xml:space="preserve"> </w:t>
      </w:r>
      <w:r w:rsidR="00813DEF" w:rsidRPr="00CC1CFF">
        <w:rPr>
          <w:rFonts w:ascii="Times New Roman" w:eastAsia="Times New Roman" w:hAnsi="Times New Roman" w:cs="Times New Roman"/>
          <w:sz w:val="28"/>
          <w:szCs w:val="28"/>
          <w:lang w:eastAsia="ru-RU"/>
        </w:rPr>
        <w:t>млн рублей</w:t>
      </w:r>
      <w:r w:rsidR="00950CA3" w:rsidRPr="00CC1CFF">
        <w:rPr>
          <w:rFonts w:ascii="Times New Roman" w:eastAsia="Times New Roman" w:hAnsi="Times New Roman" w:cs="Times New Roman"/>
          <w:sz w:val="28"/>
          <w:szCs w:val="28"/>
          <w:lang w:eastAsia="ru-RU"/>
        </w:rPr>
        <w:t xml:space="preserve">, или </w:t>
      </w:r>
      <w:r w:rsidR="00261A99" w:rsidRPr="00CC1CFF">
        <w:rPr>
          <w:rFonts w:ascii="Times New Roman" w:eastAsia="Times New Roman" w:hAnsi="Times New Roman" w:cs="Times New Roman"/>
          <w:sz w:val="28"/>
          <w:szCs w:val="28"/>
          <w:lang w:eastAsia="ru-RU"/>
        </w:rPr>
        <w:t>99, 98</w:t>
      </w:r>
      <w:r w:rsidR="00950CA3" w:rsidRPr="00CC1CFF">
        <w:rPr>
          <w:rFonts w:ascii="Times New Roman" w:eastAsia="Times New Roman" w:hAnsi="Times New Roman" w:cs="Times New Roman"/>
          <w:sz w:val="28"/>
          <w:szCs w:val="28"/>
          <w:lang w:eastAsia="ru-RU"/>
        </w:rPr>
        <w:t xml:space="preserve"> %</w:t>
      </w:r>
      <w:r w:rsidR="006D37D3" w:rsidRPr="00CC1CFF">
        <w:rPr>
          <w:rFonts w:ascii="Times New Roman" w:eastAsia="Times New Roman" w:hAnsi="Times New Roman" w:cs="Times New Roman"/>
          <w:sz w:val="28"/>
          <w:szCs w:val="28"/>
          <w:lang w:eastAsia="ru-RU"/>
        </w:rPr>
        <w:t xml:space="preserve"> (план </w:t>
      </w:r>
      <w:r w:rsidR="00851A86" w:rsidRPr="00CC1CFF">
        <w:rPr>
          <w:rFonts w:ascii="Times New Roman" w:eastAsia="Times New Roman" w:hAnsi="Times New Roman" w:cs="Times New Roman"/>
          <w:sz w:val="28"/>
          <w:szCs w:val="28"/>
          <w:lang w:eastAsia="ru-RU"/>
        </w:rPr>
        <w:t xml:space="preserve">– </w:t>
      </w:r>
      <w:r w:rsidR="00261A99" w:rsidRPr="00CC1CFF">
        <w:rPr>
          <w:rFonts w:ascii="Times New Roman" w:eastAsia="Times New Roman" w:hAnsi="Times New Roman" w:cs="Times New Roman"/>
          <w:sz w:val="28"/>
          <w:szCs w:val="28"/>
          <w:lang w:eastAsia="ru-RU"/>
        </w:rPr>
        <w:t>85,96</w:t>
      </w:r>
      <w:r w:rsidR="006D37D3" w:rsidRPr="00CC1CFF">
        <w:rPr>
          <w:rFonts w:ascii="Times New Roman" w:eastAsia="Times New Roman" w:hAnsi="Times New Roman" w:cs="Times New Roman"/>
          <w:sz w:val="28"/>
          <w:szCs w:val="28"/>
          <w:lang w:eastAsia="ru-RU"/>
        </w:rPr>
        <w:t xml:space="preserve"> </w:t>
      </w:r>
      <w:r w:rsidR="00813DEF" w:rsidRPr="00CC1CFF">
        <w:rPr>
          <w:rFonts w:ascii="Times New Roman" w:eastAsia="Times New Roman" w:hAnsi="Times New Roman" w:cs="Times New Roman"/>
          <w:sz w:val="28"/>
          <w:szCs w:val="28"/>
          <w:lang w:eastAsia="ru-RU"/>
        </w:rPr>
        <w:t>млн рублей</w:t>
      </w:r>
      <w:r w:rsidR="006D37D3" w:rsidRPr="00CC1CFF">
        <w:rPr>
          <w:rFonts w:ascii="Times New Roman" w:eastAsia="Times New Roman" w:hAnsi="Times New Roman" w:cs="Times New Roman"/>
          <w:sz w:val="28"/>
          <w:szCs w:val="28"/>
          <w:lang w:eastAsia="ru-RU"/>
        </w:rPr>
        <w:t>)</w:t>
      </w:r>
      <w:r w:rsidR="00261A99" w:rsidRPr="00CC1CFF">
        <w:rPr>
          <w:rFonts w:ascii="Times New Roman" w:eastAsia="Times New Roman" w:hAnsi="Times New Roman" w:cs="Times New Roman"/>
          <w:sz w:val="28"/>
          <w:szCs w:val="28"/>
          <w:lang w:eastAsia="ru-RU"/>
        </w:rPr>
        <w:t>, в том числе на:</w:t>
      </w:r>
    </w:p>
    <w:p w14:paraId="000B163D" w14:textId="25872957" w:rsidR="00261A99" w:rsidRPr="00CC1CFF" w:rsidRDefault="00261A99" w:rsidP="00261A99">
      <w:pPr>
        <w:spacing w:after="0" w:line="240" w:lineRule="auto"/>
        <w:ind w:firstLine="709"/>
        <w:contextualSpacing/>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 xml:space="preserve">реализацию дополнительных мероприятий в сфере занятости населения (субсидии юридическим лицам </w:t>
      </w:r>
      <w:r w:rsidR="00851A86" w:rsidRPr="00CC1CFF">
        <w:rPr>
          <w:rFonts w:ascii="Times New Roman" w:eastAsia="Times New Roman" w:hAnsi="Times New Roman" w:cs="Times New Roman"/>
          <w:sz w:val="28"/>
          <w:szCs w:val="28"/>
          <w:lang w:eastAsia="ru-RU"/>
        </w:rPr>
        <w:t>–</w:t>
      </w:r>
      <w:r w:rsidRPr="00CC1CFF">
        <w:rPr>
          <w:rFonts w:ascii="Times New Roman" w:eastAsia="Times New Roman" w:hAnsi="Times New Roman" w:cs="Times New Roman"/>
          <w:sz w:val="28"/>
          <w:szCs w:val="28"/>
          <w:lang w:eastAsia="ru-RU"/>
        </w:rPr>
        <w:t xml:space="preserve">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 – 182,00 млн рублей (в полном объеме плановых назначений. В 2024 году программой мобильности запланировано привлечение </w:t>
      </w:r>
      <w:r w:rsidR="00D038AC" w:rsidRPr="00CC1CFF">
        <w:rPr>
          <w:rFonts w:ascii="Times New Roman" w:eastAsia="Times New Roman" w:hAnsi="Times New Roman" w:cs="Times New Roman"/>
          <w:sz w:val="28"/>
          <w:szCs w:val="28"/>
          <w:lang w:eastAsia="ru-RU"/>
        </w:rPr>
        <w:br/>
      </w:r>
      <w:r w:rsidRPr="00CC1CFF">
        <w:rPr>
          <w:rFonts w:ascii="Times New Roman" w:eastAsia="Times New Roman" w:hAnsi="Times New Roman" w:cs="Times New Roman"/>
          <w:sz w:val="28"/>
          <w:szCs w:val="28"/>
          <w:lang w:eastAsia="ru-RU"/>
        </w:rPr>
        <w:t>182 квалифицированных специалистов из других субъектов Российской Федерации. Участниками программы мобильности являются 11 работодателей: АО "НЗМУ"; АО "ДВЗ "Звезда"; ООО ТП "ЭРА"; АО ВП "ЭРА"; АО ААК "ПРОГРЕСС"; АО "МФК "Бурный"; ООО "ССК "Звезда"; АО "Аскольд"; АО "Центр судоремонта "Дальзавод"; ПАО "Славянский судоремонтный завод"; ООО "РУСАГРО-ПРИМОРЬЕ". За 2024 год достижение значений целевых показателей составило: численность работников, привлеченных в рамках программы мобильности – 189 человек (104 % от плана); доля привлеченных в течение года работников, продолжающих осуществлять трудовую деятельность на конец года, в общей численности работников, привлеченных в течение года работодателями в рамках соглашения о предоставлении субсидии – 96 % (план – 83 %). Размер финансовой поддержки на одного работника составляет 1</w:t>
      </w:r>
      <w:r w:rsidR="009A6A14" w:rsidRPr="00CC1CFF">
        <w:rPr>
          <w:rFonts w:ascii="Times New Roman" w:eastAsia="Times New Roman" w:hAnsi="Times New Roman" w:cs="Times New Roman"/>
          <w:sz w:val="28"/>
          <w:szCs w:val="28"/>
          <w:lang w:eastAsia="ru-RU"/>
        </w:rPr>
        <w:t>,</w:t>
      </w:r>
      <w:r w:rsidRPr="00CC1CFF">
        <w:rPr>
          <w:rFonts w:ascii="Times New Roman" w:eastAsia="Times New Roman" w:hAnsi="Times New Roman" w:cs="Times New Roman"/>
          <w:sz w:val="28"/>
          <w:szCs w:val="28"/>
          <w:lang w:eastAsia="ru-RU"/>
        </w:rPr>
        <w:t>00</w:t>
      </w:r>
      <w:r w:rsidR="009A6A14" w:rsidRPr="00CC1CFF">
        <w:rPr>
          <w:rFonts w:ascii="Times New Roman" w:eastAsia="Times New Roman" w:hAnsi="Times New Roman" w:cs="Times New Roman"/>
          <w:sz w:val="28"/>
          <w:szCs w:val="28"/>
          <w:lang w:eastAsia="ru-RU"/>
        </w:rPr>
        <w:t xml:space="preserve"> млн</w:t>
      </w:r>
      <w:r w:rsidRPr="00CC1CFF">
        <w:rPr>
          <w:rFonts w:ascii="Times New Roman" w:eastAsia="Times New Roman" w:hAnsi="Times New Roman" w:cs="Times New Roman"/>
          <w:sz w:val="28"/>
          <w:szCs w:val="28"/>
          <w:lang w:eastAsia="ru-RU"/>
        </w:rPr>
        <w:t xml:space="preserve"> рублей;</w:t>
      </w:r>
      <w:r w:rsidR="00D038AC" w:rsidRPr="00CC1CFF">
        <w:rPr>
          <w:rFonts w:ascii="Times New Roman" w:eastAsia="Times New Roman" w:hAnsi="Times New Roman" w:cs="Times New Roman"/>
          <w:sz w:val="28"/>
          <w:szCs w:val="28"/>
          <w:lang w:eastAsia="ru-RU"/>
        </w:rPr>
        <w:t xml:space="preserve"> </w:t>
      </w:r>
    </w:p>
    <w:p w14:paraId="6FAD1BE7" w14:textId="0FA2DA4B" w:rsidR="00261A99" w:rsidRPr="00CC1CFF" w:rsidRDefault="00261A99" w:rsidP="00261A99">
      <w:pPr>
        <w:spacing w:after="0" w:line="240" w:lineRule="auto"/>
        <w:ind w:firstLine="709"/>
        <w:contextualSpacing/>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r w:rsidR="00851A86" w:rsidRPr="00CC1CFF">
        <w:rPr>
          <w:rFonts w:ascii="Times New Roman" w:eastAsia="Times New Roman" w:hAnsi="Times New Roman" w:cs="Times New Roman"/>
          <w:sz w:val="28"/>
          <w:szCs w:val="28"/>
          <w:lang w:eastAsia="ru-RU"/>
        </w:rPr>
        <w:t> </w:t>
      </w:r>
      <w:r w:rsidRPr="00CC1CFF">
        <w:rPr>
          <w:rFonts w:ascii="Times New Roman" w:eastAsia="Times New Roman" w:hAnsi="Times New Roman" w:cs="Times New Roman"/>
          <w:sz w:val="28"/>
          <w:szCs w:val="28"/>
          <w:lang w:eastAsia="ru-RU"/>
        </w:rPr>
        <w:t>– 3,92 млн рублей, или 98,97 % от плана 3,96 млн рублей. Проведено два отбора, заключены соглашения с 5 предприятиями оборонно-промышленного комплекса. Прошли обучение 376 работников предприятий, из которых 360</w:t>
      </w:r>
      <w:r w:rsidR="00D038AC" w:rsidRPr="00CC1CFF">
        <w:rPr>
          <w:rFonts w:ascii="Times New Roman" w:eastAsia="Times New Roman" w:hAnsi="Times New Roman" w:cs="Times New Roman"/>
          <w:sz w:val="28"/>
          <w:szCs w:val="28"/>
          <w:lang w:eastAsia="ru-RU"/>
        </w:rPr>
        <w:t> </w:t>
      </w:r>
      <w:r w:rsidRPr="00CC1CFF">
        <w:rPr>
          <w:rFonts w:ascii="Times New Roman" w:eastAsia="Times New Roman" w:hAnsi="Times New Roman" w:cs="Times New Roman"/>
          <w:sz w:val="28"/>
          <w:szCs w:val="28"/>
          <w:lang w:eastAsia="ru-RU"/>
        </w:rPr>
        <w:t xml:space="preserve">человек продолжают осуществлять трудовую деятельность на </w:t>
      </w:r>
      <w:r w:rsidRPr="00CC1CFF">
        <w:rPr>
          <w:rFonts w:ascii="Times New Roman" w:eastAsia="Times New Roman" w:hAnsi="Times New Roman" w:cs="Times New Roman"/>
          <w:sz w:val="28"/>
          <w:szCs w:val="28"/>
          <w:lang w:eastAsia="ru-RU"/>
        </w:rPr>
        <w:lastRenderedPageBreak/>
        <w:t>предприятиях оборонно-промышленного комплекса. Основные профессии обучения: монтажник строительных лесов и подмостей, машинист крана (крановщик), стропальщик, слесарь-ремонтник, специалист по пожарной профилактике.</w:t>
      </w:r>
    </w:p>
    <w:p w14:paraId="0CD62680" w14:textId="3971B413" w:rsidR="00E61C76" w:rsidRPr="00CC1CFF" w:rsidRDefault="00E61C76" w:rsidP="00D038AC">
      <w:pPr>
        <w:spacing w:after="0" w:line="240" w:lineRule="auto"/>
        <w:ind w:firstLine="708"/>
        <w:jc w:val="both"/>
        <w:rPr>
          <w:rFonts w:ascii="Times New Roman" w:eastAsia="Calibri" w:hAnsi="Times New Roman" w:cs="Times New Roman"/>
          <w:sz w:val="28"/>
          <w:szCs w:val="28"/>
        </w:rPr>
      </w:pPr>
      <w:r w:rsidRPr="00CC1CFF">
        <w:rPr>
          <w:rFonts w:ascii="Times New Roman" w:eastAsia="Times New Roman" w:hAnsi="Times New Roman" w:cs="Times New Roman"/>
          <w:sz w:val="28"/>
          <w:szCs w:val="28"/>
          <w:lang w:eastAsia="ru-RU"/>
        </w:rPr>
        <w:t xml:space="preserve">В структуру </w:t>
      </w:r>
      <w:r w:rsidRPr="00CC1CFF">
        <w:rPr>
          <w:rFonts w:ascii="Times New Roman" w:eastAsia="Times New Roman" w:hAnsi="Times New Roman" w:cs="Times New Roman"/>
          <w:b/>
          <w:i/>
          <w:sz w:val="28"/>
          <w:szCs w:val="28"/>
          <w:lang w:eastAsia="ru-RU"/>
        </w:rPr>
        <w:t>ГП "Развитие физической культуры и спорта Приморского края"</w:t>
      </w:r>
      <w:r w:rsidRPr="00CC1CFF">
        <w:rPr>
          <w:rFonts w:ascii="Times New Roman" w:eastAsia="Times New Roman" w:hAnsi="Times New Roman" w:cs="Times New Roman"/>
          <w:sz w:val="28"/>
          <w:szCs w:val="28"/>
          <w:lang w:eastAsia="ru-RU"/>
        </w:rPr>
        <w:t xml:space="preserve"> встроены мероприятия </w:t>
      </w:r>
      <w:r w:rsidRPr="00CC1CFF">
        <w:rPr>
          <w:rFonts w:ascii="Times New Roman" w:hAnsi="Times New Roman" w:cs="Times New Roman"/>
          <w:sz w:val="28"/>
          <w:szCs w:val="28"/>
          <w:u w:val="single"/>
        </w:rPr>
        <w:t>РП "Спорт – норма жизни".</w:t>
      </w:r>
      <w:r w:rsidR="00D038AC" w:rsidRPr="00CC1CFF">
        <w:rPr>
          <w:rFonts w:ascii="Times New Roman" w:hAnsi="Times New Roman" w:cs="Times New Roman"/>
          <w:sz w:val="28"/>
          <w:szCs w:val="28"/>
          <w:u w:val="single"/>
        </w:rPr>
        <w:t xml:space="preserve"> </w:t>
      </w:r>
      <w:r w:rsidR="00D038AC" w:rsidRPr="00CC1CFF">
        <w:rPr>
          <w:rFonts w:ascii="Times New Roman" w:hAnsi="Times New Roman" w:cs="Times New Roman"/>
          <w:sz w:val="28"/>
          <w:szCs w:val="28"/>
        </w:rPr>
        <w:t>И</w:t>
      </w:r>
      <w:r w:rsidRPr="00CC1CFF">
        <w:rPr>
          <w:rFonts w:ascii="Times New Roman" w:eastAsia="Calibri" w:hAnsi="Times New Roman" w:cs="Times New Roman"/>
          <w:sz w:val="28"/>
          <w:szCs w:val="28"/>
        </w:rPr>
        <w:t>сполнение расходов РП – 194,42 млн рублей, или 90,93 % (213,82 млн рублей), в том числе:</w:t>
      </w:r>
    </w:p>
    <w:p w14:paraId="0E8FBDFE" w14:textId="77777777" w:rsidR="00E61C76" w:rsidRPr="00CC1CFF" w:rsidRDefault="00E61C76" w:rsidP="00E61C76">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u w:val="single"/>
        </w:rPr>
        <w:t>по министерству строительства Приморского края</w:t>
      </w:r>
      <w:r w:rsidRPr="00CC1CFF">
        <w:rPr>
          <w:rFonts w:ascii="Times New Roman" w:eastAsia="Calibri" w:hAnsi="Times New Roman" w:cs="Times New Roman"/>
          <w:sz w:val="28"/>
          <w:szCs w:val="28"/>
        </w:rPr>
        <w:t xml:space="preserve"> – 181,25 млн рублей, или 90,33 % (200,65 млн рублей), в том числе:</w:t>
      </w:r>
    </w:p>
    <w:p w14:paraId="3B78634F" w14:textId="4FA7E771" w:rsidR="00E61C76" w:rsidRPr="00CC1CFF" w:rsidRDefault="00E61C76" w:rsidP="00E61C76">
      <w:pPr>
        <w:spacing w:after="0" w:line="240" w:lineRule="auto"/>
        <w:ind w:firstLine="709"/>
        <w:contextualSpacing/>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 xml:space="preserve">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w:t>
      </w:r>
      <w:r w:rsidR="00D038AC" w:rsidRPr="00CC1CFF">
        <w:rPr>
          <w:rFonts w:ascii="Times New Roman" w:eastAsia="Calibri" w:hAnsi="Times New Roman" w:cs="Times New Roman"/>
          <w:sz w:val="28"/>
          <w:szCs w:val="28"/>
        </w:rPr>
        <w:t>из них</w:t>
      </w:r>
      <w:r w:rsidRPr="00CC1CFF">
        <w:rPr>
          <w:rFonts w:ascii="Times New Roman" w:eastAsia="Calibri" w:hAnsi="Times New Roman" w:cs="Times New Roman"/>
          <w:sz w:val="28"/>
          <w:szCs w:val="28"/>
        </w:rPr>
        <w:t>:</w:t>
      </w:r>
    </w:p>
    <w:p w14:paraId="1486A3B8" w14:textId="759D36E0" w:rsidR="00E61C76" w:rsidRPr="00CC1CFF" w:rsidRDefault="00E61C76" w:rsidP="00E61C76">
      <w:pPr>
        <w:spacing w:after="0" w:line="240" w:lineRule="auto"/>
        <w:ind w:firstLine="709"/>
        <w:contextualSpacing/>
        <w:jc w:val="both"/>
        <w:rPr>
          <w:rFonts w:ascii="Times New Roman" w:hAnsi="Times New Roman" w:cs="Times New Roman"/>
          <w:sz w:val="28"/>
          <w:szCs w:val="28"/>
        </w:rPr>
      </w:pPr>
      <w:r w:rsidRPr="00CC1CFF">
        <w:rPr>
          <w:rFonts w:ascii="Times New Roman" w:eastAsia="Calibri" w:hAnsi="Times New Roman" w:cs="Times New Roman"/>
          <w:sz w:val="28"/>
          <w:szCs w:val="28"/>
        </w:rPr>
        <w:t>на строительство крытого футбольного манежа в г. Владивостоке, в том числе проектно-изыскательские работы – 1,3</w:t>
      </w:r>
      <w:r w:rsidR="00904468" w:rsidRPr="00CC1CFF">
        <w:rPr>
          <w:rFonts w:ascii="Times New Roman" w:eastAsia="Calibri" w:hAnsi="Times New Roman" w:cs="Times New Roman"/>
          <w:sz w:val="28"/>
          <w:szCs w:val="28"/>
        </w:rPr>
        <w:t>1</w:t>
      </w:r>
      <w:r w:rsidRPr="00CC1CFF">
        <w:rPr>
          <w:rFonts w:ascii="Times New Roman" w:eastAsia="Calibri" w:hAnsi="Times New Roman" w:cs="Times New Roman"/>
          <w:sz w:val="28"/>
          <w:szCs w:val="28"/>
        </w:rPr>
        <w:t xml:space="preserve"> млн рублей, или 11,59 % (11,29</w:t>
      </w:r>
      <w:r w:rsidR="00D038AC" w:rsidRPr="00CC1CFF">
        <w:rPr>
          <w:rFonts w:ascii="Times New Roman" w:eastAsia="Calibri" w:hAnsi="Times New Roman" w:cs="Times New Roman"/>
          <w:sz w:val="28"/>
          <w:szCs w:val="28"/>
        </w:rPr>
        <w:t> </w:t>
      </w:r>
      <w:r w:rsidRPr="00CC1CFF">
        <w:rPr>
          <w:rFonts w:ascii="Times New Roman" w:eastAsia="Calibri" w:hAnsi="Times New Roman" w:cs="Times New Roman"/>
          <w:sz w:val="28"/>
          <w:szCs w:val="28"/>
        </w:rPr>
        <w:t>млн рублей)</w:t>
      </w:r>
      <w:r w:rsidR="00851A86" w:rsidRPr="00CC1CFF">
        <w:rPr>
          <w:rFonts w:ascii="Times New Roman" w:eastAsia="Calibri" w:hAnsi="Times New Roman" w:cs="Times New Roman"/>
          <w:sz w:val="28"/>
          <w:szCs w:val="28"/>
        </w:rPr>
        <w:t>,</w:t>
      </w:r>
      <w:r w:rsidRPr="00CC1CFF">
        <w:rPr>
          <w:rFonts w:ascii="Times New Roman" w:eastAsia="Calibri" w:hAnsi="Times New Roman" w:cs="Times New Roman"/>
          <w:sz w:val="28"/>
          <w:szCs w:val="28"/>
        </w:rPr>
        <w:t xml:space="preserve"> в том числе федеральный бюджет – 1,28 млн рублей (в полном объеме). Не исполнены расходы 9,98 млн рублей </w:t>
      </w:r>
      <w:r w:rsidRPr="00CC1CFF">
        <w:rPr>
          <w:rFonts w:ascii="Times New Roman" w:hAnsi="Times New Roman" w:cs="Times New Roman"/>
          <w:sz w:val="28"/>
          <w:szCs w:val="28"/>
        </w:rPr>
        <w:t xml:space="preserve">в связи с расторжением контракта с ООО </w:t>
      </w:r>
      <w:r w:rsidR="0050194B" w:rsidRPr="00CC1CFF">
        <w:rPr>
          <w:rFonts w:ascii="Times New Roman" w:hAnsi="Times New Roman" w:cs="Times New Roman"/>
          <w:sz w:val="28"/>
          <w:szCs w:val="28"/>
        </w:rPr>
        <w:t>"</w:t>
      </w:r>
      <w:proofErr w:type="spellStart"/>
      <w:r w:rsidRPr="00CC1CFF">
        <w:rPr>
          <w:rFonts w:ascii="Times New Roman" w:hAnsi="Times New Roman" w:cs="Times New Roman"/>
          <w:sz w:val="28"/>
          <w:szCs w:val="28"/>
        </w:rPr>
        <w:t>Техпроматлант</w:t>
      </w:r>
      <w:proofErr w:type="spellEnd"/>
      <w:r w:rsidR="0050194B" w:rsidRPr="00CC1CFF">
        <w:rPr>
          <w:rFonts w:ascii="Times New Roman" w:hAnsi="Times New Roman" w:cs="Times New Roman"/>
          <w:sz w:val="28"/>
          <w:szCs w:val="28"/>
        </w:rPr>
        <w:t>"</w:t>
      </w:r>
      <w:r w:rsidRPr="00CC1CFF">
        <w:rPr>
          <w:rFonts w:ascii="Times New Roman" w:hAnsi="Times New Roman" w:cs="Times New Roman"/>
          <w:sz w:val="28"/>
          <w:szCs w:val="28"/>
        </w:rPr>
        <w:t xml:space="preserve"> в октябре-ноябре 2024 года в результате неполучения положительного заключения государственной экспертизы по разрабатываемой проектно-сметной документации по объекту. </w:t>
      </w:r>
      <w:r w:rsidRPr="00CC1CFF">
        <w:rPr>
          <w:rFonts w:ascii="Times New Roman" w:eastAsia="Times New Roman" w:hAnsi="Times New Roman" w:cs="Times New Roman"/>
          <w:sz w:val="28"/>
          <w:szCs w:val="28"/>
        </w:rPr>
        <w:t>ФАС России г. Москва от 05.11.2024 принято решение по делу 24/44/104/383 о включении информации в реестр недобросовестных поставщиков (подрядчиков, исполнителей)</w:t>
      </w:r>
      <w:r w:rsidRPr="00CC1CFF">
        <w:rPr>
          <w:rFonts w:ascii="Times New Roman" w:hAnsi="Times New Roman" w:cs="Times New Roman"/>
          <w:sz w:val="28"/>
          <w:szCs w:val="28"/>
        </w:rPr>
        <w:t>;</w:t>
      </w:r>
    </w:p>
    <w:p w14:paraId="0C439167" w14:textId="15DBA9CB" w:rsidR="00E61C76" w:rsidRPr="00CC1CFF" w:rsidRDefault="00E61C76" w:rsidP="00D038AC">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Calibri" w:hAnsi="Times New Roman" w:cs="Times New Roman"/>
          <w:sz w:val="28"/>
          <w:szCs w:val="28"/>
        </w:rPr>
        <w:t xml:space="preserve">на </w:t>
      </w:r>
      <w:r w:rsidR="00092CD2" w:rsidRPr="00CC1CFF">
        <w:rPr>
          <w:rFonts w:ascii="Times New Roman" w:eastAsia="Calibri" w:hAnsi="Times New Roman" w:cs="Times New Roman"/>
          <w:sz w:val="28"/>
          <w:szCs w:val="28"/>
        </w:rPr>
        <w:t>строительство</w:t>
      </w:r>
      <w:r w:rsidRPr="00CC1CFF">
        <w:rPr>
          <w:rFonts w:ascii="Times New Roman" w:eastAsia="Calibri" w:hAnsi="Times New Roman" w:cs="Times New Roman"/>
          <w:sz w:val="28"/>
          <w:szCs w:val="28"/>
        </w:rPr>
        <w:t xml:space="preserve"> физкультурно-оздоровительного комплекса в Партизанском ГО, в том числе проектно-изыскательские работы) – 35,50 млн рублей, или 98,35 % (36,10 млн рублей</w:t>
      </w:r>
      <w:r w:rsidR="00D038AC" w:rsidRPr="00CC1CFF">
        <w:rPr>
          <w:rFonts w:ascii="Times New Roman" w:eastAsia="Calibri" w:hAnsi="Times New Roman" w:cs="Times New Roman"/>
          <w:sz w:val="28"/>
          <w:szCs w:val="28"/>
        </w:rPr>
        <w:t>)</w:t>
      </w:r>
      <w:r w:rsidRPr="00CC1CFF">
        <w:rPr>
          <w:rFonts w:ascii="Times New Roman" w:eastAsia="Calibri" w:hAnsi="Times New Roman" w:cs="Times New Roman"/>
          <w:sz w:val="28"/>
          <w:szCs w:val="28"/>
        </w:rPr>
        <w:t>, в том числе за счет</w:t>
      </w:r>
      <w:r w:rsidRPr="00CC1CFF">
        <w:rPr>
          <w:rFonts w:ascii="Times New Roman" w:eastAsia="Times New Roman" w:hAnsi="Times New Roman" w:cs="Times New Roman"/>
          <w:sz w:val="28"/>
          <w:szCs w:val="28"/>
          <w:lang w:eastAsia="ru-RU"/>
        </w:rPr>
        <w:t xml:space="preserve"> федерального бюджета – 20,21 млн рублей, краевого бюджета – 15,89 млн рублей</w:t>
      </w:r>
      <w:r w:rsidR="00D038AC" w:rsidRPr="00CC1CFF">
        <w:rPr>
          <w:rFonts w:ascii="Times New Roman" w:eastAsia="Times New Roman" w:hAnsi="Times New Roman" w:cs="Times New Roman"/>
          <w:sz w:val="28"/>
          <w:szCs w:val="28"/>
          <w:lang w:eastAsia="ru-RU"/>
        </w:rPr>
        <w:t xml:space="preserve">. </w:t>
      </w:r>
      <w:r w:rsidR="00D038AC" w:rsidRPr="00CC1CFF">
        <w:rPr>
          <w:rFonts w:ascii="Times New Roman" w:eastAsia="Times New Roman" w:hAnsi="Times New Roman" w:cs="Times New Roman"/>
          <w:sz w:val="28"/>
          <w:szCs w:val="28"/>
          <w:lang w:eastAsia="ru-RU"/>
        </w:rPr>
        <w:br/>
        <w:t>Н</w:t>
      </w:r>
      <w:r w:rsidRPr="00CC1CFF">
        <w:rPr>
          <w:rFonts w:ascii="Times New Roman" w:eastAsia="Calibri" w:hAnsi="Times New Roman" w:cs="Times New Roman"/>
          <w:sz w:val="28"/>
          <w:szCs w:val="28"/>
        </w:rPr>
        <w:t>е исполнено 0,60 млн рублей</w:t>
      </w:r>
      <w:r w:rsidRPr="00CC1CFF">
        <w:rPr>
          <w:rFonts w:ascii="Times New Roman" w:eastAsia="Times New Roman" w:hAnsi="Times New Roman" w:cs="Times New Roman"/>
          <w:sz w:val="28"/>
          <w:szCs w:val="28"/>
        </w:rPr>
        <w:t xml:space="preserve"> в связи с </w:t>
      </w:r>
      <w:proofErr w:type="spellStart"/>
      <w:r w:rsidR="00092CD2" w:rsidRPr="00CC1CFF">
        <w:rPr>
          <w:rFonts w:ascii="Times New Roman" w:eastAsia="Times New Roman" w:hAnsi="Times New Roman" w:cs="Times New Roman"/>
          <w:sz w:val="28"/>
          <w:szCs w:val="28"/>
        </w:rPr>
        <w:t>непредъявлением</w:t>
      </w:r>
      <w:proofErr w:type="spellEnd"/>
      <w:r w:rsidRPr="00CC1CFF">
        <w:rPr>
          <w:rFonts w:ascii="Times New Roman" w:eastAsia="Times New Roman" w:hAnsi="Times New Roman" w:cs="Times New Roman"/>
          <w:sz w:val="28"/>
          <w:szCs w:val="28"/>
        </w:rPr>
        <w:t xml:space="preserve"> подрядчиком актов выполненных работ КС-11</w:t>
      </w:r>
      <w:r w:rsidRPr="00CC1CFF">
        <w:rPr>
          <w:rFonts w:ascii="Times New Roman" w:eastAsia="Calibri" w:hAnsi="Times New Roman" w:cs="Times New Roman"/>
          <w:sz w:val="28"/>
          <w:szCs w:val="28"/>
        </w:rPr>
        <w:t xml:space="preserve">. </w:t>
      </w:r>
      <w:r w:rsidRPr="00CC1CFF">
        <w:rPr>
          <w:rFonts w:ascii="Times New Roman" w:eastAsia="Times New Roman" w:hAnsi="Times New Roman" w:cs="PT Astra Serif"/>
          <w:sz w:val="28"/>
          <w:szCs w:val="28"/>
        </w:rPr>
        <w:t>В соответствии с дополнительным соглашением от 29.11.2024 № 19 срок выполнения работ по государственному контракту продлен до 29.12.2024. Т</w:t>
      </w:r>
      <w:r w:rsidRPr="00CC1CFF">
        <w:rPr>
          <w:rFonts w:ascii="Times New Roman" w:eastAsia="Times New Roman" w:hAnsi="Times New Roman" w:cs="PT Astra Serif"/>
          <w:bCs/>
          <w:sz w:val="28"/>
          <w:szCs w:val="28"/>
        </w:rPr>
        <w:t>ехническая готовность объекта – 89,4 %;</w:t>
      </w:r>
    </w:p>
    <w:p w14:paraId="172DE1CE" w14:textId="270D97A1" w:rsidR="00E61C76" w:rsidRPr="00CC1CFF" w:rsidRDefault="00E61C76" w:rsidP="00E61C76">
      <w:pPr>
        <w:spacing w:after="0" w:line="240" w:lineRule="auto"/>
        <w:ind w:firstLine="709"/>
        <w:contextualSpacing/>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на строительство ледового катка в г. Находке – 144,42 млн рублей</w:t>
      </w:r>
      <w:r w:rsidR="00851A86" w:rsidRPr="00CC1CFF">
        <w:rPr>
          <w:rFonts w:ascii="Times New Roman" w:eastAsia="Calibri" w:hAnsi="Times New Roman" w:cs="Times New Roman"/>
          <w:sz w:val="28"/>
          <w:szCs w:val="28"/>
        </w:rPr>
        <w:t>,</w:t>
      </w:r>
      <w:r w:rsidRPr="00CC1CFF">
        <w:rPr>
          <w:rFonts w:ascii="Times New Roman" w:eastAsia="Calibri" w:hAnsi="Times New Roman" w:cs="Times New Roman"/>
          <w:sz w:val="28"/>
          <w:szCs w:val="28"/>
        </w:rPr>
        <w:t xml:space="preserve"> или 96,79 % (149,21 млн рублей). </w:t>
      </w:r>
      <w:r w:rsidRPr="00CC1CFF">
        <w:rPr>
          <w:rFonts w:ascii="Times New Roman" w:hAnsi="Times New Roman"/>
          <w:sz w:val="28"/>
          <w:szCs w:val="28"/>
        </w:rPr>
        <w:t>24.02.2024 получено разрешение на ввод объекта в эксплуатацию № 25-31-04-2024. Объект поставлен на кадастровый учет.</w:t>
      </w:r>
      <w:r w:rsidRPr="00CC1CFF">
        <w:rPr>
          <w:rStyle w:val="a5"/>
          <w:rFonts w:ascii="Times New Roman" w:hAnsi="Times New Roman"/>
          <w:sz w:val="28"/>
          <w:szCs w:val="28"/>
        </w:rPr>
        <w:footnoteReference w:id="10"/>
      </w:r>
      <w:r w:rsidRPr="00CC1CFF">
        <w:rPr>
          <w:rFonts w:ascii="Times New Roman" w:eastAsia="Calibri" w:hAnsi="Times New Roman" w:cs="Times New Roman"/>
          <w:sz w:val="28"/>
          <w:szCs w:val="28"/>
        </w:rPr>
        <w:t xml:space="preserve"> Не направлено 4,79 млн рублей в связи с </w:t>
      </w:r>
      <w:r w:rsidRPr="00CC1CFF">
        <w:rPr>
          <w:rFonts w:ascii="Times New Roman" w:eastAsia="Times New Roman" w:hAnsi="Times New Roman" w:cs="Times New Roman"/>
          <w:sz w:val="28"/>
          <w:szCs w:val="28"/>
          <w:shd w:val="clear" w:color="auto" w:fill="FFFFFF"/>
        </w:rPr>
        <w:t>н</w:t>
      </w:r>
      <w:r w:rsidR="00D038AC" w:rsidRPr="00CC1CFF">
        <w:rPr>
          <w:rFonts w:ascii="Times New Roman" w:eastAsia="Times New Roman" w:hAnsi="Times New Roman" w:cs="Times New Roman"/>
          <w:sz w:val="28"/>
          <w:szCs w:val="28"/>
          <w:shd w:val="clear" w:color="auto" w:fill="FFFFFF"/>
        </w:rPr>
        <w:t>е</w:t>
      </w:r>
      <w:r w:rsidRPr="00CC1CFF">
        <w:rPr>
          <w:rFonts w:ascii="Times New Roman" w:eastAsia="Times New Roman" w:hAnsi="Times New Roman" w:cs="Times New Roman"/>
          <w:sz w:val="28"/>
          <w:szCs w:val="28"/>
          <w:shd w:val="clear" w:color="auto" w:fill="FFFFFF"/>
        </w:rPr>
        <w:t xml:space="preserve">исполнением обязательств подрядчиком ООО </w:t>
      </w:r>
      <w:r w:rsidR="0050194B" w:rsidRPr="00CC1CFF">
        <w:rPr>
          <w:rFonts w:ascii="Times New Roman" w:eastAsia="Times New Roman" w:hAnsi="Times New Roman" w:cs="Times New Roman"/>
          <w:sz w:val="28"/>
          <w:szCs w:val="28"/>
          <w:shd w:val="clear" w:color="auto" w:fill="FFFFFF"/>
        </w:rPr>
        <w:t>"</w:t>
      </w:r>
      <w:proofErr w:type="spellStart"/>
      <w:r w:rsidRPr="00CC1CFF">
        <w:rPr>
          <w:rFonts w:ascii="Times New Roman" w:eastAsia="Times New Roman" w:hAnsi="Times New Roman" w:cs="Times New Roman"/>
          <w:sz w:val="28"/>
          <w:szCs w:val="28"/>
          <w:shd w:val="clear" w:color="auto" w:fill="FFFFFF"/>
        </w:rPr>
        <w:t>Техпроматлант</w:t>
      </w:r>
      <w:proofErr w:type="spellEnd"/>
      <w:r w:rsidR="0050194B" w:rsidRPr="00CC1CFF">
        <w:rPr>
          <w:rFonts w:ascii="Times New Roman" w:eastAsia="Times New Roman" w:hAnsi="Times New Roman" w:cs="Times New Roman"/>
          <w:sz w:val="28"/>
          <w:szCs w:val="28"/>
          <w:shd w:val="clear" w:color="auto" w:fill="FFFFFF"/>
        </w:rPr>
        <w:t>"</w:t>
      </w:r>
      <w:r w:rsidRPr="00CC1CFF">
        <w:rPr>
          <w:rFonts w:ascii="Times New Roman" w:eastAsia="Times New Roman" w:hAnsi="Times New Roman" w:cs="Times New Roman"/>
          <w:sz w:val="28"/>
          <w:szCs w:val="28"/>
          <w:shd w:val="clear" w:color="auto" w:fill="FFFFFF"/>
        </w:rPr>
        <w:t>, а именно не обеспечил гарантийные обязательства по государственному контракту, исполнение планируется в 2025 году</w:t>
      </w:r>
      <w:r w:rsidRPr="00CC1CFF">
        <w:rPr>
          <w:rFonts w:ascii="Times New Roman" w:eastAsia="Calibri" w:hAnsi="Times New Roman" w:cs="Times New Roman"/>
          <w:sz w:val="28"/>
          <w:szCs w:val="28"/>
        </w:rPr>
        <w:t>;</w:t>
      </w:r>
    </w:p>
    <w:p w14:paraId="563C56F4" w14:textId="66C79FC2" w:rsidR="00E61C76" w:rsidRPr="00CC1CFF" w:rsidRDefault="00E61C76" w:rsidP="00E61C76">
      <w:pPr>
        <w:pStyle w:val="a6"/>
        <w:spacing w:after="0" w:line="240" w:lineRule="auto"/>
        <w:ind w:left="0" w:firstLine="709"/>
        <w:jc w:val="both"/>
        <w:rPr>
          <w:rFonts w:ascii="Times New Roman" w:hAnsi="Times New Roman" w:cs="Times New Roman"/>
        </w:rPr>
      </w:pPr>
      <w:r w:rsidRPr="00CC1CFF">
        <w:rPr>
          <w:rFonts w:ascii="Times New Roman" w:eastAsia="Calibri" w:hAnsi="Times New Roman" w:cs="Times New Roman"/>
          <w:sz w:val="28"/>
          <w:szCs w:val="28"/>
        </w:rPr>
        <w:t>на строительство крытого тренировочного катка в пгт Кавалерово – 0,0</w:t>
      </w:r>
      <w:r w:rsidR="00904468" w:rsidRPr="00CC1CFF">
        <w:rPr>
          <w:rFonts w:ascii="Times New Roman" w:eastAsia="Calibri" w:hAnsi="Times New Roman" w:cs="Times New Roman"/>
          <w:sz w:val="28"/>
          <w:szCs w:val="28"/>
        </w:rPr>
        <w:t>2</w:t>
      </w:r>
      <w:r w:rsidR="00851A86" w:rsidRPr="00CC1CFF">
        <w:rPr>
          <w:rFonts w:ascii="Times New Roman" w:eastAsia="Calibri" w:hAnsi="Times New Roman" w:cs="Times New Roman"/>
          <w:sz w:val="28"/>
          <w:szCs w:val="28"/>
        </w:rPr>
        <w:t> </w:t>
      </w:r>
      <w:r w:rsidRPr="00CC1CFF">
        <w:rPr>
          <w:rFonts w:ascii="Times New Roman" w:eastAsia="Calibri" w:hAnsi="Times New Roman" w:cs="Times New Roman"/>
          <w:sz w:val="28"/>
          <w:szCs w:val="28"/>
        </w:rPr>
        <w:t>млн рублей, или 0,38 % (4,05 млн рублей), не исполнены расходы 4,03</w:t>
      </w:r>
      <w:r w:rsidR="00D038AC" w:rsidRPr="00CC1CFF">
        <w:rPr>
          <w:rFonts w:ascii="Times New Roman" w:eastAsia="Calibri" w:hAnsi="Times New Roman" w:cs="Times New Roman"/>
          <w:sz w:val="28"/>
          <w:szCs w:val="28"/>
        </w:rPr>
        <w:t> </w:t>
      </w:r>
      <w:r w:rsidRPr="00CC1CFF">
        <w:rPr>
          <w:rFonts w:ascii="Times New Roman" w:eastAsia="Calibri" w:hAnsi="Times New Roman" w:cs="Times New Roman"/>
          <w:sz w:val="28"/>
          <w:szCs w:val="28"/>
        </w:rPr>
        <w:t xml:space="preserve">млн </w:t>
      </w:r>
      <w:r w:rsidRPr="00CC1CFF">
        <w:rPr>
          <w:rFonts w:ascii="Times New Roman" w:eastAsia="Calibri" w:hAnsi="Times New Roman" w:cs="Times New Roman"/>
          <w:sz w:val="28"/>
          <w:szCs w:val="28"/>
        </w:rPr>
        <w:lastRenderedPageBreak/>
        <w:t xml:space="preserve">рублей </w:t>
      </w:r>
      <w:r w:rsidRPr="00CC1CFF">
        <w:rPr>
          <w:rFonts w:ascii="Times New Roman" w:hAnsi="Times New Roman" w:cs="Times New Roman"/>
          <w:sz w:val="28"/>
          <w:szCs w:val="28"/>
        </w:rPr>
        <w:t xml:space="preserve">в связи с расторжением контракта с ООО </w:t>
      </w:r>
      <w:r w:rsidR="0050194B" w:rsidRPr="00CC1CFF">
        <w:rPr>
          <w:rFonts w:ascii="Times New Roman" w:hAnsi="Times New Roman" w:cs="Times New Roman"/>
          <w:sz w:val="28"/>
          <w:szCs w:val="28"/>
        </w:rPr>
        <w:t>"</w:t>
      </w:r>
      <w:proofErr w:type="spellStart"/>
      <w:r w:rsidRPr="00CC1CFF">
        <w:rPr>
          <w:rFonts w:ascii="Times New Roman" w:hAnsi="Times New Roman" w:cs="Times New Roman"/>
          <w:sz w:val="28"/>
          <w:szCs w:val="28"/>
        </w:rPr>
        <w:t>Техпроматлант</w:t>
      </w:r>
      <w:proofErr w:type="spellEnd"/>
      <w:r w:rsidR="0050194B" w:rsidRPr="00CC1CFF">
        <w:rPr>
          <w:rFonts w:ascii="Times New Roman" w:hAnsi="Times New Roman" w:cs="Times New Roman"/>
          <w:sz w:val="28"/>
          <w:szCs w:val="28"/>
        </w:rPr>
        <w:t>"</w:t>
      </w:r>
      <w:r w:rsidRPr="00CC1CFF">
        <w:rPr>
          <w:rFonts w:ascii="Times New Roman" w:hAnsi="Times New Roman" w:cs="Times New Roman"/>
          <w:sz w:val="28"/>
          <w:szCs w:val="28"/>
        </w:rPr>
        <w:t xml:space="preserve"> в октябре-ноябре 2024 года</w:t>
      </w:r>
      <w:r w:rsidRPr="00CC1CFF">
        <w:rPr>
          <w:rFonts w:ascii="Times New Roman" w:eastAsia="Calibri" w:hAnsi="Times New Roman" w:cs="Times New Roman"/>
          <w:sz w:val="28"/>
          <w:szCs w:val="28"/>
        </w:rPr>
        <w:t xml:space="preserve">. </w:t>
      </w:r>
      <w:r w:rsidRPr="00CC1CFF">
        <w:rPr>
          <w:rFonts w:ascii="Times New Roman" w:hAnsi="Times New Roman" w:cs="Times New Roman"/>
          <w:sz w:val="28"/>
          <w:szCs w:val="28"/>
        </w:rPr>
        <w:t xml:space="preserve">В соответствии с дополнительным соглашением с Минспортом России от 23.12.2024 № 777-2019-Р50075-1/16 завершение строительства и ввод объекта в эксплуатацию перенесен на 2025 год. Техническая готовность объекта </w:t>
      </w:r>
      <w:r w:rsidR="00851A86" w:rsidRPr="00CC1CFF">
        <w:rPr>
          <w:rFonts w:ascii="Times New Roman" w:hAnsi="Times New Roman" w:cs="Times New Roman"/>
          <w:sz w:val="28"/>
          <w:szCs w:val="28"/>
        </w:rPr>
        <w:t>–</w:t>
      </w:r>
      <w:r w:rsidRPr="00CC1CFF">
        <w:rPr>
          <w:rFonts w:ascii="Times New Roman" w:hAnsi="Times New Roman" w:cs="Times New Roman"/>
          <w:sz w:val="28"/>
          <w:szCs w:val="28"/>
        </w:rPr>
        <w:t xml:space="preserve"> 75 %.</w:t>
      </w:r>
    </w:p>
    <w:p w14:paraId="63E0B48B" w14:textId="77777777" w:rsidR="00E61C76" w:rsidRPr="00CC1CFF" w:rsidRDefault="00E61C76" w:rsidP="00E61C76">
      <w:pPr>
        <w:spacing w:after="0" w:line="240" w:lineRule="auto"/>
        <w:ind w:firstLine="709"/>
        <w:contextualSpacing/>
        <w:jc w:val="both"/>
        <w:rPr>
          <w:rFonts w:ascii="Times New Roman" w:eastAsia="Calibri" w:hAnsi="Times New Roman" w:cs="Times New Roman"/>
          <w:sz w:val="28"/>
          <w:szCs w:val="28"/>
        </w:rPr>
      </w:pPr>
      <w:r w:rsidRPr="00CC1CFF">
        <w:rPr>
          <w:rFonts w:ascii="Times New Roman" w:eastAsia="Calibri" w:hAnsi="Times New Roman" w:cs="Times New Roman"/>
          <w:sz w:val="28"/>
          <w:szCs w:val="28"/>
          <w:u w:val="single"/>
        </w:rPr>
        <w:t>По министерству физической культуры и спорта Приморского края</w:t>
      </w:r>
      <w:r w:rsidRPr="00CC1CFF">
        <w:rPr>
          <w:rFonts w:ascii="Times New Roman" w:eastAsia="Calibri" w:hAnsi="Times New Roman" w:cs="Times New Roman"/>
          <w:sz w:val="28"/>
          <w:szCs w:val="28"/>
        </w:rPr>
        <w:t xml:space="preserve"> – 13,17 млн рублей практически в полном объеме:</w:t>
      </w:r>
    </w:p>
    <w:p w14:paraId="3E7B1389" w14:textId="6BDB6A26" w:rsidR="00E61C76" w:rsidRPr="00CC1CFF" w:rsidRDefault="00E61C76" w:rsidP="00E61C76">
      <w:pPr>
        <w:spacing w:after="0" w:line="240" w:lineRule="auto"/>
        <w:ind w:firstLine="709"/>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на государственную поддержку организаций, входящих в систему спортивной подготовки – 10,10 млн рублей, в том числе федеральный бюджет – 8,49 млн рублей (</w:t>
      </w:r>
      <w:r w:rsidRPr="00CC1CFF">
        <w:rPr>
          <w:rFonts w:ascii="Times New Roman" w:eastAsia="Times New Roman" w:hAnsi="Times New Roman" w:cs="Times New Roman"/>
          <w:sz w:val="28"/>
          <w:szCs w:val="28"/>
          <w:lang w:eastAsia="ru-RU"/>
        </w:rPr>
        <w:t xml:space="preserve">субсидии </w:t>
      </w:r>
      <w:r w:rsidRPr="00CC1CFF">
        <w:rPr>
          <w:rFonts w:ascii="Times New Roman" w:eastAsia="Times New Roman" w:hAnsi="Times New Roman" w:cs="Times New Roman"/>
          <w:bCs/>
          <w:sz w:val="28"/>
          <w:szCs w:val="28"/>
          <w:lang w:eastAsia="ru-RU"/>
        </w:rPr>
        <w:t xml:space="preserve">ГАУ ДО ПК </w:t>
      </w:r>
      <w:r w:rsidR="0050194B" w:rsidRPr="00CC1CFF">
        <w:rPr>
          <w:rFonts w:ascii="Times New Roman" w:eastAsia="Times New Roman" w:hAnsi="Times New Roman" w:cs="Times New Roman"/>
          <w:bCs/>
          <w:sz w:val="28"/>
          <w:szCs w:val="28"/>
          <w:lang w:eastAsia="ru-RU"/>
        </w:rPr>
        <w:t>"</w:t>
      </w:r>
      <w:r w:rsidRPr="00CC1CFF">
        <w:rPr>
          <w:rFonts w:ascii="Times New Roman" w:eastAsia="Times New Roman" w:hAnsi="Times New Roman" w:cs="Times New Roman"/>
          <w:bCs/>
          <w:sz w:val="28"/>
          <w:szCs w:val="28"/>
          <w:lang w:eastAsia="ru-RU"/>
        </w:rPr>
        <w:t>КСШОР</w:t>
      </w:r>
      <w:r w:rsidR="0050194B" w:rsidRPr="00CC1CFF">
        <w:rPr>
          <w:rFonts w:ascii="Times New Roman" w:eastAsia="Times New Roman" w:hAnsi="Times New Roman" w:cs="Times New Roman"/>
          <w:bCs/>
          <w:sz w:val="28"/>
          <w:szCs w:val="28"/>
          <w:lang w:eastAsia="ru-RU"/>
        </w:rPr>
        <w:t>"</w:t>
      </w:r>
      <w:r w:rsidRPr="00CC1CFF">
        <w:rPr>
          <w:rFonts w:ascii="Times New Roman" w:eastAsia="Times New Roman" w:hAnsi="Times New Roman" w:cs="Times New Roman"/>
          <w:sz w:val="28"/>
          <w:szCs w:val="28"/>
          <w:lang w:eastAsia="ru-RU"/>
        </w:rPr>
        <w:t xml:space="preserve"> </w:t>
      </w:r>
      <w:r w:rsidR="00851A86" w:rsidRPr="00CC1CFF">
        <w:rPr>
          <w:rFonts w:ascii="Times New Roman" w:eastAsia="Times New Roman" w:hAnsi="Times New Roman" w:cs="Times New Roman"/>
          <w:sz w:val="28"/>
          <w:szCs w:val="28"/>
          <w:lang w:eastAsia="ru-RU"/>
        </w:rPr>
        <w:t>–</w:t>
      </w:r>
      <w:r w:rsidRPr="00CC1CFF">
        <w:rPr>
          <w:rFonts w:ascii="Times New Roman" w:eastAsia="Times New Roman" w:hAnsi="Times New Roman" w:cs="Times New Roman"/>
          <w:sz w:val="28"/>
          <w:szCs w:val="28"/>
          <w:lang w:eastAsia="ru-RU"/>
        </w:rPr>
        <w:t xml:space="preserve"> </w:t>
      </w:r>
      <w:r w:rsidRPr="00CC1CFF">
        <w:rPr>
          <w:rFonts w:ascii="Times New Roman" w:eastAsia="Times New Roman" w:hAnsi="Times New Roman" w:cs="Times New Roman"/>
          <w:bCs/>
          <w:sz w:val="28"/>
          <w:szCs w:val="28"/>
          <w:lang w:eastAsia="ru-RU"/>
        </w:rPr>
        <w:t xml:space="preserve">6,30 млн рублей, </w:t>
      </w:r>
      <w:r w:rsidRPr="00CC1CFF">
        <w:rPr>
          <w:rFonts w:ascii="Times New Roman" w:eastAsia="Times New Roman" w:hAnsi="Times New Roman" w:cs="Times New Roman"/>
          <w:sz w:val="28"/>
          <w:szCs w:val="28"/>
          <w:lang w:eastAsia="ru-RU"/>
        </w:rPr>
        <w:t xml:space="preserve">субсидий бюджетам МО – </w:t>
      </w:r>
      <w:r w:rsidRPr="00CC1CFF">
        <w:rPr>
          <w:rFonts w:ascii="Times New Roman" w:eastAsia="Times New Roman" w:hAnsi="Times New Roman" w:cs="Times New Roman"/>
          <w:bCs/>
          <w:sz w:val="28"/>
          <w:szCs w:val="28"/>
          <w:lang w:eastAsia="ru-RU"/>
        </w:rPr>
        <w:t>3,80 млн рублей</w:t>
      </w:r>
      <w:r w:rsidRPr="00CC1CFF">
        <w:rPr>
          <w:rFonts w:ascii="Times New Roman" w:eastAsia="Calibri" w:hAnsi="Times New Roman" w:cs="Times New Roman"/>
          <w:sz w:val="28"/>
          <w:szCs w:val="28"/>
        </w:rPr>
        <w:t>);</w:t>
      </w:r>
    </w:p>
    <w:p w14:paraId="12A93CD9" w14:textId="6977ED33" w:rsidR="00E61C76" w:rsidRPr="00CC1CFF" w:rsidRDefault="00E61C76" w:rsidP="00E61C76">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Calibri" w:hAnsi="Times New Roman" w:cs="Times New Roman"/>
          <w:sz w:val="28"/>
          <w:szCs w:val="28"/>
        </w:rPr>
        <w:t>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 3,07 млн рублей, в том числе федеральный бюджет – 3,01 млн рублей (</w:t>
      </w:r>
      <w:r w:rsidRPr="00CC1CFF">
        <w:rPr>
          <w:rFonts w:ascii="Times New Roman" w:eastAsia="Times New Roman" w:hAnsi="Times New Roman" w:cs="Times New Roman"/>
          <w:sz w:val="28"/>
          <w:szCs w:val="28"/>
          <w:lang w:eastAsia="ru-RU"/>
        </w:rPr>
        <w:t xml:space="preserve">ГАУ ДО ПК </w:t>
      </w:r>
      <w:r w:rsidR="0050194B" w:rsidRPr="00CC1CFF">
        <w:rPr>
          <w:rFonts w:ascii="Times New Roman" w:eastAsia="Times New Roman" w:hAnsi="Times New Roman" w:cs="Times New Roman"/>
          <w:sz w:val="28"/>
          <w:szCs w:val="28"/>
          <w:lang w:eastAsia="ru-RU"/>
        </w:rPr>
        <w:t>"</w:t>
      </w:r>
      <w:r w:rsidRPr="00CC1CFF">
        <w:rPr>
          <w:rFonts w:ascii="Times New Roman" w:eastAsia="Times New Roman" w:hAnsi="Times New Roman" w:cs="Times New Roman"/>
          <w:sz w:val="28"/>
          <w:szCs w:val="28"/>
          <w:lang w:eastAsia="ru-RU"/>
        </w:rPr>
        <w:t>КСШОР</w:t>
      </w:r>
      <w:r w:rsidR="0050194B" w:rsidRPr="00CC1CFF">
        <w:rPr>
          <w:rFonts w:ascii="Times New Roman" w:eastAsia="Times New Roman" w:hAnsi="Times New Roman" w:cs="Times New Roman"/>
          <w:sz w:val="28"/>
          <w:szCs w:val="28"/>
          <w:lang w:eastAsia="ru-RU"/>
        </w:rPr>
        <w:t>"</w:t>
      </w:r>
      <w:r w:rsidRPr="00CC1CFF">
        <w:rPr>
          <w:rFonts w:ascii="Times New Roman" w:eastAsia="Times New Roman" w:hAnsi="Times New Roman" w:cs="Times New Roman"/>
          <w:sz w:val="28"/>
          <w:szCs w:val="28"/>
          <w:lang w:eastAsia="ru-RU"/>
        </w:rPr>
        <w:t xml:space="preserve"> на закупку спортивного оборудования и инвентаря по следующим видам спорта: легкая атлетика, бокс, парусный спорт, гребля на байдарках и каноэ, бадминтон, лыжные гонки, спортивная борьба). </w:t>
      </w:r>
    </w:p>
    <w:p w14:paraId="38D3ADFF" w14:textId="77777777" w:rsidR="00D038AC" w:rsidRPr="00CC1CFF" w:rsidRDefault="00D038AC" w:rsidP="00E61C76">
      <w:pPr>
        <w:spacing w:after="0" w:line="240" w:lineRule="auto"/>
        <w:ind w:firstLine="709"/>
        <w:jc w:val="both"/>
      </w:pPr>
    </w:p>
    <w:p w14:paraId="7017022B" w14:textId="77777777" w:rsidR="00227195" w:rsidRPr="00CC1CFF" w:rsidRDefault="00227195" w:rsidP="00227195">
      <w:pPr>
        <w:spacing w:after="0" w:line="240" w:lineRule="auto"/>
        <w:jc w:val="both"/>
        <w:rPr>
          <w:rFonts w:ascii="Times New Roman" w:eastAsia="Times New Roman" w:hAnsi="Times New Roman" w:cs="Times New Roman"/>
          <w:b/>
          <w:sz w:val="28"/>
          <w:szCs w:val="28"/>
          <w:lang w:eastAsia="ru-RU"/>
        </w:rPr>
      </w:pPr>
      <w:r w:rsidRPr="00CC1CFF">
        <w:rPr>
          <w:rFonts w:ascii="Times New Roman" w:eastAsia="Times New Roman" w:hAnsi="Times New Roman" w:cs="Times New Roman"/>
          <w:b/>
          <w:noProof/>
          <w:sz w:val="28"/>
          <w:szCs w:val="28"/>
          <w:lang w:eastAsia="ru-RU"/>
        </w:rPr>
        <w:drawing>
          <wp:anchor distT="0" distB="0" distL="114300" distR="114300" simplePos="0" relativeHeight="251675648" behindDoc="0" locked="0" layoutInCell="1" allowOverlap="1" wp14:anchorId="6AD2FB90" wp14:editId="3B09B5CE">
            <wp:simplePos x="0" y="0"/>
            <wp:positionH relativeFrom="column">
              <wp:posOffset>3230</wp:posOffset>
            </wp:positionH>
            <wp:positionV relativeFrom="paragraph">
              <wp:posOffset>718</wp:posOffset>
            </wp:positionV>
            <wp:extent cx="518160" cy="51816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8160" cy="518160"/>
                    </a:xfrm>
                    <a:prstGeom prst="rect">
                      <a:avLst/>
                    </a:prstGeom>
                    <a:noFill/>
                  </pic:spPr>
                </pic:pic>
              </a:graphicData>
            </a:graphic>
          </wp:anchor>
        </w:drawing>
      </w:r>
      <w:r w:rsidRPr="00CC1CFF">
        <w:rPr>
          <w:rFonts w:ascii="Times New Roman" w:eastAsia="Times New Roman" w:hAnsi="Times New Roman" w:cs="Times New Roman"/>
          <w:b/>
          <w:sz w:val="28"/>
          <w:szCs w:val="28"/>
          <w:lang w:eastAsia="ru-RU"/>
        </w:rPr>
        <w:t>НП "Безопасные и качественные автомобильные дороги"</w:t>
      </w:r>
    </w:p>
    <w:p w14:paraId="47F95FE5" w14:textId="4FE7C5CF" w:rsidR="001130FA" w:rsidRPr="00CC1CFF" w:rsidRDefault="00227195" w:rsidP="006D37D3">
      <w:pPr>
        <w:shd w:val="clear" w:color="auto" w:fill="FFFFFF"/>
        <w:spacing w:after="0" w:line="240" w:lineRule="auto"/>
        <w:jc w:val="both"/>
        <w:rPr>
          <w:rFonts w:ascii="Times New Roman" w:eastAsia="Times New Roman" w:hAnsi="Times New Roman" w:cs="Times New Roman"/>
          <w:sz w:val="28"/>
          <w:szCs w:val="28"/>
          <w:lang w:eastAsia="ru-RU"/>
        </w:rPr>
      </w:pPr>
      <w:r w:rsidRPr="00CC1CFF">
        <w:rPr>
          <w:rFonts w:ascii="Times New Roman" w:hAnsi="Times New Roman" w:cs="Times New Roman"/>
          <w:sz w:val="28"/>
          <w:szCs w:val="28"/>
        </w:rPr>
        <w:t xml:space="preserve">Мероприятия НП </w:t>
      </w:r>
      <w:r w:rsidR="00E64ACA" w:rsidRPr="00CC1CFF">
        <w:rPr>
          <w:rFonts w:ascii="Times New Roman" w:hAnsi="Times New Roman" w:cs="Times New Roman"/>
          <w:sz w:val="28"/>
          <w:szCs w:val="28"/>
        </w:rPr>
        <w:t xml:space="preserve">реализуются в рамках </w:t>
      </w:r>
      <w:r w:rsidR="00407167" w:rsidRPr="00CC1CFF">
        <w:rPr>
          <w:rFonts w:ascii="Times New Roman" w:hAnsi="Times New Roman" w:cs="Times New Roman"/>
          <w:sz w:val="28"/>
          <w:szCs w:val="28"/>
        </w:rPr>
        <w:t>двух</w:t>
      </w:r>
      <w:r w:rsidR="00E64ACA" w:rsidRPr="00CC1CFF">
        <w:rPr>
          <w:rFonts w:ascii="Times New Roman" w:hAnsi="Times New Roman" w:cs="Times New Roman"/>
          <w:sz w:val="28"/>
          <w:szCs w:val="28"/>
        </w:rPr>
        <w:t xml:space="preserve"> ГП </w:t>
      </w:r>
      <w:r w:rsidR="00407167" w:rsidRPr="00CC1CFF">
        <w:rPr>
          <w:rFonts w:ascii="Times New Roman" w:hAnsi="Times New Roman" w:cs="Times New Roman"/>
          <w:sz w:val="28"/>
          <w:szCs w:val="28"/>
        </w:rPr>
        <w:t>по трем</w:t>
      </w:r>
      <w:r w:rsidR="00E64ACA" w:rsidRPr="00CC1CFF">
        <w:rPr>
          <w:rFonts w:ascii="Times New Roman" w:hAnsi="Times New Roman" w:cs="Times New Roman"/>
          <w:sz w:val="28"/>
          <w:szCs w:val="28"/>
        </w:rPr>
        <w:t xml:space="preserve"> РП на общую сумму </w:t>
      </w:r>
      <w:r w:rsidR="00D52956" w:rsidRPr="00CC1CFF">
        <w:rPr>
          <w:rFonts w:ascii="Times New Roman" w:hAnsi="Times New Roman" w:cs="Times New Roman"/>
          <w:sz w:val="28"/>
          <w:szCs w:val="28"/>
        </w:rPr>
        <w:t>4123,63</w:t>
      </w:r>
      <w:r w:rsidR="00E64ACA"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E64ACA" w:rsidRPr="00CC1CFF">
        <w:rPr>
          <w:rFonts w:ascii="Times New Roman" w:hAnsi="Times New Roman" w:cs="Times New Roman"/>
          <w:sz w:val="28"/>
          <w:szCs w:val="28"/>
        </w:rPr>
        <w:t xml:space="preserve">. Исполнено </w:t>
      </w:r>
      <w:r w:rsidR="00D52956" w:rsidRPr="00CC1CFF">
        <w:rPr>
          <w:rFonts w:ascii="Times New Roman" w:hAnsi="Times New Roman" w:cs="Times New Roman"/>
          <w:sz w:val="28"/>
          <w:szCs w:val="28"/>
        </w:rPr>
        <w:t>3706,77</w:t>
      </w:r>
      <w:r w:rsidR="00E64ACA"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E64ACA" w:rsidRPr="00CC1CFF">
        <w:rPr>
          <w:rFonts w:ascii="Times New Roman" w:hAnsi="Times New Roman" w:cs="Times New Roman"/>
          <w:sz w:val="28"/>
          <w:szCs w:val="28"/>
        </w:rPr>
        <w:t xml:space="preserve">, или </w:t>
      </w:r>
      <w:r w:rsidR="00D52956" w:rsidRPr="00CC1CFF">
        <w:rPr>
          <w:rFonts w:ascii="Times New Roman" w:hAnsi="Times New Roman" w:cs="Times New Roman"/>
          <w:sz w:val="28"/>
          <w:szCs w:val="28"/>
        </w:rPr>
        <w:t>89,89</w:t>
      </w:r>
      <w:r w:rsidR="006E566F" w:rsidRPr="00CC1CFF">
        <w:rPr>
          <w:rFonts w:ascii="Times New Roman" w:hAnsi="Times New Roman" w:cs="Times New Roman"/>
          <w:sz w:val="28"/>
          <w:szCs w:val="28"/>
        </w:rPr>
        <w:t> </w:t>
      </w:r>
      <w:r w:rsidR="00E64ACA" w:rsidRPr="00CC1CFF">
        <w:rPr>
          <w:rFonts w:ascii="Times New Roman" w:hAnsi="Times New Roman" w:cs="Times New Roman"/>
          <w:sz w:val="28"/>
          <w:szCs w:val="28"/>
        </w:rPr>
        <w:t>%.</w:t>
      </w:r>
      <w:r w:rsidR="001130FA" w:rsidRPr="00CC1CFF">
        <w:rPr>
          <w:rFonts w:ascii="Times New Roman" w:hAnsi="Times New Roman" w:cs="Times New Roman"/>
          <w:sz w:val="28"/>
          <w:szCs w:val="28"/>
        </w:rPr>
        <w:t xml:space="preserve"> </w:t>
      </w:r>
      <w:r w:rsidR="001130FA" w:rsidRPr="00CC1CFF">
        <w:rPr>
          <w:rFonts w:ascii="Times New Roman" w:eastAsia="Times New Roman" w:hAnsi="Times New Roman" w:cs="Times New Roman"/>
          <w:sz w:val="28"/>
          <w:szCs w:val="28"/>
          <w:lang w:eastAsia="ru-RU"/>
        </w:rPr>
        <w:t xml:space="preserve">На освоение </w:t>
      </w:r>
      <w:r w:rsidR="00102C1F" w:rsidRPr="00CC1CFF">
        <w:rPr>
          <w:rFonts w:ascii="Times New Roman" w:eastAsia="Times New Roman" w:hAnsi="Times New Roman" w:cs="Times New Roman"/>
          <w:sz w:val="28"/>
          <w:szCs w:val="28"/>
          <w:lang w:eastAsia="ru-RU"/>
        </w:rPr>
        <w:t xml:space="preserve">бюджетных </w:t>
      </w:r>
      <w:r w:rsidR="001130FA" w:rsidRPr="00CC1CFF">
        <w:rPr>
          <w:rFonts w:ascii="Times New Roman" w:eastAsia="Times New Roman" w:hAnsi="Times New Roman" w:cs="Times New Roman"/>
          <w:sz w:val="28"/>
          <w:szCs w:val="28"/>
          <w:lang w:eastAsia="ru-RU"/>
        </w:rPr>
        <w:t xml:space="preserve">средств </w:t>
      </w:r>
      <w:r w:rsidR="001059F7" w:rsidRPr="00CC1CFF">
        <w:rPr>
          <w:rFonts w:ascii="Times New Roman" w:eastAsia="Times New Roman" w:hAnsi="Times New Roman" w:cs="Times New Roman"/>
          <w:sz w:val="28"/>
          <w:szCs w:val="28"/>
          <w:lang w:eastAsia="ru-RU"/>
        </w:rPr>
        <w:t>влияет</w:t>
      </w:r>
      <w:r w:rsidR="001130FA" w:rsidRPr="00CC1CFF">
        <w:rPr>
          <w:rFonts w:ascii="Times New Roman" w:eastAsia="Times New Roman" w:hAnsi="Times New Roman" w:cs="Times New Roman"/>
          <w:sz w:val="28"/>
          <w:szCs w:val="28"/>
          <w:lang w:eastAsia="ru-RU"/>
        </w:rPr>
        <w:t xml:space="preserve"> длительность проведения конкурсных процедур и заявительный характер субсидирования.</w:t>
      </w:r>
    </w:p>
    <w:p w14:paraId="6CA36365" w14:textId="07BF0001" w:rsidR="00E61C76" w:rsidRPr="00CC1CFF" w:rsidRDefault="00E61C76" w:rsidP="00E61C76">
      <w:pPr>
        <w:spacing w:after="0" w:line="240" w:lineRule="auto"/>
        <w:ind w:firstLine="680"/>
        <w:jc w:val="both"/>
        <w:rPr>
          <w:rFonts w:ascii="Times New Roman" w:hAnsi="Times New Roman" w:cs="Times New Roman"/>
          <w:sz w:val="28"/>
          <w:szCs w:val="28"/>
        </w:rPr>
      </w:pPr>
      <w:r w:rsidRPr="00CC1CFF">
        <w:rPr>
          <w:rFonts w:ascii="Times New Roman" w:eastAsia="Times New Roman" w:hAnsi="Times New Roman" w:cs="Times New Roman"/>
          <w:sz w:val="28"/>
          <w:szCs w:val="28"/>
          <w:lang w:eastAsia="ru-RU"/>
        </w:rPr>
        <w:t>В</w:t>
      </w:r>
      <w:r w:rsidRPr="00CC1CFF">
        <w:rPr>
          <w:rFonts w:ascii="Times New Roman" w:eastAsia="Calibri" w:hAnsi="Times New Roman" w:cs="Times New Roman"/>
          <w:sz w:val="28"/>
          <w:szCs w:val="28"/>
        </w:rPr>
        <w:t xml:space="preserve"> рамках </w:t>
      </w:r>
      <w:r w:rsidRPr="00CC1CFF">
        <w:rPr>
          <w:rFonts w:ascii="Times New Roman" w:eastAsia="Calibri" w:hAnsi="Times New Roman" w:cs="Times New Roman"/>
          <w:b/>
          <w:iCs/>
          <w:sz w:val="28"/>
          <w:szCs w:val="28"/>
        </w:rPr>
        <w:t>ГП "Развитие транспортного комплекса в Приморском крае"</w:t>
      </w:r>
      <w:r w:rsidRPr="00CC1CFF">
        <w:rPr>
          <w:rFonts w:ascii="Times New Roman" w:eastAsia="Calibri" w:hAnsi="Times New Roman" w:cs="Times New Roman"/>
          <w:sz w:val="28"/>
          <w:szCs w:val="28"/>
        </w:rPr>
        <w:t xml:space="preserve"> п</w:t>
      </w:r>
      <w:r w:rsidRPr="00CC1CFF">
        <w:rPr>
          <w:rFonts w:ascii="Times New Roman" w:hAnsi="Times New Roman" w:cs="Times New Roman"/>
          <w:sz w:val="28"/>
          <w:szCs w:val="28"/>
        </w:rPr>
        <w:t xml:space="preserve">о </w:t>
      </w:r>
      <w:r w:rsidRPr="00CC1CFF">
        <w:rPr>
          <w:rFonts w:ascii="Times New Roman" w:hAnsi="Times New Roman" w:cs="Times New Roman"/>
          <w:sz w:val="28"/>
          <w:szCs w:val="28"/>
          <w:u w:val="single"/>
        </w:rPr>
        <w:t>РП "Региональная и местная дорожная сеть (Приморский край)"</w:t>
      </w:r>
      <w:r w:rsidRPr="00CC1CFF">
        <w:rPr>
          <w:rFonts w:ascii="Times New Roman" w:hAnsi="Times New Roman" w:cs="Times New Roman"/>
          <w:sz w:val="28"/>
          <w:szCs w:val="28"/>
        </w:rPr>
        <w:t xml:space="preserve"> финансирование составило 3520,08 млн рублей, или 89,47 % (план – 3934,37</w:t>
      </w:r>
      <w:r w:rsidR="005379C9" w:rsidRPr="00CC1CFF">
        <w:rPr>
          <w:rFonts w:ascii="Times New Roman" w:hAnsi="Times New Roman" w:cs="Times New Roman"/>
          <w:sz w:val="28"/>
          <w:szCs w:val="28"/>
        </w:rPr>
        <w:t> </w:t>
      </w:r>
      <w:r w:rsidRPr="00CC1CFF">
        <w:rPr>
          <w:rFonts w:ascii="Times New Roman" w:hAnsi="Times New Roman" w:cs="Times New Roman"/>
          <w:sz w:val="28"/>
          <w:szCs w:val="28"/>
        </w:rPr>
        <w:t>млн рублей). Расходы направлены на финансовое обеспечение автомобильных дорог:</w:t>
      </w:r>
    </w:p>
    <w:p w14:paraId="532914DF" w14:textId="099C69AC" w:rsidR="00E61C76" w:rsidRPr="00CC1CFF" w:rsidRDefault="00E61C76" w:rsidP="00E61C76">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регионального и межмуниципального значения на территории Приморского края – 2000,40 млн рублей, или 82,84 % (план 2414,69 млн рублей). Не исполнено 414,29 млн рублей в связи с нарушением подрядчиками сроков и условий выполнения работ по контрактам;</w:t>
      </w:r>
    </w:p>
    <w:p w14:paraId="6A12A087" w14:textId="77777777" w:rsidR="00E61C76" w:rsidRPr="00CC1CFF" w:rsidRDefault="00E61C76" w:rsidP="00E61C76">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местного значения на территории Приморского края направлено 612,0 млн рублей в запланированном объеме;</w:t>
      </w:r>
    </w:p>
    <w:p w14:paraId="67A53C00" w14:textId="77777777" w:rsidR="00E61C76" w:rsidRPr="00CC1CFF" w:rsidRDefault="00E61C76" w:rsidP="00E61C76">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 xml:space="preserve">на приведение в нормативное состояние автомобильных дорог и искусственных дорожных сооружений – 907,68 млн рублей в запланированном объеме. </w:t>
      </w:r>
    </w:p>
    <w:p w14:paraId="48FBA77D" w14:textId="77777777" w:rsidR="00E61C76" w:rsidRPr="00CC1CFF" w:rsidRDefault="00E61C76" w:rsidP="00E61C76">
      <w:pPr>
        <w:spacing w:after="0" w:line="240" w:lineRule="auto"/>
        <w:ind w:firstLine="680"/>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В 2024 году результатами реализации мероприятий РП являются:</w:t>
      </w:r>
    </w:p>
    <w:p w14:paraId="554F9747" w14:textId="6F555B27" w:rsidR="00E61C76" w:rsidRPr="00CC1CFF" w:rsidRDefault="00E61C76" w:rsidP="00E61C76">
      <w:pPr>
        <w:spacing w:after="0" w:line="240" w:lineRule="auto"/>
        <w:ind w:firstLine="680"/>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увеличение доли дорожной сети городской агломерации, находящейся в нормативном состоянии, в 2024 году до 87,42 % (заключены соглашения с 4</w:t>
      </w:r>
      <w:r w:rsidR="005379C9" w:rsidRPr="00CC1CFF">
        <w:rPr>
          <w:rFonts w:ascii="Times New Roman" w:eastAsia="Times New Roman" w:hAnsi="Times New Roman" w:cs="Times New Roman"/>
          <w:sz w:val="28"/>
          <w:szCs w:val="28"/>
          <w:lang w:eastAsia="ru-RU"/>
        </w:rPr>
        <w:t> </w:t>
      </w:r>
      <w:r w:rsidRPr="00CC1CFF">
        <w:rPr>
          <w:rFonts w:ascii="Times New Roman" w:eastAsia="Times New Roman" w:hAnsi="Times New Roman" w:cs="Times New Roman"/>
          <w:sz w:val="28"/>
          <w:szCs w:val="28"/>
          <w:lang w:eastAsia="ru-RU"/>
        </w:rPr>
        <w:t xml:space="preserve">МО (Артемовский ГО, Владивостокский ГО, Надеждинский МР, </w:t>
      </w:r>
      <w:r w:rsidRPr="00CC1CFF">
        <w:rPr>
          <w:rFonts w:ascii="Times New Roman" w:eastAsia="Times New Roman" w:hAnsi="Times New Roman" w:cs="Times New Roman"/>
          <w:sz w:val="28"/>
          <w:szCs w:val="28"/>
          <w:lang w:eastAsia="ru-RU"/>
        </w:rPr>
        <w:lastRenderedPageBreak/>
        <w:t>Шкотовский МО). Заключены муниципальные контракты на 33 объекта ремонта. Выполнен ремонт на 25,58 км автодорог местного значения);</w:t>
      </w:r>
    </w:p>
    <w:p w14:paraId="696B5555" w14:textId="1D7755B4" w:rsidR="00E61C76" w:rsidRPr="00CC1CFF" w:rsidRDefault="00905B39" w:rsidP="00E61C76">
      <w:pPr>
        <w:spacing w:after="0" w:line="240" w:lineRule="auto"/>
        <w:ind w:firstLine="680"/>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у</w:t>
      </w:r>
      <w:r w:rsidR="00E61C76" w:rsidRPr="00CC1CFF">
        <w:rPr>
          <w:rFonts w:ascii="Times New Roman" w:eastAsia="Times New Roman" w:hAnsi="Times New Roman" w:cs="Times New Roman"/>
          <w:sz w:val="28"/>
          <w:szCs w:val="28"/>
          <w:lang w:eastAsia="ru-RU"/>
        </w:rPr>
        <w:t>величена 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к концу 2024 года</w:t>
      </w:r>
      <w:r w:rsidR="00D723ED" w:rsidRPr="00CC1CFF">
        <w:rPr>
          <w:rFonts w:ascii="Times New Roman" w:eastAsia="Times New Roman" w:hAnsi="Times New Roman" w:cs="Times New Roman"/>
          <w:sz w:val="28"/>
          <w:szCs w:val="28"/>
          <w:lang w:eastAsia="ru-RU"/>
        </w:rPr>
        <w:t xml:space="preserve"> до 2,1291 тыс. погонных метров;</w:t>
      </w:r>
    </w:p>
    <w:p w14:paraId="061FA300" w14:textId="0DACBA7B" w:rsidR="00D723ED" w:rsidRPr="00CC1CFF" w:rsidRDefault="00D723ED" w:rsidP="00E61C76">
      <w:pPr>
        <w:spacing w:after="0" w:line="240" w:lineRule="auto"/>
        <w:ind w:firstLine="680"/>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прирост протяженности автомобильных дорог общего пользования регионального или межмуниципального и местного значения на территории Приморского края, соответствующих нормативным требованиям к транспортно-эксплуатационным показателям, в результате реконструкции автомобильных дорог до 4,9 км (план – 1,0 км);</w:t>
      </w:r>
    </w:p>
    <w:p w14:paraId="55B59636" w14:textId="101A3A8E" w:rsidR="00E61C76" w:rsidRPr="00CC1CFF" w:rsidRDefault="00E61C76" w:rsidP="00E61C76">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iCs/>
          <w:sz w:val="28"/>
          <w:szCs w:val="28"/>
        </w:rPr>
        <w:t>По</w:t>
      </w:r>
      <w:r w:rsidRPr="00CC1CFF">
        <w:rPr>
          <w:rFonts w:ascii="Times New Roman" w:hAnsi="Times New Roman" w:cs="Times New Roman"/>
          <w:i/>
          <w:sz w:val="28"/>
          <w:szCs w:val="28"/>
        </w:rPr>
        <w:t xml:space="preserve"> </w:t>
      </w:r>
      <w:r w:rsidRPr="00CC1CFF">
        <w:rPr>
          <w:rFonts w:ascii="Times New Roman" w:hAnsi="Times New Roman" w:cs="Times New Roman"/>
          <w:iCs/>
          <w:sz w:val="28"/>
          <w:szCs w:val="28"/>
          <w:u w:val="single"/>
        </w:rPr>
        <w:t>РП "Общесистемные меры развития дорожного хозяйства"</w:t>
      </w:r>
      <w:r w:rsidRPr="00CC1CFF">
        <w:rPr>
          <w:rFonts w:ascii="Times New Roman" w:hAnsi="Times New Roman" w:cs="Times New Roman"/>
          <w:i/>
          <w:sz w:val="28"/>
          <w:szCs w:val="28"/>
        </w:rPr>
        <w:t xml:space="preserve"> </w:t>
      </w:r>
      <w:r w:rsidRPr="00CC1CFF">
        <w:rPr>
          <w:rFonts w:ascii="Times New Roman" w:hAnsi="Times New Roman" w:cs="Times New Roman"/>
          <w:sz w:val="28"/>
          <w:szCs w:val="28"/>
        </w:rPr>
        <w:t>исполнение расходов 0,58 млн рублей в полном объеме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 2024 году проведена работа по заключению государственного контракта с ООО "</w:t>
      </w:r>
      <w:proofErr w:type="spellStart"/>
      <w:r w:rsidRPr="00CC1CFF">
        <w:rPr>
          <w:rFonts w:ascii="Times New Roman" w:hAnsi="Times New Roman" w:cs="Times New Roman"/>
          <w:sz w:val="28"/>
          <w:szCs w:val="28"/>
        </w:rPr>
        <w:t>Альтек</w:t>
      </w:r>
      <w:proofErr w:type="spellEnd"/>
      <w:r w:rsidRPr="00CC1CFF">
        <w:rPr>
          <w:rFonts w:ascii="Times New Roman" w:hAnsi="Times New Roman" w:cs="Times New Roman"/>
          <w:sz w:val="28"/>
          <w:szCs w:val="28"/>
        </w:rPr>
        <w:t>" (№ 157/24 от 29.03.2024) на поставку интеграционной платформы интеллектуальных транспортных систем.</w:t>
      </w:r>
    </w:p>
    <w:p w14:paraId="35919A45" w14:textId="4A7A4051" w:rsidR="00D52956" w:rsidRPr="00CC1CFF" w:rsidRDefault="00227195" w:rsidP="00581D0A">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 xml:space="preserve">В рамках </w:t>
      </w:r>
      <w:r w:rsidRPr="00CC1CFF">
        <w:rPr>
          <w:rFonts w:ascii="Times New Roman" w:hAnsi="Times New Roman" w:cs="Times New Roman"/>
          <w:b/>
          <w:i/>
          <w:sz w:val="28"/>
          <w:szCs w:val="28"/>
        </w:rPr>
        <w:t xml:space="preserve">ГП "Безопасный край" </w:t>
      </w:r>
      <w:r w:rsidR="00E64ACA" w:rsidRPr="00CC1CFF">
        <w:rPr>
          <w:rFonts w:ascii="Times New Roman" w:hAnsi="Times New Roman" w:cs="Times New Roman"/>
          <w:sz w:val="28"/>
          <w:szCs w:val="28"/>
        </w:rPr>
        <w:t xml:space="preserve">реализованы расходы на </w:t>
      </w:r>
      <w:r w:rsidR="000C7FAA" w:rsidRPr="00CC1CFF">
        <w:rPr>
          <w:rFonts w:ascii="Times New Roman" w:hAnsi="Times New Roman" w:cs="Times New Roman"/>
          <w:sz w:val="28"/>
          <w:szCs w:val="28"/>
        </w:rPr>
        <w:t xml:space="preserve">сумму </w:t>
      </w:r>
      <w:r w:rsidR="00D52956" w:rsidRPr="00CC1CFF">
        <w:rPr>
          <w:rFonts w:ascii="Times New Roman" w:hAnsi="Times New Roman" w:cs="Times New Roman"/>
          <w:sz w:val="28"/>
          <w:szCs w:val="28"/>
        </w:rPr>
        <w:t>186,11</w:t>
      </w:r>
      <w:r w:rsidR="005379C9" w:rsidRPr="00CC1CFF">
        <w:rPr>
          <w:rFonts w:ascii="Times New Roman" w:hAnsi="Times New Roman" w:cs="Times New Roman"/>
          <w:sz w:val="28"/>
          <w:szCs w:val="28"/>
        </w:rPr>
        <w:t> </w:t>
      </w:r>
      <w:r w:rsidR="00813DEF" w:rsidRPr="00CC1CFF">
        <w:rPr>
          <w:rFonts w:ascii="Times New Roman" w:hAnsi="Times New Roman" w:cs="Times New Roman"/>
          <w:sz w:val="28"/>
          <w:szCs w:val="28"/>
        </w:rPr>
        <w:t>млн рублей</w:t>
      </w:r>
      <w:r w:rsidR="000C7FAA" w:rsidRPr="00CC1CFF">
        <w:rPr>
          <w:rFonts w:ascii="Times New Roman" w:hAnsi="Times New Roman" w:cs="Times New Roman"/>
          <w:sz w:val="28"/>
          <w:szCs w:val="28"/>
        </w:rPr>
        <w:t xml:space="preserve">, или </w:t>
      </w:r>
      <w:r w:rsidR="00D52956" w:rsidRPr="00CC1CFF">
        <w:rPr>
          <w:rFonts w:ascii="Times New Roman" w:hAnsi="Times New Roman" w:cs="Times New Roman"/>
          <w:sz w:val="28"/>
          <w:szCs w:val="28"/>
        </w:rPr>
        <w:t>98,64</w:t>
      </w:r>
      <w:r w:rsidR="00407167" w:rsidRPr="00CC1CFF">
        <w:rPr>
          <w:rFonts w:ascii="Times New Roman" w:hAnsi="Times New Roman" w:cs="Times New Roman"/>
          <w:sz w:val="28"/>
          <w:szCs w:val="28"/>
        </w:rPr>
        <w:t xml:space="preserve"> % от плана (</w:t>
      </w:r>
      <w:r w:rsidR="00D52956" w:rsidRPr="00CC1CFF">
        <w:rPr>
          <w:rFonts w:ascii="Times New Roman" w:hAnsi="Times New Roman" w:cs="Times New Roman"/>
          <w:sz w:val="28"/>
          <w:szCs w:val="28"/>
        </w:rPr>
        <w:t xml:space="preserve">188,68 </w:t>
      </w:r>
      <w:r w:rsidR="00813DEF" w:rsidRPr="00CC1CFF">
        <w:rPr>
          <w:rFonts w:ascii="Times New Roman" w:hAnsi="Times New Roman" w:cs="Times New Roman"/>
          <w:sz w:val="28"/>
          <w:szCs w:val="28"/>
        </w:rPr>
        <w:t>млн рублей</w:t>
      </w:r>
      <w:r w:rsidR="00407167" w:rsidRPr="00CC1CFF">
        <w:rPr>
          <w:rFonts w:ascii="Times New Roman" w:hAnsi="Times New Roman" w:cs="Times New Roman"/>
          <w:sz w:val="28"/>
          <w:szCs w:val="28"/>
        </w:rPr>
        <w:t>)</w:t>
      </w:r>
      <w:r w:rsidR="00D52956" w:rsidRPr="00CC1CFF">
        <w:rPr>
          <w:rFonts w:ascii="Times New Roman" w:hAnsi="Times New Roman" w:cs="Times New Roman"/>
          <w:sz w:val="28"/>
          <w:szCs w:val="28"/>
        </w:rPr>
        <w:t>.</w:t>
      </w:r>
    </w:p>
    <w:p w14:paraId="76A76BBC" w14:textId="49CAEF54" w:rsidR="00D52956" w:rsidRPr="00CC1CFF" w:rsidRDefault="00D52956" w:rsidP="00581D0A">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Мероприятия</w:t>
      </w:r>
      <w:r w:rsidR="00DA700B" w:rsidRPr="00CC1CFF">
        <w:rPr>
          <w:rFonts w:ascii="Times New Roman" w:hAnsi="Times New Roman" w:cs="Times New Roman"/>
          <w:sz w:val="28"/>
          <w:szCs w:val="28"/>
        </w:rPr>
        <w:t xml:space="preserve"> </w:t>
      </w:r>
      <w:r w:rsidR="00F562F0" w:rsidRPr="00CC1CFF">
        <w:rPr>
          <w:rFonts w:ascii="Times New Roman" w:hAnsi="Times New Roman" w:cs="Times New Roman"/>
          <w:sz w:val="28"/>
          <w:szCs w:val="28"/>
          <w:u w:val="single"/>
        </w:rPr>
        <w:t>Р</w:t>
      </w:r>
      <w:r w:rsidR="00227195" w:rsidRPr="00CC1CFF">
        <w:rPr>
          <w:rFonts w:ascii="Times New Roman" w:hAnsi="Times New Roman" w:cs="Times New Roman"/>
          <w:sz w:val="28"/>
          <w:szCs w:val="28"/>
          <w:u w:val="single"/>
        </w:rPr>
        <w:t>П "Безопасность дорожного движения"</w:t>
      </w:r>
      <w:r w:rsidR="00E47618" w:rsidRPr="00CC1CFF">
        <w:rPr>
          <w:rFonts w:ascii="Times New Roman" w:hAnsi="Times New Roman" w:cs="Times New Roman"/>
          <w:sz w:val="28"/>
          <w:szCs w:val="28"/>
        </w:rPr>
        <w:t xml:space="preserve"> </w:t>
      </w:r>
      <w:r w:rsidR="00DA700B" w:rsidRPr="00CC1CFF">
        <w:rPr>
          <w:rFonts w:ascii="Times New Roman" w:hAnsi="Times New Roman" w:cs="Times New Roman"/>
          <w:sz w:val="28"/>
          <w:szCs w:val="28"/>
        </w:rPr>
        <w:t xml:space="preserve">(план </w:t>
      </w:r>
      <w:r w:rsidRPr="00CC1CFF">
        <w:rPr>
          <w:rFonts w:ascii="Times New Roman" w:hAnsi="Times New Roman" w:cs="Times New Roman"/>
          <w:sz w:val="28"/>
          <w:szCs w:val="28"/>
        </w:rPr>
        <w:t>95</w:t>
      </w:r>
      <w:r w:rsidR="0083771C" w:rsidRPr="00CC1CFF">
        <w:rPr>
          <w:rFonts w:ascii="Times New Roman" w:hAnsi="Times New Roman" w:cs="Times New Roman"/>
          <w:sz w:val="28"/>
          <w:szCs w:val="28"/>
        </w:rPr>
        <w:t>,</w:t>
      </w:r>
      <w:r w:rsidRPr="00CC1CFF">
        <w:rPr>
          <w:rFonts w:ascii="Times New Roman" w:hAnsi="Times New Roman" w:cs="Times New Roman"/>
          <w:sz w:val="28"/>
          <w:szCs w:val="28"/>
        </w:rPr>
        <w:t>68</w:t>
      </w:r>
      <w:r w:rsidR="00DA700B" w:rsidRPr="00CC1CFF">
        <w:rPr>
          <w:rFonts w:ascii="Times New Roman" w:hAnsi="Times New Roman" w:cs="Times New Roman"/>
          <w:sz w:val="28"/>
          <w:szCs w:val="28"/>
        </w:rPr>
        <w:t xml:space="preserve"> </w:t>
      </w:r>
      <w:r w:rsidR="00813DEF" w:rsidRPr="00CC1CFF">
        <w:rPr>
          <w:rFonts w:ascii="Times New Roman" w:hAnsi="Times New Roman" w:cs="Times New Roman"/>
          <w:sz w:val="28"/>
          <w:szCs w:val="28"/>
        </w:rPr>
        <w:t>млн рублей</w:t>
      </w:r>
      <w:r w:rsidR="00DA700B" w:rsidRPr="00CC1CFF">
        <w:rPr>
          <w:rFonts w:ascii="Times New Roman" w:hAnsi="Times New Roman" w:cs="Times New Roman"/>
          <w:sz w:val="28"/>
          <w:szCs w:val="28"/>
        </w:rPr>
        <w:t>)</w:t>
      </w:r>
      <w:r w:rsidRPr="00CC1CFF">
        <w:rPr>
          <w:rFonts w:ascii="Times New Roman" w:hAnsi="Times New Roman" w:cs="Times New Roman"/>
          <w:sz w:val="28"/>
          <w:szCs w:val="28"/>
        </w:rPr>
        <w:t xml:space="preserve"> исполнены на сумму 93,11 млн рублей</w:t>
      </w:r>
      <w:r w:rsidR="005379C9" w:rsidRPr="00CC1CFF">
        <w:rPr>
          <w:rFonts w:ascii="Times New Roman" w:hAnsi="Times New Roman" w:cs="Times New Roman"/>
          <w:sz w:val="28"/>
          <w:szCs w:val="28"/>
        </w:rPr>
        <w:t>, в том числе</w:t>
      </w:r>
      <w:r w:rsidRPr="00CC1CFF">
        <w:rPr>
          <w:rFonts w:ascii="Times New Roman" w:hAnsi="Times New Roman" w:cs="Times New Roman"/>
          <w:sz w:val="28"/>
          <w:szCs w:val="28"/>
        </w:rPr>
        <w:t>:</w:t>
      </w:r>
    </w:p>
    <w:p w14:paraId="341DC275" w14:textId="4140F7EE" w:rsidR="00D52956" w:rsidRPr="00CC1CFF" w:rsidRDefault="00D52956" w:rsidP="00581D0A">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 xml:space="preserve">64,84 млн рублей, или 96,20 % </w:t>
      </w:r>
      <w:r w:rsidR="005379C9" w:rsidRPr="00CC1CFF">
        <w:rPr>
          <w:rFonts w:ascii="Times New Roman" w:hAnsi="Times New Roman" w:cs="Times New Roman"/>
          <w:sz w:val="28"/>
          <w:szCs w:val="28"/>
        </w:rPr>
        <w:t>(</w:t>
      </w:r>
      <w:r w:rsidRPr="00CC1CFF">
        <w:rPr>
          <w:rFonts w:ascii="Times New Roman" w:hAnsi="Times New Roman" w:cs="Times New Roman"/>
          <w:sz w:val="28"/>
          <w:szCs w:val="28"/>
        </w:rPr>
        <w:t>план</w:t>
      </w:r>
      <w:r w:rsidR="005379C9" w:rsidRPr="00CC1CFF">
        <w:rPr>
          <w:rFonts w:ascii="Times New Roman" w:hAnsi="Times New Roman" w:cs="Times New Roman"/>
          <w:sz w:val="28"/>
          <w:szCs w:val="28"/>
        </w:rPr>
        <w:t xml:space="preserve"> </w:t>
      </w:r>
      <w:r w:rsidR="0083771C" w:rsidRPr="00CC1CFF">
        <w:rPr>
          <w:rFonts w:ascii="Times New Roman" w:hAnsi="Times New Roman" w:cs="Times New Roman"/>
          <w:sz w:val="28"/>
          <w:szCs w:val="28"/>
        </w:rPr>
        <w:t>–</w:t>
      </w:r>
      <w:r w:rsidR="005379C9" w:rsidRPr="00CC1CFF">
        <w:rPr>
          <w:rFonts w:ascii="Times New Roman" w:hAnsi="Times New Roman" w:cs="Times New Roman"/>
          <w:sz w:val="28"/>
          <w:szCs w:val="28"/>
        </w:rPr>
        <w:t xml:space="preserve"> </w:t>
      </w:r>
      <w:r w:rsidRPr="00CC1CFF">
        <w:rPr>
          <w:rFonts w:ascii="Times New Roman" w:hAnsi="Times New Roman" w:cs="Times New Roman"/>
          <w:sz w:val="28"/>
          <w:szCs w:val="28"/>
        </w:rPr>
        <w:t>67,41 млн рублей</w:t>
      </w:r>
      <w:r w:rsidR="005379C9" w:rsidRPr="00CC1CFF">
        <w:rPr>
          <w:rFonts w:ascii="Times New Roman" w:hAnsi="Times New Roman" w:cs="Times New Roman"/>
          <w:sz w:val="28"/>
          <w:szCs w:val="28"/>
        </w:rPr>
        <w:t>)</w:t>
      </w:r>
      <w:r w:rsidR="0083771C" w:rsidRPr="00CC1CFF">
        <w:rPr>
          <w:rFonts w:ascii="Times New Roman" w:hAnsi="Times New Roman" w:cs="Times New Roman"/>
          <w:sz w:val="28"/>
          <w:szCs w:val="28"/>
        </w:rPr>
        <w:t>,</w:t>
      </w:r>
      <w:r w:rsidRPr="00CC1CFF">
        <w:rPr>
          <w:rFonts w:ascii="Times New Roman" w:hAnsi="Times New Roman" w:cs="Times New Roman"/>
          <w:sz w:val="28"/>
          <w:szCs w:val="28"/>
        </w:rPr>
        <w:t xml:space="preserve"> направлены департаментом по координации правоохранительной деятельности Приморского края на </w:t>
      </w:r>
      <w:r w:rsidR="00AC1FCE" w:rsidRPr="00CC1CFF">
        <w:rPr>
          <w:rFonts w:ascii="Times New Roman" w:hAnsi="Times New Roman" w:cs="Times New Roman"/>
          <w:sz w:val="28"/>
          <w:szCs w:val="28"/>
        </w:rPr>
        <w:t>т</w:t>
      </w:r>
      <w:r w:rsidR="00E64ACA" w:rsidRPr="00CC1CFF">
        <w:rPr>
          <w:rFonts w:ascii="Times New Roman" w:hAnsi="Times New Roman" w:cs="Times New Roman"/>
          <w:sz w:val="28"/>
          <w:szCs w:val="28"/>
        </w:rPr>
        <w:t>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r w:rsidR="0037393D" w:rsidRPr="00CC1CFF">
        <w:rPr>
          <w:rFonts w:ascii="Times New Roman" w:hAnsi="Times New Roman" w:cs="Times New Roman"/>
          <w:sz w:val="28"/>
          <w:szCs w:val="28"/>
        </w:rPr>
        <w:t>)</w:t>
      </w:r>
      <w:r w:rsidRPr="00CC1CFF">
        <w:rPr>
          <w:rFonts w:ascii="Times New Roman" w:hAnsi="Times New Roman" w:cs="Times New Roman"/>
          <w:sz w:val="28"/>
          <w:szCs w:val="28"/>
        </w:rPr>
        <w:t>.</w:t>
      </w:r>
      <w:r w:rsidRPr="00CC1CFF">
        <w:t xml:space="preserve"> </w:t>
      </w:r>
      <w:r w:rsidRPr="00CC1CFF">
        <w:rPr>
          <w:rFonts w:ascii="Times New Roman" w:hAnsi="Times New Roman" w:cs="Times New Roman"/>
          <w:sz w:val="28"/>
          <w:szCs w:val="28"/>
        </w:rPr>
        <w:t>Осуществляется эксплуатационно-техническое обслуживание системы фотовидеофиксации в составе 178 комплексов фотовидеофиксации; системы видеонаблюдения в составе 411 камер видеонаблюдения; ЦОД в составе 14 серверов видеонаблюдения, 1 системы хранения данных, 21 автоматизированного рабочего места, а также сетевого, коммутационного и иного оборудования, включая аренду каналов связи и оплату электроэнергии;</w:t>
      </w:r>
    </w:p>
    <w:p w14:paraId="766C27FB" w14:textId="1053EBD8" w:rsidR="00D52956" w:rsidRPr="00CC1CFF" w:rsidRDefault="001130FA" w:rsidP="00126456">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 xml:space="preserve"> </w:t>
      </w:r>
      <w:r w:rsidR="00D52956" w:rsidRPr="00CC1CFF">
        <w:rPr>
          <w:rFonts w:ascii="Times New Roman" w:hAnsi="Times New Roman" w:cs="Times New Roman"/>
          <w:sz w:val="28"/>
          <w:szCs w:val="28"/>
        </w:rPr>
        <w:t>2,26 млн рублей (в полном объеме плановых назначений) м</w:t>
      </w:r>
      <w:r w:rsidR="00227195" w:rsidRPr="00CC1CFF">
        <w:rPr>
          <w:rFonts w:ascii="Times New Roman" w:hAnsi="Times New Roman" w:cs="Times New Roman"/>
          <w:sz w:val="28"/>
          <w:szCs w:val="28"/>
        </w:rPr>
        <w:t xml:space="preserve">инистерством образования Приморского края на </w:t>
      </w:r>
      <w:r w:rsidR="00B7008F" w:rsidRPr="00CC1CFF">
        <w:rPr>
          <w:rFonts w:ascii="Times New Roman" w:hAnsi="Times New Roman" w:cs="Times New Roman"/>
          <w:sz w:val="28"/>
          <w:szCs w:val="28"/>
        </w:rPr>
        <w:t>совершенствование обучения детей основам правил дорожного движения и привития им навыков безопасного поведения на дорогах</w:t>
      </w:r>
      <w:r w:rsidR="00D52956" w:rsidRPr="00CC1CFF">
        <w:rPr>
          <w:rFonts w:ascii="Times New Roman" w:hAnsi="Times New Roman" w:cs="Times New Roman"/>
          <w:sz w:val="28"/>
          <w:szCs w:val="28"/>
        </w:rPr>
        <w:t>.</w:t>
      </w:r>
      <w:r w:rsidR="00B7008F" w:rsidRPr="00CC1CFF">
        <w:rPr>
          <w:rFonts w:ascii="Times New Roman" w:hAnsi="Times New Roman" w:cs="Times New Roman"/>
          <w:sz w:val="28"/>
          <w:szCs w:val="28"/>
        </w:rPr>
        <w:t xml:space="preserve"> </w:t>
      </w:r>
      <w:r w:rsidR="00D52956" w:rsidRPr="00CC1CFF">
        <w:rPr>
          <w:rFonts w:ascii="Times New Roman" w:hAnsi="Times New Roman" w:cs="Times New Roman"/>
          <w:sz w:val="28"/>
          <w:szCs w:val="28"/>
        </w:rPr>
        <w:t>Проведен региональный этап Всероссийских соревнований "Безопасное колесо"</w:t>
      </w:r>
      <w:r w:rsidR="00000A0E" w:rsidRPr="00CC1CFF">
        <w:rPr>
          <w:rFonts w:ascii="Times New Roman" w:hAnsi="Times New Roman" w:cs="Times New Roman"/>
          <w:sz w:val="28"/>
          <w:szCs w:val="28"/>
        </w:rPr>
        <w:t>;</w:t>
      </w:r>
    </w:p>
    <w:p w14:paraId="78A519B3" w14:textId="45BDF759" w:rsidR="00126456" w:rsidRPr="00CC1CFF" w:rsidRDefault="00B23EED" w:rsidP="00126456">
      <w:pPr>
        <w:spacing w:after="0" w:line="240" w:lineRule="auto"/>
        <w:ind w:firstLine="709"/>
        <w:jc w:val="both"/>
        <w:rPr>
          <w:rFonts w:ascii="Times New Roman" w:hAnsi="Times New Roman" w:cs="Times New Roman"/>
          <w:sz w:val="28"/>
          <w:szCs w:val="28"/>
        </w:rPr>
      </w:pPr>
      <w:r w:rsidRPr="00CC1CFF">
        <w:rPr>
          <w:rFonts w:ascii="Times New Roman" w:hAnsi="Times New Roman" w:cs="Times New Roman"/>
          <w:sz w:val="28"/>
          <w:szCs w:val="28"/>
        </w:rPr>
        <w:t xml:space="preserve">6,98 млн рублей (в полном объеме плановых назначений) </w:t>
      </w:r>
      <w:r w:rsidR="00227195" w:rsidRPr="00CC1CFF">
        <w:rPr>
          <w:rFonts w:ascii="Times New Roman" w:hAnsi="Times New Roman" w:cs="Times New Roman"/>
          <w:sz w:val="28"/>
          <w:szCs w:val="28"/>
        </w:rPr>
        <w:t>департамент</w:t>
      </w:r>
      <w:r w:rsidRPr="00CC1CFF">
        <w:rPr>
          <w:rFonts w:ascii="Times New Roman" w:hAnsi="Times New Roman" w:cs="Times New Roman"/>
          <w:sz w:val="28"/>
          <w:szCs w:val="28"/>
        </w:rPr>
        <w:t>ом</w:t>
      </w:r>
      <w:r w:rsidR="00227195" w:rsidRPr="00CC1CFF">
        <w:rPr>
          <w:rFonts w:ascii="Times New Roman" w:hAnsi="Times New Roman" w:cs="Times New Roman"/>
          <w:sz w:val="28"/>
          <w:szCs w:val="28"/>
        </w:rPr>
        <w:t xml:space="preserve"> информационной политики Приморского </w:t>
      </w:r>
      <w:r w:rsidR="00936BF9" w:rsidRPr="00CC1CFF">
        <w:rPr>
          <w:rFonts w:ascii="Times New Roman" w:hAnsi="Times New Roman" w:cs="Times New Roman"/>
          <w:sz w:val="28"/>
          <w:szCs w:val="28"/>
        </w:rPr>
        <w:t>края на</w:t>
      </w:r>
      <w:r w:rsidR="00227195" w:rsidRPr="00CC1CFF">
        <w:rPr>
          <w:rFonts w:ascii="Times New Roman" w:hAnsi="Times New Roman" w:cs="Times New Roman"/>
          <w:sz w:val="28"/>
          <w:szCs w:val="28"/>
        </w:rPr>
        <w:t xml:space="preserve"> повышение правового сознания и пропаганду культуры поведения участников дорожного движения</w:t>
      </w:r>
      <w:r w:rsidRPr="00CC1CFF">
        <w:rPr>
          <w:rFonts w:ascii="Times New Roman" w:hAnsi="Times New Roman" w:cs="Times New Roman"/>
          <w:sz w:val="28"/>
          <w:szCs w:val="28"/>
        </w:rPr>
        <w:t>;</w:t>
      </w:r>
    </w:p>
    <w:p w14:paraId="0F59A85E" w14:textId="1C2DF880" w:rsidR="00D9187F" w:rsidRPr="00CC1CFF" w:rsidRDefault="00000A0E" w:rsidP="00D9187F">
      <w:pPr>
        <w:spacing w:after="0" w:line="240" w:lineRule="auto"/>
        <w:ind w:firstLine="708"/>
        <w:jc w:val="both"/>
        <w:rPr>
          <w:rFonts w:ascii="Times New Roman" w:hAnsi="Times New Roman" w:cs="Times New Roman"/>
          <w:sz w:val="28"/>
          <w:szCs w:val="28"/>
        </w:rPr>
      </w:pPr>
      <w:r w:rsidRPr="00CC1CFF">
        <w:rPr>
          <w:rFonts w:ascii="Times New Roman" w:hAnsi="Times New Roman" w:cs="Times New Roman"/>
          <w:sz w:val="28"/>
          <w:szCs w:val="28"/>
        </w:rPr>
        <w:lastRenderedPageBreak/>
        <w:t>19,03 млн рублей (в полном объеме плановых назначений) м</w:t>
      </w:r>
      <w:r w:rsidR="00407167" w:rsidRPr="00CC1CFF">
        <w:rPr>
          <w:rFonts w:ascii="Times New Roman" w:hAnsi="Times New Roman" w:cs="Times New Roman"/>
          <w:sz w:val="28"/>
          <w:szCs w:val="28"/>
        </w:rPr>
        <w:t xml:space="preserve">инистерством здравоохранения Приморского края </w:t>
      </w:r>
      <w:r w:rsidRPr="00CC1CFF">
        <w:rPr>
          <w:rFonts w:ascii="Times New Roman" w:hAnsi="Times New Roman" w:cs="Times New Roman"/>
          <w:sz w:val="28"/>
          <w:szCs w:val="28"/>
        </w:rPr>
        <w:t>на</w:t>
      </w:r>
      <w:r w:rsidR="00407167" w:rsidRPr="00CC1CFF">
        <w:rPr>
          <w:rFonts w:ascii="Times New Roman" w:hAnsi="Times New Roman" w:cs="Times New Roman"/>
          <w:sz w:val="28"/>
          <w:szCs w:val="28"/>
        </w:rPr>
        <w:t xml:space="preserve"> осуществл</w:t>
      </w:r>
      <w:r w:rsidRPr="00CC1CFF">
        <w:rPr>
          <w:rFonts w:ascii="Times New Roman" w:hAnsi="Times New Roman" w:cs="Times New Roman"/>
          <w:sz w:val="28"/>
          <w:szCs w:val="28"/>
        </w:rPr>
        <w:t>ение</w:t>
      </w:r>
      <w:r w:rsidR="00407167" w:rsidRPr="00CC1CFF">
        <w:rPr>
          <w:rFonts w:ascii="Times New Roman" w:hAnsi="Times New Roman" w:cs="Times New Roman"/>
          <w:sz w:val="28"/>
          <w:szCs w:val="28"/>
        </w:rPr>
        <w:t xml:space="preserve"> расход</w:t>
      </w:r>
      <w:r w:rsidRPr="00CC1CFF">
        <w:rPr>
          <w:rFonts w:ascii="Times New Roman" w:hAnsi="Times New Roman" w:cs="Times New Roman"/>
          <w:sz w:val="28"/>
          <w:szCs w:val="28"/>
        </w:rPr>
        <w:t>ов</w:t>
      </w:r>
      <w:r w:rsidR="00407167" w:rsidRPr="00CC1CFF">
        <w:rPr>
          <w:rFonts w:ascii="Times New Roman" w:hAnsi="Times New Roman" w:cs="Times New Roman"/>
          <w:sz w:val="28"/>
          <w:szCs w:val="28"/>
        </w:rPr>
        <w:t xml:space="preserve"> на 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 </w:t>
      </w:r>
      <w:r w:rsidR="00D9187F" w:rsidRPr="00CC1CFF">
        <w:rPr>
          <w:rFonts w:ascii="Times New Roman" w:hAnsi="Times New Roman" w:cs="Times New Roman"/>
          <w:sz w:val="28"/>
          <w:szCs w:val="28"/>
        </w:rPr>
        <w:t>ГБУЗ "Краевой наркологический диспансер" заключены государственны</w:t>
      </w:r>
      <w:r w:rsidR="00B23EED" w:rsidRPr="00CC1CFF">
        <w:rPr>
          <w:rFonts w:ascii="Times New Roman" w:hAnsi="Times New Roman" w:cs="Times New Roman"/>
          <w:sz w:val="28"/>
          <w:szCs w:val="28"/>
        </w:rPr>
        <w:t>е</w:t>
      </w:r>
      <w:r w:rsidR="00D9187F" w:rsidRPr="00CC1CFF">
        <w:rPr>
          <w:rFonts w:ascii="Times New Roman" w:hAnsi="Times New Roman" w:cs="Times New Roman"/>
          <w:sz w:val="28"/>
          <w:szCs w:val="28"/>
        </w:rPr>
        <w:t xml:space="preserve"> контракт</w:t>
      </w:r>
      <w:r w:rsidR="00B23EED" w:rsidRPr="00CC1CFF">
        <w:rPr>
          <w:rFonts w:ascii="Times New Roman" w:hAnsi="Times New Roman" w:cs="Times New Roman"/>
          <w:sz w:val="28"/>
          <w:szCs w:val="28"/>
        </w:rPr>
        <w:t>ы</w:t>
      </w:r>
      <w:r w:rsidR="00D9187F" w:rsidRPr="00CC1CFF">
        <w:rPr>
          <w:rFonts w:ascii="Times New Roman" w:hAnsi="Times New Roman" w:cs="Times New Roman"/>
          <w:sz w:val="28"/>
          <w:szCs w:val="28"/>
        </w:rPr>
        <w:t xml:space="preserve"> </w:t>
      </w:r>
      <w:r w:rsidR="00B23EED" w:rsidRPr="00CC1CFF">
        <w:rPr>
          <w:rFonts w:ascii="Times New Roman" w:hAnsi="Times New Roman" w:cs="Times New Roman"/>
          <w:sz w:val="28"/>
          <w:szCs w:val="28"/>
        </w:rPr>
        <w:t xml:space="preserve">на </w:t>
      </w:r>
      <w:r w:rsidR="00D9187F" w:rsidRPr="00CC1CFF">
        <w:rPr>
          <w:rFonts w:ascii="Times New Roman" w:hAnsi="Times New Roman" w:cs="Times New Roman"/>
          <w:sz w:val="28"/>
          <w:szCs w:val="28"/>
        </w:rPr>
        <w:t>постав</w:t>
      </w:r>
      <w:r w:rsidR="003313FD" w:rsidRPr="00CC1CFF">
        <w:rPr>
          <w:rFonts w:ascii="Times New Roman" w:hAnsi="Times New Roman" w:cs="Times New Roman"/>
          <w:sz w:val="28"/>
          <w:szCs w:val="28"/>
        </w:rPr>
        <w:t>к</w:t>
      </w:r>
      <w:r w:rsidR="00B23EED" w:rsidRPr="00CC1CFF">
        <w:rPr>
          <w:rFonts w:ascii="Times New Roman" w:hAnsi="Times New Roman" w:cs="Times New Roman"/>
          <w:sz w:val="28"/>
          <w:szCs w:val="28"/>
        </w:rPr>
        <w:t>у</w:t>
      </w:r>
      <w:r w:rsidR="003313FD" w:rsidRPr="00CC1CFF">
        <w:rPr>
          <w:rFonts w:ascii="Times New Roman" w:hAnsi="Times New Roman" w:cs="Times New Roman"/>
          <w:sz w:val="28"/>
          <w:szCs w:val="28"/>
        </w:rPr>
        <w:t xml:space="preserve"> </w:t>
      </w:r>
      <w:r w:rsidR="00D9187F" w:rsidRPr="00CC1CFF">
        <w:rPr>
          <w:rFonts w:ascii="Times New Roman" w:hAnsi="Times New Roman" w:cs="Times New Roman"/>
          <w:sz w:val="28"/>
          <w:szCs w:val="28"/>
        </w:rPr>
        <w:t>газового хроматографа ИВД, анализаторов биохимических</w:t>
      </w:r>
      <w:r w:rsidR="00B23EED" w:rsidRPr="00CC1CFF">
        <w:rPr>
          <w:rFonts w:ascii="Times New Roman" w:hAnsi="Times New Roman" w:cs="Times New Roman"/>
          <w:sz w:val="28"/>
          <w:szCs w:val="28"/>
        </w:rPr>
        <w:t xml:space="preserve">, </w:t>
      </w:r>
      <w:r w:rsidR="00D9187F" w:rsidRPr="00CC1CFF">
        <w:rPr>
          <w:rFonts w:ascii="Times New Roman" w:hAnsi="Times New Roman" w:cs="Times New Roman"/>
          <w:sz w:val="28"/>
          <w:szCs w:val="28"/>
        </w:rPr>
        <w:t>системы очистки воды</w:t>
      </w:r>
      <w:r w:rsidR="00B23EED" w:rsidRPr="00CC1CFF">
        <w:rPr>
          <w:rFonts w:ascii="Times New Roman" w:hAnsi="Times New Roman" w:cs="Times New Roman"/>
          <w:sz w:val="28"/>
          <w:szCs w:val="28"/>
        </w:rPr>
        <w:t xml:space="preserve">, </w:t>
      </w:r>
      <w:r w:rsidR="00D9187F" w:rsidRPr="00CC1CFF">
        <w:rPr>
          <w:rFonts w:ascii="Times New Roman" w:hAnsi="Times New Roman" w:cs="Times New Roman"/>
          <w:sz w:val="28"/>
          <w:szCs w:val="28"/>
        </w:rPr>
        <w:t>анализатор</w:t>
      </w:r>
      <w:r w:rsidR="00B23EED" w:rsidRPr="00CC1CFF">
        <w:rPr>
          <w:rFonts w:ascii="Times New Roman" w:hAnsi="Times New Roman" w:cs="Times New Roman"/>
          <w:sz w:val="28"/>
          <w:szCs w:val="28"/>
        </w:rPr>
        <w:t>ы</w:t>
      </w:r>
      <w:r w:rsidR="00D9187F" w:rsidRPr="00CC1CFF">
        <w:rPr>
          <w:rFonts w:ascii="Times New Roman" w:hAnsi="Times New Roman" w:cs="Times New Roman"/>
          <w:sz w:val="28"/>
          <w:szCs w:val="28"/>
        </w:rPr>
        <w:t xml:space="preserve"> паров этанола в выдыхаемом воздухе. </w:t>
      </w:r>
      <w:r w:rsidR="00B23EED" w:rsidRPr="00CC1CFF">
        <w:rPr>
          <w:rFonts w:ascii="Times New Roman" w:hAnsi="Times New Roman" w:cs="Times New Roman"/>
          <w:sz w:val="28"/>
          <w:szCs w:val="28"/>
        </w:rPr>
        <w:t>Оборудование поставлено, 8 анализаторов паров этанола в выдыхаемом воздухе переданы в медицинские учреждения Приморского края.</w:t>
      </w:r>
    </w:p>
    <w:p w14:paraId="4FD0C128" w14:textId="6754601A" w:rsidR="00B17BE4" w:rsidRPr="00CC1CFF" w:rsidRDefault="00E64ACA" w:rsidP="00D9187F">
      <w:pPr>
        <w:spacing w:after="0" w:line="240" w:lineRule="auto"/>
        <w:ind w:firstLine="708"/>
        <w:jc w:val="both"/>
        <w:rPr>
          <w:rFonts w:ascii="Times New Roman" w:eastAsia="Calibri" w:hAnsi="Times New Roman" w:cs="Times New Roman"/>
          <w:sz w:val="28"/>
          <w:szCs w:val="28"/>
        </w:rPr>
      </w:pPr>
      <w:r w:rsidRPr="00CC1CFF">
        <w:rPr>
          <w:rFonts w:ascii="Times New Roman" w:eastAsia="Calibri" w:hAnsi="Times New Roman" w:cs="Times New Roman"/>
          <w:sz w:val="28"/>
          <w:szCs w:val="28"/>
        </w:rPr>
        <w:t>Средства на</w:t>
      </w:r>
      <w:r w:rsidRPr="00CC1CFF">
        <w:rPr>
          <w:rFonts w:ascii="Times New Roman" w:eastAsia="Calibri" w:hAnsi="Times New Roman" w:cs="Times New Roman"/>
          <w:sz w:val="28"/>
          <w:szCs w:val="28"/>
          <w:u w:val="single"/>
        </w:rPr>
        <w:t xml:space="preserve"> </w:t>
      </w:r>
      <w:r w:rsidR="00227195" w:rsidRPr="00CC1CFF">
        <w:rPr>
          <w:rFonts w:ascii="Times New Roman" w:eastAsia="Calibri" w:hAnsi="Times New Roman" w:cs="Times New Roman"/>
          <w:sz w:val="28"/>
          <w:szCs w:val="28"/>
          <w:u w:val="single"/>
        </w:rPr>
        <w:t>РП "Общесистемные меры развития дорожного хозяйства"</w:t>
      </w:r>
      <w:r w:rsidRPr="00CC1CFF">
        <w:rPr>
          <w:rFonts w:ascii="Times New Roman" w:eastAsia="Calibri" w:hAnsi="Times New Roman" w:cs="Times New Roman"/>
          <w:sz w:val="28"/>
          <w:szCs w:val="28"/>
          <w:u w:val="single"/>
        </w:rPr>
        <w:t xml:space="preserve"> </w:t>
      </w:r>
      <w:r w:rsidRPr="00CC1CFF">
        <w:rPr>
          <w:rFonts w:ascii="Times New Roman" w:eastAsia="Calibri" w:hAnsi="Times New Roman" w:cs="Times New Roman"/>
          <w:sz w:val="28"/>
          <w:szCs w:val="28"/>
        </w:rPr>
        <w:t xml:space="preserve">в отчетном периоде </w:t>
      </w:r>
      <w:r w:rsidR="00554AC1" w:rsidRPr="00CC1CFF">
        <w:rPr>
          <w:rFonts w:ascii="Times New Roman" w:eastAsia="Calibri" w:hAnsi="Times New Roman" w:cs="Times New Roman"/>
          <w:sz w:val="28"/>
          <w:szCs w:val="28"/>
        </w:rPr>
        <w:t>из</w:t>
      </w:r>
      <w:r w:rsidRPr="00CC1CFF">
        <w:rPr>
          <w:rFonts w:ascii="Times New Roman" w:eastAsia="Calibri" w:hAnsi="Times New Roman" w:cs="Times New Roman"/>
          <w:sz w:val="28"/>
          <w:szCs w:val="28"/>
        </w:rPr>
        <w:t>расходова</w:t>
      </w:r>
      <w:r w:rsidR="00554AC1" w:rsidRPr="00CC1CFF">
        <w:rPr>
          <w:rFonts w:ascii="Times New Roman" w:eastAsia="Calibri" w:hAnsi="Times New Roman" w:cs="Times New Roman"/>
          <w:sz w:val="28"/>
          <w:szCs w:val="28"/>
        </w:rPr>
        <w:t xml:space="preserve">ны </w:t>
      </w:r>
      <w:r w:rsidR="00BC53B2" w:rsidRPr="00CC1CFF">
        <w:rPr>
          <w:rFonts w:ascii="Times New Roman" w:eastAsia="Calibri" w:hAnsi="Times New Roman" w:cs="Times New Roman"/>
          <w:sz w:val="28"/>
          <w:szCs w:val="28"/>
        </w:rPr>
        <w:t xml:space="preserve">практически </w:t>
      </w:r>
      <w:r w:rsidR="00554AC1" w:rsidRPr="00CC1CFF">
        <w:rPr>
          <w:rFonts w:ascii="Times New Roman" w:eastAsia="Calibri" w:hAnsi="Times New Roman" w:cs="Times New Roman"/>
          <w:sz w:val="28"/>
          <w:szCs w:val="28"/>
        </w:rPr>
        <w:t>в полном объеме плановых назначений</w:t>
      </w:r>
      <w:r w:rsidRPr="00CC1CFF">
        <w:rPr>
          <w:rFonts w:ascii="Times New Roman" w:eastAsia="Calibri" w:hAnsi="Times New Roman" w:cs="Times New Roman"/>
          <w:sz w:val="28"/>
          <w:szCs w:val="28"/>
        </w:rPr>
        <w:t xml:space="preserve"> </w:t>
      </w:r>
      <w:r w:rsidR="00DA700B" w:rsidRPr="00CC1CFF">
        <w:rPr>
          <w:rFonts w:ascii="Times New Roman" w:eastAsia="Calibri" w:hAnsi="Times New Roman" w:cs="Times New Roman"/>
          <w:sz w:val="28"/>
          <w:szCs w:val="28"/>
        </w:rPr>
        <w:t>93</w:t>
      </w:r>
      <w:r w:rsidR="00554AC1" w:rsidRPr="00CC1CFF">
        <w:rPr>
          <w:rFonts w:ascii="Times New Roman" w:eastAsia="Calibri" w:hAnsi="Times New Roman" w:cs="Times New Roman"/>
          <w:sz w:val="28"/>
          <w:szCs w:val="28"/>
        </w:rPr>
        <w:t>,</w:t>
      </w:r>
      <w:r w:rsidRPr="00CC1CFF">
        <w:rPr>
          <w:rFonts w:ascii="Times New Roman" w:eastAsia="Calibri" w:hAnsi="Times New Roman" w:cs="Times New Roman"/>
          <w:sz w:val="28"/>
          <w:szCs w:val="28"/>
        </w:rPr>
        <w:t xml:space="preserve">00 </w:t>
      </w:r>
      <w:r w:rsidR="00813DEF" w:rsidRPr="00CC1CFF">
        <w:rPr>
          <w:rFonts w:ascii="Times New Roman" w:eastAsia="Calibri" w:hAnsi="Times New Roman" w:cs="Times New Roman"/>
          <w:sz w:val="28"/>
          <w:szCs w:val="28"/>
        </w:rPr>
        <w:t>млн рублей</w:t>
      </w:r>
      <w:r w:rsidRPr="00CC1CFF">
        <w:rPr>
          <w:rFonts w:ascii="Times New Roman" w:eastAsia="Calibri" w:hAnsi="Times New Roman" w:cs="Times New Roman"/>
          <w:sz w:val="28"/>
          <w:szCs w:val="28"/>
        </w:rPr>
        <w:t>.</w:t>
      </w:r>
      <w:r w:rsidR="00B7008F" w:rsidRPr="00CC1CFF">
        <w:rPr>
          <w:rFonts w:ascii="Times New Roman" w:eastAsia="Calibri" w:hAnsi="Times New Roman" w:cs="Times New Roman"/>
          <w:sz w:val="28"/>
          <w:szCs w:val="28"/>
        </w:rPr>
        <w:t xml:space="preserve"> </w:t>
      </w:r>
      <w:r w:rsidR="00D9187F" w:rsidRPr="00CC1CFF">
        <w:rPr>
          <w:rFonts w:ascii="Times New Roman" w:eastAsia="Calibri" w:hAnsi="Times New Roman" w:cs="Times New Roman"/>
          <w:sz w:val="28"/>
          <w:szCs w:val="28"/>
        </w:rPr>
        <w:t>КГКУ "</w:t>
      </w:r>
      <w:proofErr w:type="spellStart"/>
      <w:r w:rsidR="00D9187F" w:rsidRPr="00CC1CFF">
        <w:rPr>
          <w:rFonts w:ascii="Times New Roman" w:eastAsia="Calibri" w:hAnsi="Times New Roman" w:cs="Times New Roman"/>
          <w:sz w:val="28"/>
          <w:szCs w:val="28"/>
        </w:rPr>
        <w:t>Примгосавтонадзор</w:t>
      </w:r>
      <w:proofErr w:type="spellEnd"/>
      <w:r w:rsidR="00D9187F" w:rsidRPr="00CC1CFF">
        <w:rPr>
          <w:rFonts w:ascii="Times New Roman" w:eastAsia="Calibri" w:hAnsi="Times New Roman" w:cs="Times New Roman"/>
          <w:sz w:val="28"/>
          <w:szCs w:val="28"/>
        </w:rPr>
        <w:t>" заключен контракт на установку специальных технических средств, работающих в автоматическом режиме и имеющих функции фото- и киносъемки, видеозаписи для фиксации нарушений правил дорожного движения на участках автомобильных дорог.</w:t>
      </w:r>
      <w:r w:rsidR="00554AC1" w:rsidRPr="00CC1CFF">
        <w:t xml:space="preserve"> </w:t>
      </w:r>
      <w:r w:rsidR="00554AC1" w:rsidRPr="00CC1CFF">
        <w:rPr>
          <w:rFonts w:ascii="Times New Roman" w:eastAsia="Calibri" w:hAnsi="Times New Roman" w:cs="Times New Roman"/>
          <w:sz w:val="28"/>
          <w:szCs w:val="28"/>
        </w:rPr>
        <w:t xml:space="preserve">В рамках контракта приобретено и установлено 19 стационарных камер фотовидеофиксации нарушений правил дорожного движения на автомобильных дорогах регионального, местного значения на территории Приморского края. </w:t>
      </w:r>
    </w:p>
    <w:p w14:paraId="1A5D8214" w14:textId="77777777" w:rsidR="00554AC1" w:rsidRPr="00CC1CFF" w:rsidRDefault="00554AC1" w:rsidP="00D9187F">
      <w:pPr>
        <w:spacing w:after="0" w:line="240" w:lineRule="auto"/>
        <w:ind w:firstLine="708"/>
        <w:jc w:val="both"/>
        <w:rPr>
          <w:rFonts w:ascii="Times New Roman" w:eastAsia="Calibri" w:hAnsi="Times New Roman" w:cs="Times New Roman"/>
          <w:sz w:val="28"/>
          <w:szCs w:val="28"/>
        </w:rPr>
      </w:pPr>
    </w:p>
    <w:p w14:paraId="0D0FBF33" w14:textId="5DF5134E" w:rsidR="005244C0" w:rsidRPr="00CC1CFF" w:rsidRDefault="00407167" w:rsidP="009B3A4C">
      <w:pPr>
        <w:spacing w:after="0" w:line="240" w:lineRule="auto"/>
        <w:jc w:val="both"/>
        <w:rPr>
          <w:rFonts w:ascii="Times New Roman" w:eastAsia="Calibri" w:hAnsi="Times New Roman" w:cs="Times New Roman"/>
          <w:b/>
          <w:sz w:val="28"/>
          <w:szCs w:val="28"/>
        </w:rPr>
      </w:pPr>
      <w:r w:rsidRPr="00CC1CFF">
        <w:rPr>
          <w:rFonts w:ascii="Times New Roman" w:eastAsia="Calibri" w:hAnsi="Times New Roman" w:cs="Times New Roman"/>
          <w:b/>
          <w:noProof/>
          <w:sz w:val="28"/>
          <w:szCs w:val="28"/>
          <w:lang w:eastAsia="ru-RU"/>
        </w:rPr>
        <w:drawing>
          <wp:anchor distT="0" distB="0" distL="114300" distR="114300" simplePos="0" relativeHeight="251681792" behindDoc="1" locked="0" layoutInCell="1" allowOverlap="1" wp14:anchorId="1DBCD937" wp14:editId="27AAB9C7">
            <wp:simplePos x="0" y="0"/>
            <wp:positionH relativeFrom="column">
              <wp:posOffset>-135</wp:posOffset>
            </wp:positionH>
            <wp:positionV relativeFrom="paragraph">
              <wp:posOffset>3770</wp:posOffset>
            </wp:positionV>
            <wp:extent cx="999912" cy="719455"/>
            <wp:effectExtent l="0" t="0" r="0" b="4445"/>
            <wp:wrapTight wrapText="bothSides">
              <wp:wrapPolygon edited="0">
                <wp:start x="0" y="0"/>
                <wp:lineTo x="0" y="21162"/>
                <wp:lineTo x="20996" y="21162"/>
                <wp:lineTo x="20996"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12990" r="11845" b="3005"/>
                    <a:stretch/>
                  </pic:blipFill>
                  <pic:spPr bwMode="auto">
                    <a:xfrm>
                      <a:off x="0" y="0"/>
                      <a:ext cx="999912" cy="719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C2BF0" w:rsidRPr="00CC1CFF">
        <w:rPr>
          <w:rFonts w:ascii="Times New Roman" w:eastAsia="Calibri" w:hAnsi="Times New Roman" w:cs="Times New Roman"/>
          <w:b/>
          <w:sz w:val="28"/>
          <w:szCs w:val="28"/>
        </w:rPr>
        <w:t>НП</w:t>
      </w:r>
      <w:r w:rsidR="005244C0" w:rsidRPr="00CC1CFF">
        <w:rPr>
          <w:rFonts w:ascii="Times New Roman" w:eastAsia="Calibri" w:hAnsi="Times New Roman" w:cs="Times New Roman"/>
          <w:b/>
          <w:sz w:val="28"/>
          <w:szCs w:val="28"/>
        </w:rPr>
        <w:t xml:space="preserve"> "Беспилотные авиационные системы"</w:t>
      </w:r>
    </w:p>
    <w:p w14:paraId="10382348" w14:textId="5131BFFF" w:rsidR="00EC2BF0" w:rsidRPr="00CC1CFF" w:rsidRDefault="002400CB" w:rsidP="009B3A4C">
      <w:pPr>
        <w:spacing w:after="0" w:line="240" w:lineRule="auto"/>
        <w:jc w:val="both"/>
        <w:rPr>
          <w:rFonts w:ascii="Times New Roman" w:eastAsia="Calibri" w:hAnsi="Times New Roman" w:cs="Times New Roman"/>
          <w:sz w:val="28"/>
          <w:szCs w:val="28"/>
          <w:u w:val="single"/>
        </w:rPr>
      </w:pPr>
      <w:r w:rsidRPr="00CC1CFF">
        <w:rPr>
          <w:rFonts w:ascii="Times New Roman" w:eastAsia="Calibri" w:hAnsi="Times New Roman" w:cs="Times New Roman"/>
          <w:sz w:val="28"/>
          <w:szCs w:val="28"/>
        </w:rPr>
        <w:t xml:space="preserve">В рамках </w:t>
      </w:r>
      <w:r w:rsidR="005244C0" w:rsidRPr="00CC1CFF">
        <w:rPr>
          <w:rFonts w:ascii="Times New Roman" w:eastAsia="Calibri" w:hAnsi="Times New Roman" w:cs="Times New Roman"/>
          <w:b/>
          <w:i/>
          <w:sz w:val="28"/>
          <w:szCs w:val="28"/>
        </w:rPr>
        <w:t>ГП "Развитие лесного хозяйства в Приморском крае"</w:t>
      </w:r>
      <w:r w:rsidRPr="00CC1CFF">
        <w:rPr>
          <w:rFonts w:ascii="Times New Roman" w:eastAsia="Calibri" w:hAnsi="Times New Roman" w:cs="Times New Roman"/>
          <w:sz w:val="28"/>
          <w:szCs w:val="28"/>
        </w:rPr>
        <w:t xml:space="preserve"> </w:t>
      </w:r>
      <w:r w:rsidR="003D51E7" w:rsidRPr="00CC1CFF">
        <w:rPr>
          <w:rFonts w:ascii="Times New Roman" w:eastAsia="Calibri" w:hAnsi="Times New Roman" w:cs="Times New Roman"/>
          <w:sz w:val="28"/>
          <w:szCs w:val="28"/>
        </w:rPr>
        <w:t>осуществляется</w:t>
      </w:r>
      <w:r w:rsidRPr="00CC1CFF">
        <w:rPr>
          <w:rFonts w:ascii="Times New Roman" w:eastAsia="Calibri" w:hAnsi="Times New Roman" w:cs="Times New Roman"/>
          <w:sz w:val="28"/>
          <w:szCs w:val="28"/>
        </w:rPr>
        <w:t xml:space="preserve"> реализация </w:t>
      </w:r>
      <w:r w:rsidR="00EC2BF0" w:rsidRPr="00CC1CFF">
        <w:rPr>
          <w:rFonts w:ascii="Times New Roman" w:eastAsia="Calibri" w:hAnsi="Times New Roman" w:cs="Times New Roman"/>
          <w:sz w:val="28"/>
          <w:szCs w:val="28"/>
          <w:u w:val="single"/>
        </w:rPr>
        <w:t>РП</w:t>
      </w:r>
      <w:r w:rsidR="005244C0" w:rsidRPr="00CC1CFF">
        <w:rPr>
          <w:rFonts w:ascii="Times New Roman" w:eastAsia="Calibri" w:hAnsi="Times New Roman" w:cs="Times New Roman"/>
          <w:sz w:val="28"/>
          <w:szCs w:val="28"/>
          <w:u w:val="single"/>
        </w:rPr>
        <w:t xml:space="preserve"> "Стимулирование спроса на отечественные беспилотные авиационные системы"</w:t>
      </w:r>
      <w:r w:rsidRPr="00CC1CFF">
        <w:rPr>
          <w:rFonts w:ascii="Times New Roman" w:eastAsia="Calibri" w:hAnsi="Times New Roman" w:cs="Times New Roman"/>
          <w:sz w:val="28"/>
          <w:szCs w:val="28"/>
          <w:u w:val="single"/>
        </w:rPr>
        <w:t>.</w:t>
      </w:r>
    </w:p>
    <w:p w14:paraId="2D2EEF50" w14:textId="6B44D6CC" w:rsidR="00EC2BF0" w:rsidRPr="00CC1CFF" w:rsidRDefault="000C1B09" w:rsidP="00EC2BF0">
      <w:pPr>
        <w:spacing w:after="0" w:line="240" w:lineRule="auto"/>
        <w:ind w:firstLine="708"/>
        <w:jc w:val="both"/>
        <w:rPr>
          <w:rFonts w:ascii="Times New Roman" w:eastAsia="Times New Roman" w:hAnsi="Times New Roman" w:cs="Times New Roman"/>
          <w:sz w:val="28"/>
          <w:szCs w:val="28"/>
        </w:rPr>
      </w:pPr>
      <w:r w:rsidRPr="00CC1CFF">
        <w:rPr>
          <w:rFonts w:ascii="Times New Roman" w:eastAsia="Times New Roman" w:hAnsi="Times New Roman" w:cs="Times New Roman"/>
          <w:sz w:val="28"/>
          <w:szCs w:val="28"/>
        </w:rPr>
        <w:t>С</w:t>
      </w:r>
      <w:r w:rsidR="00EC2BF0" w:rsidRPr="00CC1CFF">
        <w:rPr>
          <w:rFonts w:ascii="Times New Roman" w:eastAsia="Times New Roman" w:hAnsi="Times New Roman" w:cs="Times New Roman"/>
          <w:sz w:val="28"/>
          <w:szCs w:val="28"/>
        </w:rPr>
        <w:t>редства</w:t>
      </w:r>
      <w:r w:rsidR="00824CEB" w:rsidRPr="00CC1CFF">
        <w:rPr>
          <w:rFonts w:ascii="Times New Roman" w:eastAsia="Times New Roman" w:hAnsi="Times New Roman" w:cs="Times New Roman"/>
          <w:sz w:val="28"/>
          <w:szCs w:val="28"/>
        </w:rPr>
        <w:t xml:space="preserve"> федерального бюджета</w:t>
      </w:r>
      <w:r w:rsidR="00EC2BF0" w:rsidRPr="00CC1CFF">
        <w:rPr>
          <w:rFonts w:ascii="Times New Roman" w:eastAsia="Times New Roman" w:hAnsi="Times New Roman" w:cs="Times New Roman"/>
          <w:sz w:val="28"/>
          <w:szCs w:val="28"/>
        </w:rPr>
        <w:t xml:space="preserve"> на приобретение беспилотных авиационных систем органами исполнительной власти субъектов Российской Федерации в области лесных отношений </w:t>
      </w:r>
      <w:r w:rsidRPr="00CC1CFF">
        <w:rPr>
          <w:rFonts w:ascii="Times New Roman" w:eastAsia="Times New Roman" w:hAnsi="Times New Roman" w:cs="Times New Roman"/>
          <w:sz w:val="28"/>
          <w:szCs w:val="28"/>
        </w:rPr>
        <w:t xml:space="preserve">запланированы </w:t>
      </w:r>
      <w:r w:rsidR="00EC2BF0" w:rsidRPr="00CC1CFF">
        <w:rPr>
          <w:rFonts w:ascii="Times New Roman" w:eastAsia="Times New Roman" w:hAnsi="Times New Roman" w:cs="Times New Roman"/>
          <w:sz w:val="28"/>
          <w:szCs w:val="28"/>
        </w:rPr>
        <w:t>в сумме 35</w:t>
      </w:r>
      <w:r w:rsidR="009C540B" w:rsidRPr="00CC1CFF">
        <w:rPr>
          <w:rFonts w:ascii="Times New Roman" w:eastAsia="Times New Roman" w:hAnsi="Times New Roman" w:cs="Times New Roman"/>
          <w:sz w:val="28"/>
          <w:szCs w:val="28"/>
        </w:rPr>
        <w:t>,</w:t>
      </w:r>
      <w:r w:rsidR="00EC2BF0" w:rsidRPr="00CC1CFF">
        <w:rPr>
          <w:rFonts w:ascii="Times New Roman" w:eastAsia="Times New Roman" w:hAnsi="Times New Roman" w:cs="Times New Roman"/>
          <w:sz w:val="28"/>
          <w:szCs w:val="28"/>
        </w:rPr>
        <w:t xml:space="preserve">00 </w:t>
      </w:r>
      <w:r w:rsidR="00813DEF" w:rsidRPr="00CC1CFF">
        <w:rPr>
          <w:rFonts w:ascii="Times New Roman" w:eastAsia="Times New Roman" w:hAnsi="Times New Roman" w:cs="Times New Roman"/>
          <w:sz w:val="28"/>
          <w:szCs w:val="28"/>
        </w:rPr>
        <w:t>млн рублей</w:t>
      </w:r>
      <w:r w:rsidR="00EC2BF0" w:rsidRPr="00CC1CFF">
        <w:rPr>
          <w:rFonts w:ascii="Times New Roman" w:eastAsia="Times New Roman" w:hAnsi="Times New Roman" w:cs="Times New Roman"/>
          <w:sz w:val="28"/>
          <w:szCs w:val="28"/>
        </w:rPr>
        <w:t>.</w:t>
      </w:r>
      <w:r w:rsidRPr="00CC1CFF">
        <w:rPr>
          <w:rFonts w:ascii="Times New Roman" w:eastAsia="Times New Roman" w:hAnsi="Times New Roman" w:cs="Times New Roman"/>
          <w:sz w:val="28"/>
          <w:szCs w:val="28"/>
        </w:rPr>
        <w:t xml:space="preserve"> </w:t>
      </w:r>
      <w:r w:rsidR="009C540B" w:rsidRPr="00CC1CFF">
        <w:rPr>
          <w:rFonts w:ascii="Times New Roman" w:eastAsia="Times New Roman" w:hAnsi="Times New Roman" w:cs="Times New Roman"/>
          <w:sz w:val="28"/>
          <w:szCs w:val="28"/>
        </w:rPr>
        <w:t xml:space="preserve">Заключен контракт с единственным поставщиком, выплачен аванс в размере 50 % в сумме 15,75 млн рублей. Исполнить контракт полностью невозможно в связи с нехваткой комплектующих. Срок поставки перенесен на 2025 год (протокол заседания президиума Правительственной комиссии по </w:t>
      </w:r>
      <w:r w:rsidR="005379C9" w:rsidRPr="00CC1CFF">
        <w:rPr>
          <w:rFonts w:ascii="Times New Roman" w:eastAsia="Times New Roman" w:hAnsi="Times New Roman" w:cs="Times New Roman"/>
          <w:sz w:val="28"/>
          <w:szCs w:val="28"/>
        </w:rPr>
        <w:t>вопросам развития</w:t>
      </w:r>
      <w:r w:rsidR="009C540B" w:rsidRPr="00CC1CFF">
        <w:rPr>
          <w:rFonts w:ascii="Times New Roman" w:eastAsia="Times New Roman" w:hAnsi="Times New Roman" w:cs="Times New Roman"/>
          <w:sz w:val="28"/>
          <w:szCs w:val="28"/>
        </w:rPr>
        <w:t xml:space="preserve"> </w:t>
      </w:r>
      <w:r w:rsidR="005379C9" w:rsidRPr="00CC1CFF">
        <w:rPr>
          <w:rFonts w:ascii="Times New Roman" w:eastAsia="Times New Roman" w:hAnsi="Times New Roman" w:cs="Times New Roman"/>
          <w:sz w:val="28"/>
          <w:szCs w:val="28"/>
        </w:rPr>
        <w:t>беспилотных авиационных</w:t>
      </w:r>
      <w:r w:rsidR="009C540B" w:rsidRPr="00CC1CFF">
        <w:rPr>
          <w:rFonts w:ascii="Times New Roman" w:eastAsia="Times New Roman" w:hAnsi="Times New Roman" w:cs="Times New Roman"/>
          <w:sz w:val="28"/>
          <w:szCs w:val="28"/>
        </w:rPr>
        <w:t xml:space="preserve"> систем от 04.10.2025).</w:t>
      </w:r>
    </w:p>
    <w:p w14:paraId="61503735" w14:textId="58A27684" w:rsidR="00D95ECC" w:rsidRPr="00CC1CFF" w:rsidRDefault="00D95ECC" w:rsidP="005244C0">
      <w:pPr>
        <w:spacing w:after="0" w:line="240" w:lineRule="auto"/>
        <w:ind w:firstLine="708"/>
        <w:jc w:val="both"/>
        <w:rPr>
          <w:rFonts w:ascii="Times New Roman" w:eastAsia="Calibri" w:hAnsi="Times New Roman" w:cs="Times New Roman"/>
          <w:sz w:val="28"/>
          <w:szCs w:val="28"/>
          <w:u w:val="single"/>
        </w:rPr>
      </w:pPr>
    </w:p>
    <w:sectPr w:rsidR="00D95ECC" w:rsidRPr="00CC1CFF" w:rsidSect="00F47A97">
      <w:headerReference w:type="default" r:id="rId2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8D3FE5" w14:textId="77777777" w:rsidR="00A70C89" w:rsidRDefault="00A70C89" w:rsidP="00942174">
      <w:pPr>
        <w:spacing w:after="0" w:line="240" w:lineRule="auto"/>
      </w:pPr>
      <w:r>
        <w:separator/>
      </w:r>
    </w:p>
  </w:endnote>
  <w:endnote w:type="continuationSeparator" w:id="0">
    <w:p w14:paraId="2C55B91A" w14:textId="77777777" w:rsidR="00A70C89" w:rsidRDefault="00A70C89" w:rsidP="00942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3327FC" w14:textId="77777777" w:rsidR="00A70C89" w:rsidRDefault="00A70C89" w:rsidP="00942174">
      <w:pPr>
        <w:spacing w:after="0" w:line="240" w:lineRule="auto"/>
      </w:pPr>
      <w:r>
        <w:separator/>
      </w:r>
    </w:p>
  </w:footnote>
  <w:footnote w:type="continuationSeparator" w:id="0">
    <w:p w14:paraId="0C5776F5" w14:textId="77777777" w:rsidR="00A70C89" w:rsidRDefault="00A70C89" w:rsidP="00942174">
      <w:pPr>
        <w:spacing w:after="0" w:line="240" w:lineRule="auto"/>
      </w:pPr>
      <w:r>
        <w:continuationSeparator/>
      </w:r>
    </w:p>
  </w:footnote>
  <w:footnote w:id="1">
    <w:p w14:paraId="055B1DB3" w14:textId="08639DDB" w:rsidR="00A70C89" w:rsidRPr="00FF39CB" w:rsidRDefault="00A70C89" w:rsidP="0068417C">
      <w:pPr>
        <w:pStyle w:val="a3"/>
        <w:ind w:firstLine="142"/>
        <w:jc w:val="both"/>
      </w:pPr>
      <w:r>
        <w:rPr>
          <w:rStyle w:val="a5"/>
        </w:rPr>
        <w:footnoteRef/>
      </w:r>
      <w:r>
        <w:t xml:space="preserve"> Капитальный ремонт 6 сельских домов культуры, а именно: дом культуры с. Вольно-Надеждинское Надеждинского муниципального района, дом культуры с. Нагорное Пожарского муниципального округа, дома культуры </w:t>
      </w:r>
      <w:r w:rsidRPr="00FF39CB">
        <w:t xml:space="preserve">с. Дубовый ключ и с. Воздвиженка Уссурийского городского округа, дом культуры с. Уборка Чугуевского муниципального округа, дом культуры пгт </w:t>
      </w:r>
      <w:proofErr w:type="spellStart"/>
      <w:r w:rsidRPr="00FF39CB">
        <w:t>Смоляниново</w:t>
      </w:r>
      <w:proofErr w:type="spellEnd"/>
      <w:r w:rsidRPr="00FF39CB">
        <w:t xml:space="preserve"> </w:t>
      </w:r>
      <w:proofErr w:type="spellStart"/>
      <w:r w:rsidRPr="00FF39CB">
        <w:t>Шкотовского</w:t>
      </w:r>
      <w:proofErr w:type="spellEnd"/>
      <w:r w:rsidRPr="00FF39CB">
        <w:t xml:space="preserve"> муниципального округа</w:t>
      </w:r>
      <w:r>
        <w:t>.</w:t>
      </w:r>
    </w:p>
  </w:footnote>
  <w:footnote w:id="2">
    <w:p w14:paraId="138F13C7" w14:textId="4199E5A7" w:rsidR="00A70C89" w:rsidRPr="00FF39CB" w:rsidRDefault="00A70C89" w:rsidP="0068417C">
      <w:pPr>
        <w:pStyle w:val="a3"/>
        <w:ind w:firstLine="142"/>
        <w:jc w:val="both"/>
      </w:pPr>
      <w:r w:rsidRPr="00FF39CB">
        <w:rPr>
          <w:rStyle w:val="a5"/>
        </w:rPr>
        <w:footnoteRef/>
      </w:r>
      <w:r w:rsidRPr="00FF39CB">
        <w:t xml:space="preserve"> В соответствии с приложением к Порядку предоставления и расходования указанных субсидий в рамках ГП результат использования субсидий </w:t>
      </w:r>
      <w:r>
        <w:t>–</w:t>
      </w:r>
      <w:r w:rsidRPr="00FF39CB">
        <w:t xml:space="preserve"> 7 муниципальных музеев и один государственный краевой музей (нарастающим итогом), в 2024 го</w:t>
      </w:r>
      <w:r>
        <w:t>д</w:t>
      </w:r>
      <w:r w:rsidRPr="00FF39CB">
        <w:t xml:space="preserve">у – 4. </w:t>
      </w:r>
    </w:p>
  </w:footnote>
  <w:footnote w:id="3">
    <w:p w14:paraId="584600DE" w14:textId="77777777" w:rsidR="00A70C89" w:rsidRPr="00B72EDC" w:rsidRDefault="00A70C89" w:rsidP="002736D6">
      <w:pPr>
        <w:pStyle w:val="a3"/>
        <w:jc w:val="both"/>
      </w:pPr>
      <w:r w:rsidRPr="00B72EDC">
        <w:rPr>
          <w:rStyle w:val="a5"/>
        </w:rPr>
        <w:footnoteRef/>
      </w:r>
      <w:r w:rsidRPr="00B72EDC">
        <w:t xml:space="preserve"> Данные о фактическом значении показателей указаны по информации, предоставленной в приложении</w:t>
      </w:r>
      <w:r w:rsidRPr="00B72EDC">
        <w:br/>
        <w:t>к письму министерства жилищно-коммунального хозяйства Приморского края от 11.04.2025 № 19-2270/4.</w:t>
      </w:r>
    </w:p>
  </w:footnote>
  <w:footnote w:id="4">
    <w:p w14:paraId="26C01BE9" w14:textId="7278868C" w:rsidR="00A70C89" w:rsidRPr="00B72EDC" w:rsidRDefault="00A70C89" w:rsidP="00147376">
      <w:pPr>
        <w:pStyle w:val="a3"/>
        <w:jc w:val="both"/>
      </w:pPr>
      <w:r w:rsidRPr="00B72EDC">
        <w:rPr>
          <w:rStyle w:val="a5"/>
        </w:rPr>
        <w:footnoteRef/>
      </w:r>
      <w:r w:rsidRPr="00B72EDC">
        <w:t xml:space="preserve"> Данные о достижении результатов указаны в соответствии с отчетом о ходе реализации регионального проекта за 2024</w:t>
      </w:r>
      <w:r>
        <w:t xml:space="preserve"> год</w:t>
      </w:r>
      <w:r w:rsidRPr="00B72EDC">
        <w:t xml:space="preserve">, размещенном в ГИИС </w:t>
      </w:r>
      <w:r>
        <w:t>"</w:t>
      </w:r>
      <w:r w:rsidRPr="00B72EDC">
        <w:t>Электронный бюджет</w:t>
      </w:r>
      <w:r>
        <w:t>".</w:t>
      </w:r>
    </w:p>
  </w:footnote>
  <w:footnote w:id="5">
    <w:p w14:paraId="5361C5F8" w14:textId="61C3DF98" w:rsidR="00A70C89" w:rsidRDefault="00A70C89" w:rsidP="0006476B">
      <w:pPr>
        <w:pStyle w:val="a3"/>
        <w:ind w:firstLine="142"/>
        <w:jc w:val="both"/>
      </w:pPr>
      <w:r>
        <w:rPr>
          <w:rStyle w:val="a5"/>
        </w:rPr>
        <w:footnoteRef/>
      </w:r>
      <w:r>
        <w:t xml:space="preserve"> Партизанскому ГО – 3,58 млн рублей, или 17,0 % (21,07 млн рублей), Октябрьскому МО – 44,12 млн рублей в полном объеме, Яковлевский МО – 5,57 млн рублей в полном объеме.</w:t>
      </w:r>
    </w:p>
  </w:footnote>
  <w:footnote w:id="6">
    <w:p w14:paraId="68F4AE68" w14:textId="77777777" w:rsidR="00A70C89" w:rsidRDefault="00A70C89" w:rsidP="0006476B">
      <w:pPr>
        <w:pStyle w:val="a3"/>
        <w:ind w:firstLine="142"/>
        <w:jc w:val="both"/>
      </w:pPr>
      <w:r>
        <w:rPr>
          <w:rStyle w:val="a5"/>
        </w:rPr>
        <w:footnoteRef/>
      </w:r>
      <w:r>
        <w:t xml:space="preserve"> Утвержден Губернатором Приморского края 26.12.2024.</w:t>
      </w:r>
    </w:p>
  </w:footnote>
  <w:footnote w:id="7">
    <w:p w14:paraId="0DD3BA87" w14:textId="0098A205" w:rsidR="00A70C89" w:rsidRDefault="00A70C89" w:rsidP="0006476B">
      <w:pPr>
        <w:pStyle w:val="a3"/>
        <w:ind w:firstLine="142"/>
        <w:jc w:val="both"/>
      </w:pPr>
      <w:r>
        <w:rPr>
          <w:rStyle w:val="a5"/>
        </w:rPr>
        <w:footnoteRef/>
      </w:r>
      <w:r>
        <w:t xml:space="preserve"> Г</w:t>
      </w:r>
      <w:r w:rsidRPr="002A6372">
        <w:t xml:space="preserve">ородские округа: Арсеньевский, Артемовский, Большой Камень, </w:t>
      </w:r>
      <w:proofErr w:type="spellStart"/>
      <w:r w:rsidRPr="002A6372">
        <w:t>Дальнегорский</w:t>
      </w:r>
      <w:proofErr w:type="spellEnd"/>
      <w:r w:rsidRPr="002A6372">
        <w:t xml:space="preserve">, </w:t>
      </w:r>
      <w:proofErr w:type="spellStart"/>
      <w:r w:rsidRPr="002A6372">
        <w:t>Дальнереченский</w:t>
      </w:r>
      <w:proofErr w:type="spellEnd"/>
      <w:r w:rsidRPr="002A6372">
        <w:t xml:space="preserve">, Лесозаводский, Находкинский, Партизанский, Спасск-Дальний, Уссурийский; муниципальные округа и районы: Кавалеровский, </w:t>
      </w:r>
      <w:proofErr w:type="spellStart"/>
      <w:r w:rsidRPr="002A6372">
        <w:t>Лазовский</w:t>
      </w:r>
      <w:proofErr w:type="spellEnd"/>
      <w:r w:rsidRPr="002A6372">
        <w:t xml:space="preserve">, </w:t>
      </w:r>
      <w:proofErr w:type="spellStart"/>
      <w:r w:rsidRPr="002A6372">
        <w:t>Надеждинский</w:t>
      </w:r>
      <w:proofErr w:type="spellEnd"/>
      <w:r w:rsidRPr="002A6372">
        <w:t xml:space="preserve">, Партизанский, Пожарский, </w:t>
      </w:r>
      <w:proofErr w:type="spellStart"/>
      <w:r w:rsidRPr="002A6372">
        <w:t>Хасанский</w:t>
      </w:r>
      <w:proofErr w:type="spellEnd"/>
      <w:r w:rsidRPr="002A6372">
        <w:t xml:space="preserve">, </w:t>
      </w:r>
      <w:proofErr w:type="spellStart"/>
      <w:r w:rsidRPr="002A6372">
        <w:t>Хорольский</w:t>
      </w:r>
      <w:proofErr w:type="spellEnd"/>
      <w:r w:rsidRPr="002A6372">
        <w:t>, Черниговский и Яковлевский.</w:t>
      </w:r>
    </w:p>
  </w:footnote>
  <w:footnote w:id="8">
    <w:p w14:paraId="0EA7925B" w14:textId="2ED6F982" w:rsidR="00A70C89" w:rsidRPr="00C40ACE" w:rsidRDefault="00A70C89" w:rsidP="00E76D7F">
      <w:pPr>
        <w:pStyle w:val="a3"/>
        <w:jc w:val="both"/>
      </w:pPr>
      <w:r>
        <w:rPr>
          <w:rStyle w:val="a5"/>
        </w:rPr>
        <w:footnoteRef/>
      </w:r>
      <w:r>
        <w:t xml:space="preserve"> </w:t>
      </w:r>
      <w:proofErr w:type="spellStart"/>
      <w:r>
        <w:t>Лазовский</w:t>
      </w:r>
      <w:proofErr w:type="spellEnd"/>
      <w:r>
        <w:t xml:space="preserve"> МО – 7 человек из 34,9 </w:t>
      </w:r>
      <w:proofErr w:type="spellStart"/>
      <w:r>
        <w:t>кв.м</w:t>
      </w:r>
      <w:proofErr w:type="spellEnd"/>
      <w:r>
        <w:t>, Уссурийский ГО – 759 человек из 14,88 тыс</w:t>
      </w:r>
      <w:r w:rsidRPr="00C40ACE">
        <w:t>. кв.м</w:t>
      </w:r>
      <w:r>
        <w:t>.</w:t>
      </w:r>
    </w:p>
  </w:footnote>
  <w:footnote w:id="9">
    <w:p w14:paraId="4DA66135" w14:textId="06DBEC46" w:rsidR="00A70C89" w:rsidRDefault="00A70C89" w:rsidP="00E76D7F">
      <w:pPr>
        <w:pStyle w:val="a3"/>
        <w:jc w:val="both"/>
      </w:pPr>
      <w:r>
        <w:rPr>
          <w:rStyle w:val="a5"/>
        </w:rPr>
        <w:footnoteRef/>
      </w:r>
      <w:r>
        <w:t xml:space="preserve"> </w:t>
      </w:r>
      <w:r w:rsidRPr="003A42AE">
        <w:t xml:space="preserve">Застройщиком, ведущим строительство жилых домов в районе ул. Русская, д. 57 значительно нарушены сроки исполнения контракта, ООО </w:t>
      </w:r>
      <w:r>
        <w:t>"</w:t>
      </w:r>
      <w:r w:rsidRPr="003A42AE">
        <w:t xml:space="preserve">Группа компаний </w:t>
      </w:r>
      <w:r>
        <w:t>"</w:t>
      </w:r>
      <w:r w:rsidRPr="003A42AE">
        <w:t>Альянс</w:t>
      </w:r>
      <w:r>
        <w:t>"</w:t>
      </w:r>
      <w:r w:rsidRPr="003A42AE">
        <w:t xml:space="preserve"> предоставило проект дополнительного соглашения к контракту, а также график производства работ со сроком ввода в эксплуатацию </w:t>
      </w:r>
      <w:proofErr w:type="gramStart"/>
      <w:r w:rsidRPr="003A42AE">
        <w:t>объекта  30.04.2025</w:t>
      </w:r>
      <w:proofErr w:type="gramEnd"/>
      <w:r w:rsidRPr="003A42AE">
        <w:t xml:space="preserve"> и </w:t>
      </w:r>
      <w:r>
        <w:t>"</w:t>
      </w:r>
      <w:r w:rsidRPr="003A42AE">
        <w:t>дорожную карту</w:t>
      </w:r>
      <w:r>
        <w:t>"</w:t>
      </w:r>
      <w:r w:rsidRPr="003A42AE">
        <w:t xml:space="preserve"> со сроком завершения переселения граждан 30.06.2025.</w:t>
      </w:r>
    </w:p>
  </w:footnote>
  <w:footnote w:id="10">
    <w:p w14:paraId="01900EA7" w14:textId="1B2EA9D2" w:rsidR="00A70C89" w:rsidRDefault="00A70C89" w:rsidP="00851A86">
      <w:pPr>
        <w:pStyle w:val="a3"/>
        <w:ind w:firstLine="142"/>
        <w:jc w:val="both"/>
      </w:pPr>
      <w:r>
        <w:rPr>
          <w:rStyle w:val="a5"/>
        </w:rPr>
        <w:footnoteRef/>
      </w:r>
      <w:r>
        <w:t xml:space="preserve"> </w:t>
      </w:r>
      <w:r w:rsidRPr="00394751">
        <w:t xml:space="preserve">В соответствии с распоряжением министерства имущественных и земельных отношений Приморского края от 03.10.2024 № 463-р </w:t>
      </w:r>
      <w:r>
        <w:t>"</w:t>
      </w:r>
      <w:r w:rsidRPr="00394751">
        <w:t xml:space="preserve">О принятии в казну и закреплении имущества на праве оперативного управления за государственным автономным учреждением дополнительного образования Приморского края </w:t>
      </w:r>
      <w:r>
        <w:t>"</w:t>
      </w:r>
      <w:r w:rsidRPr="00394751">
        <w:t>Краевая спортивная школа олимпийского резерва</w:t>
      </w:r>
      <w:r>
        <w:t>"</w:t>
      </w:r>
      <w:r w:rsidRPr="00394751">
        <w:t xml:space="preserve"> право оперативного управления ГАУ ДО ПК </w:t>
      </w:r>
      <w:r>
        <w:t>"</w:t>
      </w:r>
      <w:r w:rsidRPr="00394751">
        <w:t>КСШОР</w:t>
      </w:r>
      <w:r>
        <w:t>"</w:t>
      </w:r>
      <w:r w:rsidRPr="00394751">
        <w:t xml:space="preserve"> на вышеуказанный объект недвижимости зарегистрировано в ЕГРН 04.10.2024</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3281772"/>
      <w:docPartObj>
        <w:docPartGallery w:val="Page Numbers (Top of Page)"/>
        <w:docPartUnique/>
      </w:docPartObj>
    </w:sdtPr>
    <w:sdtEndPr/>
    <w:sdtContent>
      <w:p w14:paraId="0FAF8171" w14:textId="77777777" w:rsidR="00A70C89" w:rsidRDefault="00A70C89">
        <w:pPr>
          <w:pStyle w:val="a8"/>
          <w:jc w:val="center"/>
        </w:pPr>
        <w:r>
          <w:fldChar w:fldCharType="begin"/>
        </w:r>
        <w:r>
          <w:instrText>PAGE   \* MERGEFORMAT</w:instrText>
        </w:r>
        <w:r>
          <w:fldChar w:fldCharType="separate"/>
        </w:r>
        <w:r w:rsidR="00CC1CFF">
          <w:rPr>
            <w:noProof/>
          </w:rPr>
          <w:t>18</w:t>
        </w:r>
        <w:r>
          <w:fldChar w:fldCharType="end"/>
        </w:r>
      </w:p>
    </w:sdtContent>
  </w:sdt>
  <w:p w14:paraId="5B059016" w14:textId="77777777" w:rsidR="00A70C89" w:rsidRDefault="00A70C89">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174"/>
    <w:rsid w:val="00000A0E"/>
    <w:rsid w:val="00004E27"/>
    <w:rsid w:val="000105A1"/>
    <w:rsid w:val="00011978"/>
    <w:rsid w:val="00021674"/>
    <w:rsid w:val="00023685"/>
    <w:rsid w:val="0002679B"/>
    <w:rsid w:val="0002772A"/>
    <w:rsid w:val="00031BEE"/>
    <w:rsid w:val="000330C5"/>
    <w:rsid w:val="000343E4"/>
    <w:rsid w:val="00046A9C"/>
    <w:rsid w:val="00047016"/>
    <w:rsid w:val="000503AA"/>
    <w:rsid w:val="00057224"/>
    <w:rsid w:val="0006427C"/>
    <w:rsid w:val="0006476B"/>
    <w:rsid w:val="00064FC8"/>
    <w:rsid w:val="00066D74"/>
    <w:rsid w:val="00066F3A"/>
    <w:rsid w:val="000726C4"/>
    <w:rsid w:val="0007574C"/>
    <w:rsid w:val="00082022"/>
    <w:rsid w:val="00084EB5"/>
    <w:rsid w:val="00092CD2"/>
    <w:rsid w:val="0009379B"/>
    <w:rsid w:val="000A02BE"/>
    <w:rsid w:val="000A1D15"/>
    <w:rsid w:val="000A1DF1"/>
    <w:rsid w:val="000B004C"/>
    <w:rsid w:val="000B1417"/>
    <w:rsid w:val="000B43F1"/>
    <w:rsid w:val="000C1B09"/>
    <w:rsid w:val="000C1B64"/>
    <w:rsid w:val="000C7FAA"/>
    <w:rsid w:val="000D171D"/>
    <w:rsid w:val="000D2A2D"/>
    <w:rsid w:val="000D30F2"/>
    <w:rsid w:val="000D442B"/>
    <w:rsid w:val="000D6F86"/>
    <w:rsid w:val="000D734F"/>
    <w:rsid w:val="000E2341"/>
    <w:rsid w:val="000F06CD"/>
    <w:rsid w:val="000F1E90"/>
    <w:rsid w:val="000F6DDD"/>
    <w:rsid w:val="00102C1F"/>
    <w:rsid w:val="00102EE0"/>
    <w:rsid w:val="00103667"/>
    <w:rsid w:val="00105660"/>
    <w:rsid w:val="001059F7"/>
    <w:rsid w:val="00105CCB"/>
    <w:rsid w:val="001111B4"/>
    <w:rsid w:val="001127C9"/>
    <w:rsid w:val="0011290F"/>
    <w:rsid w:val="001130FA"/>
    <w:rsid w:val="0011615E"/>
    <w:rsid w:val="00121D8B"/>
    <w:rsid w:val="00123034"/>
    <w:rsid w:val="00125861"/>
    <w:rsid w:val="00126456"/>
    <w:rsid w:val="00133D6E"/>
    <w:rsid w:val="00140593"/>
    <w:rsid w:val="0014289B"/>
    <w:rsid w:val="00145CAA"/>
    <w:rsid w:val="001466C1"/>
    <w:rsid w:val="00147376"/>
    <w:rsid w:val="00154AC5"/>
    <w:rsid w:val="00157395"/>
    <w:rsid w:val="0016014F"/>
    <w:rsid w:val="00160EFD"/>
    <w:rsid w:val="001650FA"/>
    <w:rsid w:val="00166A9D"/>
    <w:rsid w:val="00166BE2"/>
    <w:rsid w:val="00170057"/>
    <w:rsid w:val="00170A8C"/>
    <w:rsid w:val="001758B8"/>
    <w:rsid w:val="001778C2"/>
    <w:rsid w:val="00177ECA"/>
    <w:rsid w:val="0018348A"/>
    <w:rsid w:val="0018484A"/>
    <w:rsid w:val="00186A2E"/>
    <w:rsid w:val="0019218F"/>
    <w:rsid w:val="00192DDD"/>
    <w:rsid w:val="00193BEB"/>
    <w:rsid w:val="0019592F"/>
    <w:rsid w:val="00197A2F"/>
    <w:rsid w:val="001A1AEC"/>
    <w:rsid w:val="001A3BCE"/>
    <w:rsid w:val="001A4623"/>
    <w:rsid w:val="001A56BE"/>
    <w:rsid w:val="001C225E"/>
    <w:rsid w:val="001C260B"/>
    <w:rsid w:val="001C3DA4"/>
    <w:rsid w:val="001C4B80"/>
    <w:rsid w:val="001C58A9"/>
    <w:rsid w:val="001C75EE"/>
    <w:rsid w:val="001C7E79"/>
    <w:rsid w:val="001C7E9C"/>
    <w:rsid w:val="001D05E9"/>
    <w:rsid w:val="001D47F2"/>
    <w:rsid w:val="001D6F2A"/>
    <w:rsid w:val="001E03FF"/>
    <w:rsid w:val="001F20A7"/>
    <w:rsid w:val="00211921"/>
    <w:rsid w:val="00211B16"/>
    <w:rsid w:val="00212697"/>
    <w:rsid w:val="002127C8"/>
    <w:rsid w:val="00215B20"/>
    <w:rsid w:val="002162D2"/>
    <w:rsid w:val="00227195"/>
    <w:rsid w:val="002278B5"/>
    <w:rsid w:val="00233073"/>
    <w:rsid w:val="00233813"/>
    <w:rsid w:val="00237BE8"/>
    <w:rsid w:val="002400CB"/>
    <w:rsid w:val="00243DBF"/>
    <w:rsid w:val="0024533F"/>
    <w:rsid w:val="00245E6E"/>
    <w:rsid w:val="002500BF"/>
    <w:rsid w:val="00250CC9"/>
    <w:rsid w:val="00254B91"/>
    <w:rsid w:val="00254B95"/>
    <w:rsid w:val="002550A5"/>
    <w:rsid w:val="00255579"/>
    <w:rsid w:val="00261A99"/>
    <w:rsid w:val="0027227E"/>
    <w:rsid w:val="002736D6"/>
    <w:rsid w:val="0027428F"/>
    <w:rsid w:val="00275ABE"/>
    <w:rsid w:val="00275C83"/>
    <w:rsid w:val="00276DAE"/>
    <w:rsid w:val="00282493"/>
    <w:rsid w:val="00283CA9"/>
    <w:rsid w:val="002879C1"/>
    <w:rsid w:val="00291951"/>
    <w:rsid w:val="002B1348"/>
    <w:rsid w:val="002B22DD"/>
    <w:rsid w:val="002B3EC8"/>
    <w:rsid w:val="002B65F0"/>
    <w:rsid w:val="002B7E28"/>
    <w:rsid w:val="002C0B8D"/>
    <w:rsid w:val="002C0CB1"/>
    <w:rsid w:val="002C1FC3"/>
    <w:rsid w:val="002C2DDF"/>
    <w:rsid w:val="002C66F6"/>
    <w:rsid w:val="002D3544"/>
    <w:rsid w:val="002D4660"/>
    <w:rsid w:val="002D5CB2"/>
    <w:rsid w:val="002D6DF7"/>
    <w:rsid w:val="002D762D"/>
    <w:rsid w:val="002E07EC"/>
    <w:rsid w:val="002E35C9"/>
    <w:rsid w:val="002E741F"/>
    <w:rsid w:val="002E7A9B"/>
    <w:rsid w:val="002F3A7D"/>
    <w:rsid w:val="002F4724"/>
    <w:rsid w:val="003062D5"/>
    <w:rsid w:val="0030712E"/>
    <w:rsid w:val="00307130"/>
    <w:rsid w:val="00307813"/>
    <w:rsid w:val="003115A7"/>
    <w:rsid w:val="003130D2"/>
    <w:rsid w:val="003153DE"/>
    <w:rsid w:val="00317A01"/>
    <w:rsid w:val="00320779"/>
    <w:rsid w:val="00320ABF"/>
    <w:rsid w:val="003215EE"/>
    <w:rsid w:val="00325AAF"/>
    <w:rsid w:val="003313FD"/>
    <w:rsid w:val="0033168F"/>
    <w:rsid w:val="0033645D"/>
    <w:rsid w:val="00337844"/>
    <w:rsid w:val="003406D4"/>
    <w:rsid w:val="00342E4D"/>
    <w:rsid w:val="00343329"/>
    <w:rsid w:val="00343FBA"/>
    <w:rsid w:val="00344742"/>
    <w:rsid w:val="00344C6F"/>
    <w:rsid w:val="00345957"/>
    <w:rsid w:val="00345B43"/>
    <w:rsid w:val="00346DFE"/>
    <w:rsid w:val="00347D75"/>
    <w:rsid w:val="003511E3"/>
    <w:rsid w:val="003529D1"/>
    <w:rsid w:val="00355BB7"/>
    <w:rsid w:val="003600E0"/>
    <w:rsid w:val="00361C4C"/>
    <w:rsid w:val="00362E6F"/>
    <w:rsid w:val="00366F08"/>
    <w:rsid w:val="00371020"/>
    <w:rsid w:val="003735E0"/>
    <w:rsid w:val="0037393D"/>
    <w:rsid w:val="0037732E"/>
    <w:rsid w:val="00381EF3"/>
    <w:rsid w:val="00393608"/>
    <w:rsid w:val="00393D20"/>
    <w:rsid w:val="00395562"/>
    <w:rsid w:val="003A15C8"/>
    <w:rsid w:val="003B68E2"/>
    <w:rsid w:val="003C2798"/>
    <w:rsid w:val="003C6058"/>
    <w:rsid w:val="003C728E"/>
    <w:rsid w:val="003D0903"/>
    <w:rsid w:val="003D2152"/>
    <w:rsid w:val="003D51E7"/>
    <w:rsid w:val="003F023E"/>
    <w:rsid w:val="003F2E55"/>
    <w:rsid w:val="003F77CB"/>
    <w:rsid w:val="0040014C"/>
    <w:rsid w:val="00400E92"/>
    <w:rsid w:val="00403AAC"/>
    <w:rsid w:val="00403C49"/>
    <w:rsid w:val="004043EF"/>
    <w:rsid w:val="00404746"/>
    <w:rsid w:val="00406911"/>
    <w:rsid w:val="00407167"/>
    <w:rsid w:val="004109A6"/>
    <w:rsid w:val="0041229A"/>
    <w:rsid w:val="004142D6"/>
    <w:rsid w:val="00414F5E"/>
    <w:rsid w:val="0041607B"/>
    <w:rsid w:val="00423A98"/>
    <w:rsid w:val="00424439"/>
    <w:rsid w:val="00426ECC"/>
    <w:rsid w:val="00432153"/>
    <w:rsid w:val="00434D3C"/>
    <w:rsid w:val="00437268"/>
    <w:rsid w:val="00437D65"/>
    <w:rsid w:val="0044185D"/>
    <w:rsid w:val="00441CDD"/>
    <w:rsid w:val="0044278E"/>
    <w:rsid w:val="00447089"/>
    <w:rsid w:val="004567B0"/>
    <w:rsid w:val="00461350"/>
    <w:rsid w:val="00465D09"/>
    <w:rsid w:val="00466AB9"/>
    <w:rsid w:val="00473082"/>
    <w:rsid w:val="0047453F"/>
    <w:rsid w:val="00476659"/>
    <w:rsid w:val="00480C25"/>
    <w:rsid w:val="00481F47"/>
    <w:rsid w:val="00483BA2"/>
    <w:rsid w:val="00485C55"/>
    <w:rsid w:val="00495498"/>
    <w:rsid w:val="004A1CAF"/>
    <w:rsid w:val="004A5134"/>
    <w:rsid w:val="004B1532"/>
    <w:rsid w:val="004B3520"/>
    <w:rsid w:val="004B56FC"/>
    <w:rsid w:val="004C3B23"/>
    <w:rsid w:val="004D006C"/>
    <w:rsid w:val="004E2E75"/>
    <w:rsid w:val="004E4E45"/>
    <w:rsid w:val="004E6364"/>
    <w:rsid w:val="004E76BF"/>
    <w:rsid w:val="004F1AB4"/>
    <w:rsid w:val="004F4030"/>
    <w:rsid w:val="004F7280"/>
    <w:rsid w:val="00500C49"/>
    <w:rsid w:val="0050194B"/>
    <w:rsid w:val="00502C4E"/>
    <w:rsid w:val="0051053A"/>
    <w:rsid w:val="0051306B"/>
    <w:rsid w:val="005144E9"/>
    <w:rsid w:val="005204CC"/>
    <w:rsid w:val="005244C0"/>
    <w:rsid w:val="00530820"/>
    <w:rsid w:val="00531B1E"/>
    <w:rsid w:val="005379C9"/>
    <w:rsid w:val="00540524"/>
    <w:rsid w:val="00545DEF"/>
    <w:rsid w:val="00552756"/>
    <w:rsid w:val="00554AC1"/>
    <w:rsid w:val="00555B5B"/>
    <w:rsid w:val="00563C53"/>
    <w:rsid w:val="00564D36"/>
    <w:rsid w:val="005712DE"/>
    <w:rsid w:val="00573C74"/>
    <w:rsid w:val="00574AB2"/>
    <w:rsid w:val="00577F2B"/>
    <w:rsid w:val="00581D0A"/>
    <w:rsid w:val="00581EA9"/>
    <w:rsid w:val="005828BD"/>
    <w:rsid w:val="00582B9A"/>
    <w:rsid w:val="0058731F"/>
    <w:rsid w:val="005904A1"/>
    <w:rsid w:val="00592003"/>
    <w:rsid w:val="005932E8"/>
    <w:rsid w:val="0059541A"/>
    <w:rsid w:val="005A151D"/>
    <w:rsid w:val="005A2302"/>
    <w:rsid w:val="005A4A72"/>
    <w:rsid w:val="005A5EC4"/>
    <w:rsid w:val="005A5FB7"/>
    <w:rsid w:val="005A671D"/>
    <w:rsid w:val="005A7C50"/>
    <w:rsid w:val="005B2128"/>
    <w:rsid w:val="005B4353"/>
    <w:rsid w:val="005C1B0E"/>
    <w:rsid w:val="005C341A"/>
    <w:rsid w:val="005C3E25"/>
    <w:rsid w:val="005C4507"/>
    <w:rsid w:val="005C4DFC"/>
    <w:rsid w:val="005D3931"/>
    <w:rsid w:val="005D62D1"/>
    <w:rsid w:val="005D6CA3"/>
    <w:rsid w:val="005E49BB"/>
    <w:rsid w:val="005E5CD2"/>
    <w:rsid w:val="005F4181"/>
    <w:rsid w:val="005F5A69"/>
    <w:rsid w:val="005F7038"/>
    <w:rsid w:val="00605DD8"/>
    <w:rsid w:val="006075CB"/>
    <w:rsid w:val="00607E5A"/>
    <w:rsid w:val="006147C7"/>
    <w:rsid w:val="006159A4"/>
    <w:rsid w:val="00615BB5"/>
    <w:rsid w:val="0062219E"/>
    <w:rsid w:val="00622D3E"/>
    <w:rsid w:val="006244DE"/>
    <w:rsid w:val="0063050B"/>
    <w:rsid w:val="0063191A"/>
    <w:rsid w:val="00633F48"/>
    <w:rsid w:val="00635380"/>
    <w:rsid w:val="006425E5"/>
    <w:rsid w:val="0064547C"/>
    <w:rsid w:val="00646D41"/>
    <w:rsid w:val="006520B8"/>
    <w:rsid w:val="006523B3"/>
    <w:rsid w:val="00656784"/>
    <w:rsid w:val="0065727C"/>
    <w:rsid w:val="00662AA5"/>
    <w:rsid w:val="00665A91"/>
    <w:rsid w:val="00666E2A"/>
    <w:rsid w:val="00674ADD"/>
    <w:rsid w:val="00677689"/>
    <w:rsid w:val="00677B1C"/>
    <w:rsid w:val="00682534"/>
    <w:rsid w:val="0068417C"/>
    <w:rsid w:val="00684E80"/>
    <w:rsid w:val="00685FE9"/>
    <w:rsid w:val="00693840"/>
    <w:rsid w:val="00695494"/>
    <w:rsid w:val="00696462"/>
    <w:rsid w:val="006A3368"/>
    <w:rsid w:val="006A373D"/>
    <w:rsid w:val="006A41E6"/>
    <w:rsid w:val="006B1759"/>
    <w:rsid w:val="006B2A82"/>
    <w:rsid w:val="006B2A8B"/>
    <w:rsid w:val="006B38D5"/>
    <w:rsid w:val="006B4818"/>
    <w:rsid w:val="006C08ED"/>
    <w:rsid w:val="006C670E"/>
    <w:rsid w:val="006C7893"/>
    <w:rsid w:val="006D2C96"/>
    <w:rsid w:val="006D33A9"/>
    <w:rsid w:val="006D37D3"/>
    <w:rsid w:val="006E29DB"/>
    <w:rsid w:val="006E2AD0"/>
    <w:rsid w:val="006E4529"/>
    <w:rsid w:val="006E566F"/>
    <w:rsid w:val="006E7015"/>
    <w:rsid w:val="006F088D"/>
    <w:rsid w:val="006F6D19"/>
    <w:rsid w:val="007015B8"/>
    <w:rsid w:val="00704B36"/>
    <w:rsid w:val="0070573E"/>
    <w:rsid w:val="007063F6"/>
    <w:rsid w:val="0070751D"/>
    <w:rsid w:val="007076E2"/>
    <w:rsid w:val="00707D90"/>
    <w:rsid w:val="00710703"/>
    <w:rsid w:val="00715F47"/>
    <w:rsid w:val="00726A53"/>
    <w:rsid w:val="00742DB0"/>
    <w:rsid w:val="00743845"/>
    <w:rsid w:val="0075046F"/>
    <w:rsid w:val="00751846"/>
    <w:rsid w:val="00754601"/>
    <w:rsid w:val="00754CBD"/>
    <w:rsid w:val="007714CD"/>
    <w:rsid w:val="00775A18"/>
    <w:rsid w:val="007809D2"/>
    <w:rsid w:val="00780F64"/>
    <w:rsid w:val="00781649"/>
    <w:rsid w:val="00784F8C"/>
    <w:rsid w:val="00791DC0"/>
    <w:rsid w:val="00792629"/>
    <w:rsid w:val="007931CA"/>
    <w:rsid w:val="00793AF7"/>
    <w:rsid w:val="007950F8"/>
    <w:rsid w:val="0079623D"/>
    <w:rsid w:val="007A221B"/>
    <w:rsid w:val="007A6097"/>
    <w:rsid w:val="007B03FD"/>
    <w:rsid w:val="007B1125"/>
    <w:rsid w:val="007B305B"/>
    <w:rsid w:val="007C09DC"/>
    <w:rsid w:val="007C2009"/>
    <w:rsid w:val="007C2EFC"/>
    <w:rsid w:val="007C454E"/>
    <w:rsid w:val="007C549A"/>
    <w:rsid w:val="007D1E4D"/>
    <w:rsid w:val="007D269B"/>
    <w:rsid w:val="007D43E1"/>
    <w:rsid w:val="007E08DB"/>
    <w:rsid w:val="007E13BE"/>
    <w:rsid w:val="007E267E"/>
    <w:rsid w:val="007F702C"/>
    <w:rsid w:val="00800C13"/>
    <w:rsid w:val="008115E0"/>
    <w:rsid w:val="00812561"/>
    <w:rsid w:val="00813BFE"/>
    <w:rsid w:val="00813DEF"/>
    <w:rsid w:val="00813E58"/>
    <w:rsid w:val="0081402F"/>
    <w:rsid w:val="00820C97"/>
    <w:rsid w:val="00821430"/>
    <w:rsid w:val="008229EB"/>
    <w:rsid w:val="00823FE9"/>
    <w:rsid w:val="00824CEB"/>
    <w:rsid w:val="00830C15"/>
    <w:rsid w:val="00833BA5"/>
    <w:rsid w:val="00834ED8"/>
    <w:rsid w:val="0083771C"/>
    <w:rsid w:val="00841E08"/>
    <w:rsid w:val="00846EC8"/>
    <w:rsid w:val="00851A86"/>
    <w:rsid w:val="0085255D"/>
    <w:rsid w:val="00854B7E"/>
    <w:rsid w:val="0085580B"/>
    <w:rsid w:val="00860CC1"/>
    <w:rsid w:val="008676CE"/>
    <w:rsid w:val="00875FD3"/>
    <w:rsid w:val="00876853"/>
    <w:rsid w:val="00884D83"/>
    <w:rsid w:val="00891837"/>
    <w:rsid w:val="00894700"/>
    <w:rsid w:val="00897186"/>
    <w:rsid w:val="0089795D"/>
    <w:rsid w:val="008A2875"/>
    <w:rsid w:val="008A73C7"/>
    <w:rsid w:val="008A776B"/>
    <w:rsid w:val="008B1B35"/>
    <w:rsid w:val="008B2C0B"/>
    <w:rsid w:val="008C4970"/>
    <w:rsid w:val="008C6606"/>
    <w:rsid w:val="008C7DF5"/>
    <w:rsid w:val="008D2DA7"/>
    <w:rsid w:val="008D4D0D"/>
    <w:rsid w:val="008D6ED5"/>
    <w:rsid w:val="008D7D76"/>
    <w:rsid w:val="008E064A"/>
    <w:rsid w:val="008E0B1B"/>
    <w:rsid w:val="008E30E0"/>
    <w:rsid w:val="008E4301"/>
    <w:rsid w:val="008E5EEB"/>
    <w:rsid w:val="008E7AC0"/>
    <w:rsid w:val="008F0D5F"/>
    <w:rsid w:val="008F1AE4"/>
    <w:rsid w:val="0090064A"/>
    <w:rsid w:val="00904468"/>
    <w:rsid w:val="009047FD"/>
    <w:rsid w:val="00905B39"/>
    <w:rsid w:val="0090625D"/>
    <w:rsid w:val="009154EF"/>
    <w:rsid w:val="00920F44"/>
    <w:rsid w:val="00924B1B"/>
    <w:rsid w:val="009271B2"/>
    <w:rsid w:val="009306A3"/>
    <w:rsid w:val="009323AA"/>
    <w:rsid w:val="00936BF9"/>
    <w:rsid w:val="00940A6A"/>
    <w:rsid w:val="00942174"/>
    <w:rsid w:val="00950CA3"/>
    <w:rsid w:val="00955538"/>
    <w:rsid w:val="00960EC4"/>
    <w:rsid w:val="00972FD1"/>
    <w:rsid w:val="00973EEC"/>
    <w:rsid w:val="00981B6B"/>
    <w:rsid w:val="00986FE5"/>
    <w:rsid w:val="00987ACA"/>
    <w:rsid w:val="009949C5"/>
    <w:rsid w:val="009A22D0"/>
    <w:rsid w:val="009A6A14"/>
    <w:rsid w:val="009B3A4C"/>
    <w:rsid w:val="009B5D18"/>
    <w:rsid w:val="009B691E"/>
    <w:rsid w:val="009C15FB"/>
    <w:rsid w:val="009C48F6"/>
    <w:rsid w:val="009C540B"/>
    <w:rsid w:val="009D3DB0"/>
    <w:rsid w:val="009D73D1"/>
    <w:rsid w:val="009D762B"/>
    <w:rsid w:val="009E19B9"/>
    <w:rsid w:val="009E24FF"/>
    <w:rsid w:val="009E2DA5"/>
    <w:rsid w:val="009E561C"/>
    <w:rsid w:val="009E78FE"/>
    <w:rsid w:val="009F17D6"/>
    <w:rsid w:val="009F3506"/>
    <w:rsid w:val="009F39DE"/>
    <w:rsid w:val="009F645E"/>
    <w:rsid w:val="009F6727"/>
    <w:rsid w:val="009F6AFD"/>
    <w:rsid w:val="00A0309A"/>
    <w:rsid w:val="00A0748C"/>
    <w:rsid w:val="00A21E2E"/>
    <w:rsid w:val="00A26475"/>
    <w:rsid w:val="00A32821"/>
    <w:rsid w:val="00A37565"/>
    <w:rsid w:val="00A400C3"/>
    <w:rsid w:val="00A403ED"/>
    <w:rsid w:val="00A441EB"/>
    <w:rsid w:val="00A54AB3"/>
    <w:rsid w:val="00A562CF"/>
    <w:rsid w:val="00A566E4"/>
    <w:rsid w:val="00A569E9"/>
    <w:rsid w:val="00A645E3"/>
    <w:rsid w:val="00A6682C"/>
    <w:rsid w:val="00A66B63"/>
    <w:rsid w:val="00A70C89"/>
    <w:rsid w:val="00A72080"/>
    <w:rsid w:val="00A725AE"/>
    <w:rsid w:val="00A84E43"/>
    <w:rsid w:val="00AA05CD"/>
    <w:rsid w:val="00AA2BFE"/>
    <w:rsid w:val="00AA7B9F"/>
    <w:rsid w:val="00AB02B9"/>
    <w:rsid w:val="00AB5311"/>
    <w:rsid w:val="00AC0961"/>
    <w:rsid w:val="00AC1747"/>
    <w:rsid w:val="00AC1FCE"/>
    <w:rsid w:val="00AC32A4"/>
    <w:rsid w:val="00AD6C99"/>
    <w:rsid w:val="00AE1B5B"/>
    <w:rsid w:val="00AE3A98"/>
    <w:rsid w:val="00AF3B85"/>
    <w:rsid w:val="00B036FB"/>
    <w:rsid w:val="00B0689B"/>
    <w:rsid w:val="00B142FB"/>
    <w:rsid w:val="00B17BE4"/>
    <w:rsid w:val="00B21024"/>
    <w:rsid w:val="00B23EED"/>
    <w:rsid w:val="00B24100"/>
    <w:rsid w:val="00B2477F"/>
    <w:rsid w:val="00B248AF"/>
    <w:rsid w:val="00B25E4E"/>
    <w:rsid w:val="00B26B1C"/>
    <w:rsid w:val="00B30646"/>
    <w:rsid w:val="00B35A7A"/>
    <w:rsid w:val="00B37199"/>
    <w:rsid w:val="00B375F8"/>
    <w:rsid w:val="00B40DB3"/>
    <w:rsid w:val="00B427C9"/>
    <w:rsid w:val="00B43165"/>
    <w:rsid w:val="00B4547D"/>
    <w:rsid w:val="00B55143"/>
    <w:rsid w:val="00B60758"/>
    <w:rsid w:val="00B659D8"/>
    <w:rsid w:val="00B7008F"/>
    <w:rsid w:val="00B7054F"/>
    <w:rsid w:val="00B80E48"/>
    <w:rsid w:val="00B818DB"/>
    <w:rsid w:val="00B85C8E"/>
    <w:rsid w:val="00B902CA"/>
    <w:rsid w:val="00B91216"/>
    <w:rsid w:val="00B91F58"/>
    <w:rsid w:val="00B9577D"/>
    <w:rsid w:val="00B96550"/>
    <w:rsid w:val="00B97108"/>
    <w:rsid w:val="00B97603"/>
    <w:rsid w:val="00BA0425"/>
    <w:rsid w:val="00BA083C"/>
    <w:rsid w:val="00BA2137"/>
    <w:rsid w:val="00BA6063"/>
    <w:rsid w:val="00BA76D8"/>
    <w:rsid w:val="00BB034B"/>
    <w:rsid w:val="00BB048C"/>
    <w:rsid w:val="00BB36CC"/>
    <w:rsid w:val="00BB38B4"/>
    <w:rsid w:val="00BC21FA"/>
    <w:rsid w:val="00BC2439"/>
    <w:rsid w:val="00BC47C0"/>
    <w:rsid w:val="00BC4F38"/>
    <w:rsid w:val="00BC53B2"/>
    <w:rsid w:val="00BC723D"/>
    <w:rsid w:val="00BD3D77"/>
    <w:rsid w:val="00BD42CF"/>
    <w:rsid w:val="00BD6016"/>
    <w:rsid w:val="00BD7274"/>
    <w:rsid w:val="00BE4154"/>
    <w:rsid w:val="00BE77D6"/>
    <w:rsid w:val="00BF0141"/>
    <w:rsid w:val="00BF253D"/>
    <w:rsid w:val="00BF264B"/>
    <w:rsid w:val="00BF31EF"/>
    <w:rsid w:val="00C0199A"/>
    <w:rsid w:val="00C035CA"/>
    <w:rsid w:val="00C046BC"/>
    <w:rsid w:val="00C05D22"/>
    <w:rsid w:val="00C125FC"/>
    <w:rsid w:val="00C1361C"/>
    <w:rsid w:val="00C20A9B"/>
    <w:rsid w:val="00C22891"/>
    <w:rsid w:val="00C2478D"/>
    <w:rsid w:val="00C25040"/>
    <w:rsid w:val="00C41991"/>
    <w:rsid w:val="00C4236F"/>
    <w:rsid w:val="00C4326C"/>
    <w:rsid w:val="00C44519"/>
    <w:rsid w:val="00C45F96"/>
    <w:rsid w:val="00C46728"/>
    <w:rsid w:val="00C56561"/>
    <w:rsid w:val="00C600D3"/>
    <w:rsid w:val="00C6070E"/>
    <w:rsid w:val="00C63A2C"/>
    <w:rsid w:val="00C64A4D"/>
    <w:rsid w:val="00C65229"/>
    <w:rsid w:val="00C72EBC"/>
    <w:rsid w:val="00C74896"/>
    <w:rsid w:val="00C94C4B"/>
    <w:rsid w:val="00C95081"/>
    <w:rsid w:val="00C96ED4"/>
    <w:rsid w:val="00C97E12"/>
    <w:rsid w:val="00CA13EB"/>
    <w:rsid w:val="00CA3E7C"/>
    <w:rsid w:val="00CB0340"/>
    <w:rsid w:val="00CB3154"/>
    <w:rsid w:val="00CC1CFF"/>
    <w:rsid w:val="00CC2CEF"/>
    <w:rsid w:val="00CC49F9"/>
    <w:rsid w:val="00CC6358"/>
    <w:rsid w:val="00CD6A04"/>
    <w:rsid w:val="00CD72AE"/>
    <w:rsid w:val="00CE4F81"/>
    <w:rsid w:val="00CE5407"/>
    <w:rsid w:val="00CE7BDF"/>
    <w:rsid w:val="00CF3FDD"/>
    <w:rsid w:val="00CF498D"/>
    <w:rsid w:val="00CF5202"/>
    <w:rsid w:val="00CF7127"/>
    <w:rsid w:val="00D02419"/>
    <w:rsid w:val="00D038AC"/>
    <w:rsid w:val="00D04379"/>
    <w:rsid w:val="00D06A67"/>
    <w:rsid w:val="00D1101F"/>
    <w:rsid w:val="00D13B65"/>
    <w:rsid w:val="00D14E3D"/>
    <w:rsid w:val="00D2041D"/>
    <w:rsid w:val="00D208BA"/>
    <w:rsid w:val="00D33CF9"/>
    <w:rsid w:val="00D376A4"/>
    <w:rsid w:val="00D376E7"/>
    <w:rsid w:val="00D41EB9"/>
    <w:rsid w:val="00D52956"/>
    <w:rsid w:val="00D539E0"/>
    <w:rsid w:val="00D5752D"/>
    <w:rsid w:val="00D66BA8"/>
    <w:rsid w:val="00D723ED"/>
    <w:rsid w:val="00D83EAF"/>
    <w:rsid w:val="00D855E0"/>
    <w:rsid w:val="00D9046E"/>
    <w:rsid w:val="00D91031"/>
    <w:rsid w:val="00D9187F"/>
    <w:rsid w:val="00D94287"/>
    <w:rsid w:val="00D95869"/>
    <w:rsid w:val="00D95ECC"/>
    <w:rsid w:val="00D971B7"/>
    <w:rsid w:val="00DA1D29"/>
    <w:rsid w:val="00DA4241"/>
    <w:rsid w:val="00DA700B"/>
    <w:rsid w:val="00DB00E8"/>
    <w:rsid w:val="00DB3AB1"/>
    <w:rsid w:val="00DB4428"/>
    <w:rsid w:val="00DB46A7"/>
    <w:rsid w:val="00DB4C73"/>
    <w:rsid w:val="00DC15BC"/>
    <w:rsid w:val="00DC2393"/>
    <w:rsid w:val="00DC3CEE"/>
    <w:rsid w:val="00DD2F11"/>
    <w:rsid w:val="00DD3949"/>
    <w:rsid w:val="00DD43E1"/>
    <w:rsid w:val="00DD55BE"/>
    <w:rsid w:val="00DD5865"/>
    <w:rsid w:val="00DD5C51"/>
    <w:rsid w:val="00DE23FF"/>
    <w:rsid w:val="00DE6778"/>
    <w:rsid w:val="00DE7619"/>
    <w:rsid w:val="00E0443D"/>
    <w:rsid w:val="00E16761"/>
    <w:rsid w:val="00E17462"/>
    <w:rsid w:val="00E20231"/>
    <w:rsid w:val="00E21894"/>
    <w:rsid w:val="00E273C0"/>
    <w:rsid w:val="00E27850"/>
    <w:rsid w:val="00E32315"/>
    <w:rsid w:val="00E35208"/>
    <w:rsid w:val="00E35210"/>
    <w:rsid w:val="00E375AA"/>
    <w:rsid w:val="00E46253"/>
    <w:rsid w:val="00E46FD3"/>
    <w:rsid w:val="00E47618"/>
    <w:rsid w:val="00E47AA3"/>
    <w:rsid w:val="00E510E4"/>
    <w:rsid w:val="00E52807"/>
    <w:rsid w:val="00E61C76"/>
    <w:rsid w:val="00E633B3"/>
    <w:rsid w:val="00E64ACA"/>
    <w:rsid w:val="00E66C7F"/>
    <w:rsid w:val="00E72979"/>
    <w:rsid w:val="00E72ADE"/>
    <w:rsid w:val="00E76D7F"/>
    <w:rsid w:val="00E8097B"/>
    <w:rsid w:val="00E82200"/>
    <w:rsid w:val="00E8223E"/>
    <w:rsid w:val="00E84AAD"/>
    <w:rsid w:val="00E87674"/>
    <w:rsid w:val="00E9267A"/>
    <w:rsid w:val="00E97499"/>
    <w:rsid w:val="00E97827"/>
    <w:rsid w:val="00EA0B3E"/>
    <w:rsid w:val="00EA13A4"/>
    <w:rsid w:val="00EA1EB1"/>
    <w:rsid w:val="00EA4F7A"/>
    <w:rsid w:val="00EA59FA"/>
    <w:rsid w:val="00EA63AB"/>
    <w:rsid w:val="00EB44F0"/>
    <w:rsid w:val="00EC0A21"/>
    <w:rsid w:val="00EC2BF0"/>
    <w:rsid w:val="00EC3C20"/>
    <w:rsid w:val="00EE0855"/>
    <w:rsid w:val="00EE148F"/>
    <w:rsid w:val="00EE277B"/>
    <w:rsid w:val="00EE7F8A"/>
    <w:rsid w:val="00EF000A"/>
    <w:rsid w:val="00EF2865"/>
    <w:rsid w:val="00EF62B5"/>
    <w:rsid w:val="00EF7578"/>
    <w:rsid w:val="00F11DD6"/>
    <w:rsid w:val="00F12113"/>
    <w:rsid w:val="00F1342F"/>
    <w:rsid w:val="00F149E0"/>
    <w:rsid w:val="00F16EE7"/>
    <w:rsid w:val="00F21916"/>
    <w:rsid w:val="00F24638"/>
    <w:rsid w:val="00F2493C"/>
    <w:rsid w:val="00F31B03"/>
    <w:rsid w:val="00F32BB1"/>
    <w:rsid w:val="00F37311"/>
    <w:rsid w:val="00F411A6"/>
    <w:rsid w:val="00F4152C"/>
    <w:rsid w:val="00F421DA"/>
    <w:rsid w:val="00F42614"/>
    <w:rsid w:val="00F47A97"/>
    <w:rsid w:val="00F562F0"/>
    <w:rsid w:val="00F57415"/>
    <w:rsid w:val="00F63ADB"/>
    <w:rsid w:val="00F70545"/>
    <w:rsid w:val="00F70AF0"/>
    <w:rsid w:val="00F76BF4"/>
    <w:rsid w:val="00F76F50"/>
    <w:rsid w:val="00F87139"/>
    <w:rsid w:val="00F87FE9"/>
    <w:rsid w:val="00F96DE6"/>
    <w:rsid w:val="00F97673"/>
    <w:rsid w:val="00FA13D7"/>
    <w:rsid w:val="00FA250D"/>
    <w:rsid w:val="00FA4586"/>
    <w:rsid w:val="00FA500F"/>
    <w:rsid w:val="00FA5EC1"/>
    <w:rsid w:val="00FB11C7"/>
    <w:rsid w:val="00FB3F3A"/>
    <w:rsid w:val="00FB3F60"/>
    <w:rsid w:val="00FB69E9"/>
    <w:rsid w:val="00FC1F40"/>
    <w:rsid w:val="00FC200D"/>
    <w:rsid w:val="00FC77C9"/>
    <w:rsid w:val="00FD5BCC"/>
    <w:rsid w:val="00FE03B7"/>
    <w:rsid w:val="00FE1082"/>
    <w:rsid w:val="00FE4A60"/>
    <w:rsid w:val="00FF3D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FAEF9"/>
  <w15:chartTrackingRefBased/>
  <w15:docId w15:val="{0919D657-F300-4C88-8E08-89445A291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17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Texto de nota al pi,Footnote Text Char"/>
    <w:basedOn w:val="a"/>
    <w:link w:val="a4"/>
    <w:uiPriority w:val="99"/>
    <w:qFormat/>
    <w:rsid w:val="00942174"/>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3"/>
    <w:uiPriority w:val="99"/>
    <w:qFormat/>
    <w:rsid w:val="00942174"/>
    <w:rPr>
      <w:rFonts w:ascii="Times New Roman" w:eastAsia="Times New Roman" w:hAnsi="Times New Roman" w:cs="Times New Roman"/>
      <w:sz w:val="20"/>
      <w:szCs w:val="20"/>
      <w:lang w:eastAsia="ru-RU"/>
    </w:rPr>
  </w:style>
  <w:style w:type="character" w:styleId="a5">
    <w:name w:val="footnote reference"/>
    <w:aliases w:val="Знак сноски 1,Знак сноски-FN,Ciae niinee-FN,Referencia nota al pie,Ссылка на сноску 45,Appel note de bas de page,текст сноски"/>
    <w:uiPriority w:val="99"/>
    <w:qFormat/>
    <w:rsid w:val="00942174"/>
    <w:rPr>
      <w:vertAlign w:val="superscript"/>
    </w:rPr>
  </w:style>
  <w:style w:type="paragraph" w:styleId="a6">
    <w:name w:val="List Paragraph"/>
    <w:basedOn w:val="a"/>
    <w:uiPriority w:val="34"/>
    <w:qFormat/>
    <w:rsid w:val="00942174"/>
    <w:pPr>
      <w:ind w:left="720"/>
      <w:contextualSpacing/>
    </w:pPr>
  </w:style>
  <w:style w:type="table" w:styleId="a7">
    <w:name w:val="Table Grid"/>
    <w:basedOn w:val="a1"/>
    <w:uiPriority w:val="39"/>
    <w:rsid w:val="0094217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header"/>
    <w:basedOn w:val="a"/>
    <w:link w:val="a9"/>
    <w:uiPriority w:val="99"/>
    <w:unhideWhenUsed/>
    <w:rsid w:val="00F47A9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47A97"/>
  </w:style>
  <w:style w:type="paragraph" w:styleId="aa">
    <w:name w:val="footer"/>
    <w:basedOn w:val="a"/>
    <w:link w:val="ab"/>
    <w:uiPriority w:val="99"/>
    <w:unhideWhenUsed/>
    <w:rsid w:val="00F47A9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47A97"/>
  </w:style>
  <w:style w:type="paragraph" w:styleId="ac">
    <w:name w:val="Balloon Text"/>
    <w:basedOn w:val="a"/>
    <w:link w:val="ad"/>
    <w:uiPriority w:val="99"/>
    <w:semiHidden/>
    <w:unhideWhenUsed/>
    <w:rsid w:val="00447089"/>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47089"/>
    <w:rPr>
      <w:rFonts w:ascii="Segoe UI" w:hAnsi="Segoe UI" w:cs="Segoe UI"/>
      <w:sz w:val="18"/>
      <w:szCs w:val="18"/>
    </w:rPr>
  </w:style>
  <w:style w:type="paragraph" w:customStyle="1" w:styleId="Standard">
    <w:name w:val="Standard"/>
    <w:rsid w:val="00245E6E"/>
    <w:pPr>
      <w:suppressAutoHyphens/>
      <w:autoSpaceDN w:val="0"/>
      <w:spacing w:before="240" w:after="240" w:line="360" w:lineRule="auto"/>
      <w:ind w:firstLine="709"/>
      <w:jc w:val="center"/>
      <w:textAlignment w:val="baseline"/>
    </w:pPr>
    <w:rPr>
      <w:rFonts w:ascii="Calibri" w:eastAsia="Calibri" w:hAnsi="Calibri" w:cs="Times New Roman"/>
      <w:lang w:eastAsia="zh-CN"/>
    </w:rPr>
  </w:style>
  <w:style w:type="paragraph" w:customStyle="1" w:styleId="Textbodyindent">
    <w:name w:val="Text body indent"/>
    <w:basedOn w:val="Standard"/>
    <w:rsid w:val="00245E6E"/>
    <w:pPr>
      <w:ind w:firstLine="851"/>
      <w:jc w:val="both"/>
    </w:pPr>
    <w:rPr>
      <w:rFonts w:ascii="Times New Roman" w:eastAsia="Times New Roman" w:hAnsi="Times New Roman"/>
      <w:sz w:val="24"/>
    </w:rPr>
  </w:style>
  <w:style w:type="paragraph" w:styleId="ae">
    <w:name w:val="No Spacing"/>
    <w:link w:val="af"/>
    <w:uiPriority w:val="1"/>
    <w:qFormat/>
    <w:rsid w:val="00E273C0"/>
    <w:pPr>
      <w:spacing w:after="0" w:line="240" w:lineRule="auto"/>
    </w:pPr>
  </w:style>
  <w:style w:type="character" w:customStyle="1" w:styleId="af">
    <w:name w:val="Без интервала Знак"/>
    <w:link w:val="ae"/>
    <w:uiPriority w:val="1"/>
    <w:rsid w:val="00E273C0"/>
  </w:style>
  <w:style w:type="paragraph" w:customStyle="1" w:styleId="Default">
    <w:name w:val="Default"/>
    <w:rsid w:val="001C7E9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78556">
      <w:bodyDiv w:val="1"/>
      <w:marLeft w:val="0"/>
      <w:marRight w:val="0"/>
      <w:marTop w:val="0"/>
      <w:marBottom w:val="0"/>
      <w:divBdr>
        <w:top w:val="none" w:sz="0" w:space="0" w:color="auto"/>
        <w:left w:val="none" w:sz="0" w:space="0" w:color="auto"/>
        <w:bottom w:val="none" w:sz="0" w:space="0" w:color="auto"/>
        <w:right w:val="none" w:sz="0" w:space="0" w:color="auto"/>
      </w:divBdr>
    </w:div>
    <w:div w:id="315036338">
      <w:bodyDiv w:val="1"/>
      <w:marLeft w:val="0"/>
      <w:marRight w:val="0"/>
      <w:marTop w:val="0"/>
      <w:marBottom w:val="0"/>
      <w:divBdr>
        <w:top w:val="none" w:sz="0" w:space="0" w:color="auto"/>
        <w:left w:val="none" w:sz="0" w:space="0" w:color="auto"/>
        <w:bottom w:val="none" w:sz="0" w:space="0" w:color="auto"/>
        <w:right w:val="none" w:sz="0" w:space="0" w:color="auto"/>
      </w:divBdr>
    </w:div>
    <w:div w:id="657882346">
      <w:bodyDiv w:val="1"/>
      <w:marLeft w:val="0"/>
      <w:marRight w:val="0"/>
      <w:marTop w:val="0"/>
      <w:marBottom w:val="0"/>
      <w:divBdr>
        <w:top w:val="none" w:sz="0" w:space="0" w:color="auto"/>
        <w:left w:val="none" w:sz="0" w:space="0" w:color="auto"/>
        <w:bottom w:val="none" w:sz="0" w:space="0" w:color="auto"/>
        <w:right w:val="none" w:sz="0" w:space="0" w:color="auto"/>
      </w:divBdr>
    </w:div>
    <w:div w:id="1040862276">
      <w:bodyDiv w:val="1"/>
      <w:marLeft w:val="0"/>
      <w:marRight w:val="0"/>
      <w:marTop w:val="0"/>
      <w:marBottom w:val="0"/>
      <w:divBdr>
        <w:top w:val="none" w:sz="0" w:space="0" w:color="auto"/>
        <w:left w:val="none" w:sz="0" w:space="0" w:color="auto"/>
        <w:bottom w:val="none" w:sz="0" w:space="0" w:color="auto"/>
        <w:right w:val="none" w:sz="0" w:space="0" w:color="auto"/>
      </w:divBdr>
    </w:div>
    <w:div w:id="1076123764">
      <w:bodyDiv w:val="1"/>
      <w:marLeft w:val="0"/>
      <w:marRight w:val="0"/>
      <w:marTop w:val="0"/>
      <w:marBottom w:val="0"/>
      <w:divBdr>
        <w:top w:val="none" w:sz="0" w:space="0" w:color="auto"/>
        <w:left w:val="none" w:sz="0" w:space="0" w:color="auto"/>
        <w:bottom w:val="none" w:sz="0" w:space="0" w:color="auto"/>
        <w:right w:val="none" w:sz="0" w:space="0" w:color="auto"/>
      </w:divBdr>
    </w:div>
    <w:div w:id="1141577758">
      <w:bodyDiv w:val="1"/>
      <w:marLeft w:val="0"/>
      <w:marRight w:val="0"/>
      <w:marTop w:val="0"/>
      <w:marBottom w:val="0"/>
      <w:divBdr>
        <w:top w:val="none" w:sz="0" w:space="0" w:color="auto"/>
        <w:left w:val="none" w:sz="0" w:space="0" w:color="auto"/>
        <w:bottom w:val="none" w:sz="0" w:space="0" w:color="auto"/>
        <w:right w:val="none" w:sz="0" w:space="0" w:color="auto"/>
      </w:divBdr>
    </w:div>
    <w:div w:id="1199010831">
      <w:bodyDiv w:val="1"/>
      <w:marLeft w:val="0"/>
      <w:marRight w:val="0"/>
      <w:marTop w:val="0"/>
      <w:marBottom w:val="0"/>
      <w:divBdr>
        <w:top w:val="none" w:sz="0" w:space="0" w:color="auto"/>
        <w:left w:val="none" w:sz="0" w:space="0" w:color="auto"/>
        <w:bottom w:val="none" w:sz="0" w:space="0" w:color="auto"/>
        <w:right w:val="none" w:sz="0" w:space="0" w:color="auto"/>
      </w:divBdr>
    </w:div>
    <w:div w:id="1332559304">
      <w:bodyDiv w:val="1"/>
      <w:marLeft w:val="0"/>
      <w:marRight w:val="0"/>
      <w:marTop w:val="0"/>
      <w:marBottom w:val="0"/>
      <w:divBdr>
        <w:top w:val="none" w:sz="0" w:space="0" w:color="auto"/>
        <w:left w:val="none" w:sz="0" w:space="0" w:color="auto"/>
        <w:bottom w:val="none" w:sz="0" w:space="0" w:color="auto"/>
        <w:right w:val="none" w:sz="0" w:space="0" w:color="auto"/>
      </w:divBdr>
    </w:div>
    <w:div w:id="1333995811">
      <w:bodyDiv w:val="1"/>
      <w:marLeft w:val="0"/>
      <w:marRight w:val="0"/>
      <w:marTop w:val="0"/>
      <w:marBottom w:val="0"/>
      <w:divBdr>
        <w:top w:val="none" w:sz="0" w:space="0" w:color="auto"/>
        <w:left w:val="none" w:sz="0" w:space="0" w:color="auto"/>
        <w:bottom w:val="none" w:sz="0" w:space="0" w:color="auto"/>
        <w:right w:val="none" w:sz="0" w:space="0" w:color="auto"/>
      </w:divBdr>
    </w:div>
    <w:div w:id="1770543107">
      <w:bodyDiv w:val="1"/>
      <w:marLeft w:val="0"/>
      <w:marRight w:val="0"/>
      <w:marTop w:val="0"/>
      <w:marBottom w:val="0"/>
      <w:divBdr>
        <w:top w:val="none" w:sz="0" w:space="0" w:color="auto"/>
        <w:left w:val="none" w:sz="0" w:space="0" w:color="auto"/>
        <w:bottom w:val="none" w:sz="0" w:space="0" w:color="auto"/>
        <w:right w:val="none" w:sz="0" w:space="0" w:color="auto"/>
      </w:divBdr>
    </w:div>
    <w:div w:id="187141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microsoft.com/office/2007/relationships/hdphoto" Target="media/hdphoto1.wdp"/><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2D224-AFA2-4D4E-BBAA-A920A6752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3823</TotalTime>
  <Pages>32</Pages>
  <Words>11555</Words>
  <Characters>65867</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П. Алышева</dc:creator>
  <cp:keywords/>
  <dc:description/>
  <cp:lastModifiedBy>Екатерина В. Антонова</cp:lastModifiedBy>
  <cp:revision>302</cp:revision>
  <cp:lastPrinted>2024-08-18T23:28:00Z</cp:lastPrinted>
  <dcterms:created xsi:type="dcterms:W3CDTF">2024-05-26T22:15:00Z</dcterms:created>
  <dcterms:modified xsi:type="dcterms:W3CDTF">2025-05-27T05:33:00Z</dcterms:modified>
</cp:coreProperties>
</file>